
<file path=[Content_Types].xml><?xml version="1.0" encoding="utf-8"?>
<Types xmlns="http://schemas.openxmlformats.org/package/2006/content-types">
  <Override PartName="/word/footnotes.xml" ContentType="application/vnd.openxmlformats-officedocument.wordprocessingml.footnotes+xml"/>
  <Override PartName="/word/theme/themeOverride5.xml" ContentType="application/vnd.openxmlformats-officedocument.themeOverride+xml"/>
  <Override PartName="/word/charts/chart10.xml" ContentType="application/vnd.openxmlformats-officedocument.drawingml.chart+xml"/>
  <Override PartName="/word/theme/themeOverride15.xml" ContentType="application/vnd.openxmlformats-officedocument.themeOverride+xml"/>
  <Override PartName="/word/theme/themeOverride24.xml" ContentType="application/vnd.openxmlformats-officedocument.themeOverride+xml"/>
  <Override PartName="/customXml/itemProps1.xml" ContentType="application/vnd.openxmlformats-officedocument.customXmlProperties+xml"/>
  <Override PartName="/word/theme/themeOverride3.xml" ContentType="application/vnd.openxmlformats-officedocument.themeOverride+xml"/>
  <Override PartName="/word/theme/themeOverride13.xml" ContentType="application/vnd.openxmlformats-officedocument.themeOverride+xml"/>
  <Override PartName="/word/theme/themeOverride22.xml" ContentType="application/vnd.openxmlformats-officedocument.themeOverride+xml"/>
  <Override PartName="/word/theme/themeOverride1.xml" ContentType="application/vnd.openxmlformats-officedocument.themeOverride+xml"/>
  <Override PartName="/word/theme/themeOverride11.xml" ContentType="application/vnd.openxmlformats-officedocument.themeOverride+xml"/>
  <Override PartName="/word/theme/themeOverride20.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Default Extension="gif" ContentType="image/gif"/>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theme/themeOverride9.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theme/themeOverride19.xml" ContentType="application/vnd.openxmlformats-officedocument.themeOverride+xml"/>
  <Override PartName="/word/charts/chart22.xml" ContentType="application/vnd.openxmlformats-officedocument.drawingml.chart+xml"/>
  <Override PartName="/word/charts/chart2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theme/themeOverride17.xml" ContentType="application/vnd.openxmlformats-officedocument.themeOverride+xml"/>
  <Override PartName="/word/theme/themeOverride18.xml" ContentType="application/vnd.openxmlformats-officedocument.themeOverride+xml"/>
  <Override PartName="/word/charts/chart20.xml" ContentType="application/vnd.openxmlformats-officedocument.drawingml.chart+xml"/>
  <Override PartName="/word/charts/chart21.xml" ContentType="application/vnd.openxmlformats-officedocument.drawingml.chart+xml"/>
  <Override PartName="/docProps/core.xml" ContentType="application/vnd.openxmlformats-package.core-properties+xml"/>
  <Default Extension="png" ContentType="image/png"/>
  <Override PartName="/word/theme/themeOverride4.xml" ContentType="application/vnd.openxmlformats-officedocument.themeOverride+xml"/>
  <Override PartName="/word/theme/themeOverride16.xml" ContentType="application/vnd.openxmlformats-officedocument.themeOverride+xml"/>
  <Override PartName="/word/theme/themeOverride2.xml" ContentType="application/vnd.openxmlformats-officedocument.themeOverride+xml"/>
  <Override PartName="/word/theme/themeOverride14.xml" ContentType="application/vnd.openxmlformats-officedocument.themeOverride+xml"/>
  <Override PartName="/word/theme/themeOverride23.xml" ContentType="application/vnd.openxmlformats-officedocument.themeOverride+xml"/>
  <Default Extension="jpeg" ContentType="image/jpeg"/>
  <Default Extension="emf" ContentType="image/x-emf"/>
  <Override PartName="/word/theme/themeOverride12.xml" ContentType="application/vnd.openxmlformats-officedocument.themeOverride+xml"/>
  <Override PartName="/word/theme/themeOverride21.xml" ContentType="application/vnd.openxmlformats-officedocument.themeOverride+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theme/themeOverride10.xml" ContentType="application/vnd.openxmlformats-officedocument.themeOverride+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18.xml" ContentType="application/vnd.openxmlformats-officedocument.drawingml.chart+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olor w:val="000000"/>
          <w:sz w:val="72"/>
          <w:szCs w:val="72"/>
          <w:lang w:val="sk-SK"/>
        </w:rPr>
        <w:id w:val="19108076"/>
        <w:docPartObj>
          <w:docPartGallery w:val="Cover Pages"/>
          <w:docPartUnique/>
        </w:docPartObj>
      </w:sdtPr>
      <w:sdtEndPr>
        <w:rPr>
          <w:rFonts w:ascii="Cambria" w:eastAsiaTheme="minorEastAsia" w:hAnsi="Cambria" w:cstheme="minorBidi"/>
          <w:color w:val="auto"/>
          <w:sz w:val="22"/>
          <w:szCs w:val="22"/>
        </w:rPr>
      </w:sdtEndPr>
      <w:sdtContent>
        <w:p w:rsidR="00AE6D57" w:rsidRPr="00F90A34" w:rsidRDefault="00AE6D57">
          <w:pPr>
            <w:pStyle w:val="Bezriadkovania"/>
            <w:rPr>
              <w:rFonts w:asciiTheme="majorHAnsi" w:eastAsiaTheme="majorEastAsia" w:hAnsiTheme="majorHAnsi" w:cstheme="majorBidi"/>
              <w:sz w:val="72"/>
              <w:szCs w:val="72"/>
              <w:lang w:val="sk-SK"/>
            </w:rPr>
          </w:pPr>
        </w:p>
        <w:p w:rsidR="00200ECC" w:rsidRPr="00F90A34" w:rsidRDefault="00AE6D57" w:rsidP="00B4204B">
          <w:pPr>
            <w:pStyle w:val="Bezriadkovania"/>
            <w:spacing w:after="240"/>
            <w:jc w:val="right"/>
            <w:rPr>
              <w:rFonts w:ascii="Helvetica Narrow" w:eastAsiaTheme="majorEastAsia" w:hAnsi="Helvetica Narrow" w:cstheme="majorBidi"/>
              <w:b/>
              <w:bCs/>
              <w:color w:val="527D55" w:themeColor="accent1" w:themeShade="BF"/>
              <w:sz w:val="56"/>
              <w:szCs w:val="56"/>
              <w:lang w:val="sk-SK"/>
            </w:rPr>
          </w:pPr>
          <w:r w:rsidRPr="00F90A34">
            <w:rPr>
              <w:rFonts w:ascii="Helvetica Narrow" w:eastAsiaTheme="majorEastAsia" w:hAnsi="Helvetica Narrow" w:cstheme="majorBidi"/>
              <w:b/>
              <w:bCs/>
              <w:color w:val="527D55" w:themeColor="accent1" w:themeShade="BF"/>
              <w:sz w:val="56"/>
              <w:szCs w:val="56"/>
              <w:lang w:val="sk-SK"/>
            </w:rPr>
            <w:t>PROGRAM HOSPODÁRSK</w:t>
          </w:r>
          <w:r w:rsidR="006A5D57" w:rsidRPr="00F90A34">
            <w:rPr>
              <w:rFonts w:ascii="Helvetica Narrow" w:eastAsiaTheme="majorEastAsia" w:hAnsi="Helvetica Narrow" w:cstheme="majorBidi"/>
              <w:b/>
              <w:bCs/>
              <w:color w:val="527D55" w:themeColor="accent1" w:themeShade="BF"/>
              <w:sz w:val="56"/>
              <w:szCs w:val="56"/>
              <w:lang w:val="sk-SK"/>
            </w:rPr>
            <w:t>EHO</w:t>
          </w:r>
          <w:r w:rsidR="00850871" w:rsidRPr="00F90A34">
            <w:rPr>
              <w:rFonts w:ascii="Helvetica Narrow" w:eastAsiaTheme="majorEastAsia" w:hAnsi="Helvetica Narrow" w:cstheme="majorBidi"/>
              <w:b/>
              <w:bCs/>
              <w:color w:val="527D55" w:themeColor="accent1" w:themeShade="BF"/>
              <w:sz w:val="56"/>
              <w:szCs w:val="56"/>
              <w:lang w:val="sk-SK"/>
            </w:rPr>
            <w:t xml:space="preserve"> ROZVOJA</w:t>
          </w:r>
          <w:r w:rsidR="006A5D57" w:rsidRPr="00F90A34">
            <w:rPr>
              <w:rFonts w:ascii="Helvetica Narrow" w:eastAsiaTheme="majorEastAsia" w:hAnsi="Helvetica Narrow" w:cstheme="majorBidi"/>
              <w:b/>
              <w:bCs/>
              <w:color w:val="527D55" w:themeColor="accent1" w:themeShade="BF"/>
              <w:sz w:val="56"/>
              <w:szCs w:val="56"/>
              <w:lang w:val="sk-SK"/>
            </w:rPr>
            <w:t xml:space="preserve"> </w:t>
          </w:r>
        </w:p>
        <w:p w:rsidR="00AE6D57" w:rsidRPr="00F90A34" w:rsidRDefault="006A5D57" w:rsidP="00B4204B">
          <w:pPr>
            <w:pStyle w:val="Bezriadkovania"/>
            <w:spacing w:after="240"/>
            <w:jc w:val="right"/>
            <w:rPr>
              <w:rFonts w:ascii="Helvetica Narrow" w:eastAsiaTheme="majorEastAsia" w:hAnsi="Helvetica Narrow" w:cstheme="majorBidi"/>
              <w:b/>
              <w:bCs/>
              <w:color w:val="527D55" w:themeColor="accent1" w:themeShade="BF"/>
              <w:sz w:val="56"/>
              <w:szCs w:val="56"/>
              <w:lang w:val="sk-SK"/>
            </w:rPr>
          </w:pPr>
          <w:r w:rsidRPr="00F90A34">
            <w:rPr>
              <w:rFonts w:ascii="Helvetica Narrow" w:eastAsiaTheme="majorEastAsia" w:hAnsi="Helvetica Narrow" w:cstheme="majorBidi"/>
              <w:b/>
              <w:bCs/>
              <w:color w:val="527D55" w:themeColor="accent1" w:themeShade="BF"/>
              <w:sz w:val="56"/>
              <w:szCs w:val="56"/>
              <w:lang w:val="sk-SK"/>
            </w:rPr>
            <w:t>A</w:t>
          </w:r>
          <w:r w:rsidR="00AE6D57" w:rsidRPr="00F90A34">
            <w:rPr>
              <w:rFonts w:ascii="Helvetica Narrow" w:eastAsiaTheme="majorEastAsia" w:hAnsi="Helvetica Narrow" w:cstheme="majorBidi"/>
              <w:b/>
              <w:bCs/>
              <w:color w:val="527D55" w:themeColor="accent1" w:themeShade="BF"/>
              <w:sz w:val="56"/>
              <w:szCs w:val="56"/>
              <w:lang w:val="sk-SK"/>
            </w:rPr>
            <w:t xml:space="preserve"> SOCIÁLNEHO ROZVOJA </w:t>
          </w:r>
        </w:p>
        <w:p w:rsidR="00AE6D57" w:rsidRPr="00F90A34" w:rsidRDefault="002A0D56" w:rsidP="00B4204B">
          <w:pPr>
            <w:pStyle w:val="Bezriadkovania"/>
            <w:spacing w:after="240"/>
            <w:jc w:val="right"/>
            <w:rPr>
              <w:rFonts w:ascii="Helvetica Narrow" w:eastAsiaTheme="majorEastAsia" w:hAnsi="Helvetica Narrow" w:cstheme="majorBidi"/>
              <w:b/>
              <w:bCs/>
              <w:color w:val="527D55" w:themeColor="accent1" w:themeShade="BF"/>
              <w:sz w:val="56"/>
              <w:szCs w:val="56"/>
              <w:lang w:val="sk-SK"/>
            </w:rPr>
          </w:pPr>
          <w:r w:rsidRPr="00F90A34">
            <w:rPr>
              <w:rFonts w:ascii="Helvetica Narrow" w:eastAsiaTheme="majorEastAsia" w:hAnsi="Helvetica Narrow" w:cstheme="majorBidi"/>
              <w:b/>
              <w:bCs/>
              <w:color w:val="527D55" w:themeColor="accent1" w:themeShade="BF"/>
              <w:sz w:val="56"/>
              <w:szCs w:val="56"/>
              <w:lang w:val="sk-SK"/>
            </w:rPr>
            <w:t xml:space="preserve">OBCE </w:t>
          </w:r>
          <w:r w:rsidR="00F37907" w:rsidRPr="00F90A34">
            <w:rPr>
              <w:rFonts w:ascii="Helvetica Narrow" w:eastAsiaTheme="majorEastAsia" w:hAnsi="Helvetica Narrow" w:cstheme="majorBidi"/>
              <w:b/>
              <w:bCs/>
              <w:color w:val="527D55" w:themeColor="accent1" w:themeShade="BF"/>
              <w:sz w:val="56"/>
              <w:szCs w:val="56"/>
              <w:lang w:val="sk-SK"/>
            </w:rPr>
            <w:t>DOJČ</w:t>
          </w:r>
        </w:p>
        <w:p w:rsidR="00AE6D57" w:rsidRPr="00F90A34" w:rsidRDefault="00AE6D57" w:rsidP="00B4204B">
          <w:pPr>
            <w:pStyle w:val="Bezriadkovania"/>
            <w:spacing w:after="240"/>
            <w:jc w:val="right"/>
            <w:rPr>
              <w:rFonts w:ascii="Helvetica Narrow" w:eastAsiaTheme="majorEastAsia" w:hAnsi="Helvetica Narrow" w:cstheme="majorBidi"/>
              <w:b/>
              <w:bCs/>
              <w:color w:val="527D55" w:themeColor="accent1" w:themeShade="BF"/>
              <w:sz w:val="56"/>
              <w:szCs w:val="56"/>
              <w:lang w:val="sk-SK"/>
            </w:rPr>
          </w:pPr>
          <w:r w:rsidRPr="00F90A34">
            <w:rPr>
              <w:rFonts w:ascii="Helvetica Narrow" w:eastAsiaTheme="majorEastAsia" w:hAnsi="Helvetica Narrow" w:cstheme="majorBidi"/>
              <w:b/>
              <w:bCs/>
              <w:color w:val="527D55" w:themeColor="accent1" w:themeShade="BF"/>
              <w:sz w:val="56"/>
              <w:szCs w:val="56"/>
              <w:lang w:val="sk-SK"/>
            </w:rPr>
            <w:t>2014 - 2020</w:t>
          </w:r>
        </w:p>
        <w:p w:rsidR="00AE6D57" w:rsidRPr="00F90A34" w:rsidRDefault="00AE6D57">
          <w:pPr>
            <w:pStyle w:val="Bezriadkovania"/>
            <w:rPr>
              <w:rFonts w:asciiTheme="majorHAnsi" w:eastAsiaTheme="majorEastAsia" w:hAnsiTheme="majorHAnsi" w:cstheme="majorBidi"/>
              <w:sz w:val="36"/>
              <w:szCs w:val="36"/>
              <w:lang w:val="sk-SK"/>
            </w:rPr>
          </w:pPr>
        </w:p>
        <w:p w:rsidR="00AE6D57" w:rsidRPr="00F90A34" w:rsidRDefault="00AE6D57">
          <w:pPr>
            <w:pStyle w:val="Bezriadkovania"/>
            <w:rPr>
              <w:rFonts w:asciiTheme="majorHAnsi" w:eastAsiaTheme="majorEastAsia" w:hAnsiTheme="majorHAnsi" w:cstheme="majorBidi"/>
              <w:sz w:val="36"/>
              <w:szCs w:val="36"/>
              <w:lang w:val="sk-SK"/>
            </w:rPr>
          </w:pPr>
        </w:p>
        <w:p w:rsidR="00AE6D57" w:rsidRPr="00F90A34" w:rsidRDefault="00F37907" w:rsidP="00AE6D57">
          <w:pPr>
            <w:pStyle w:val="Bezriadkovania"/>
            <w:jc w:val="center"/>
            <w:rPr>
              <w:rFonts w:asciiTheme="majorHAnsi" w:eastAsiaTheme="majorEastAsia" w:hAnsiTheme="majorHAnsi" w:cstheme="majorBidi"/>
              <w:sz w:val="36"/>
              <w:szCs w:val="36"/>
              <w:lang w:val="sk-SK"/>
            </w:rPr>
          </w:pPr>
          <w:r w:rsidRPr="00F90A34">
            <w:rPr>
              <w:rFonts w:asciiTheme="majorHAnsi" w:eastAsiaTheme="majorEastAsia" w:hAnsiTheme="majorHAnsi" w:cstheme="majorBidi"/>
              <w:noProof/>
              <w:sz w:val="36"/>
              <w:szCs w:val="36"/>
              <w:lang w:val="sk-SK" w:eastAsia="sk-SK" w:bidi="ar-SA"/>
            </w:rPr>
            <w:drawing>
              <wp:inline distT="0" distB="0" distL="0" distR="0">
                <wp:extent cx="1476375" cy="1695450"/>
                <wp:effectExtent l="19050" t="0" r="9525" b="0"/>
                <wp:docPr id="15" name="Obrázok 14" descr="dojc_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jc_e.gif"/>
                        <pic:cNvPicPr/>
                      </pic:nvPicPr>
                      <pic:blipFill>
                        <a:blip r:embed="rId8" cstate="print"/>
                        <a:stretch>
                          <a:fillRect/>
                        </a:stretch>
                      </pic:blipFill>
                      <pic:spPr>
                        <a:xfrm>
                          <a:off x="0" y="0"/>
                          <a:ext cx="1476375" cy="1695450"/>
                        </a:xfrm>
                        <a:prstGeom prst="rect">
                          <a:avLst/>
                        </a:prstGeom>
                      </pic:spPr>
                    </pic:pic>
                  </a:graphicData>
                </a:graphic>
              </wp:inline>
            </w:drawing>
          </w:r>
        </w:p>
        <w:p w:rsidR="00AE6D57" w:rsidRPr="00F90A34" w:rsidRDefault="00AE6D57">
          <w:pPr>
            <w:pStyle w:val="Bezriadkovania"/>
            <w:rPr>
              <w:lang w:val="sk-SK"/>
            </w:rPr>
          </w:pPr>
        </w:p>
        <w:p w:rsidR="00AE6D57" w:rsidRPr="00F90A34" w:rsidRDefault="00AE6D57">
          <w:pPr>
            <w:pStyle w:val="Bezriadkovania"/>
            <w:rPr>
              <w:lang w:val="sk-SK"/>
            </w:rPr>
          </w:pPr>
        </w:p>
        <w:p w:rsidR="00AE6D57" w:rsidRPr="00F90A34" w:rsidRDefault="00AE6D57">
          <w:pPr>
            <w:pStyle w:val="Bezriadkovania"/>
            <w:rPr>
              <w:lang w:val="sk-SK"/>
            </w:rPr>
          </w:pPr>
        </w:p>
        <w:p w:rsidR="00AE6D57" w:rsidRPr="00F90A34" w:rsidRDefault="00417E71" w:rsidP="00AE6D57">
          <w:pPr>
            <w:pStyle w:val="Bezriadkovania"/>
            <w:jc w:val="center"/>
            <w:rPr>
              <w:rFonts w:ascii="Helvetica Narrow" w:eastAsiaTheme="majorEastAsia" w:hAnsi="Helvetica Narrow" w:cstheme="majorBidi"/>
              <w:b/>
              <w:bCs/>
              <w:color w:val="527D55" w:themeColor="accent1" w:themeShade="BF"/>
              <w:sz w:val="32"/>
              <w:szCs w:val="32"/>
              <w:lang w:val="sk-SK"/>
            </w:rPr>
          </w:pPr>
          <w:r w:rsidRPr="00F90A34">
            <w:rPr>
              <w:rFonts w:asciiTheme="majorHAnsi" w:eastAsiaTheme="majorEastAsia" w:hAnsiTheme="majorHAnsi" w:cstheme="majorBidi"/>
              <w:b/>
              <w:bCs/>
              <w:color w:val="527D55" w:themeColor="accent1" w:themeShade="BF"/>
              <w:sz w:val="32"/>
              <w:szCs w:val="32"/>
              <w:lang w:val="sk-SK"/>
            </w:rPr>
            <w:t xml:space="preserve"> </w:t>
          </w:r>
          <w:r w:rsidRPr="00F90A34">
            <w:rPr>
              <w:rFonts w:ascii="Helvetica Narrow" w:eastAsiaTheme="majorEastAsia" w:hAnsi="Helvetica Narrow" w:cstheme="majorBidi"/>
              <w:b/>
              <w:bCs/>
              <w:color w:val="527D55" w:themeColor="accent1" w:themeShade="BF"/>
              <w:sz w:val="32"/>
              <w:szCs w:val="32"/>
              <w:lang w:val="sk-SK"/>
            </w:rPr>
            <w:t xml:space="preserve">Jún </w:t>
          </w:r>
          <w:r w:rsidR="00AE6D57" w:rsidRPr="00F90A34">
            <w:rPr>
              <w:rFonts w:ascii="Helvetica Narrow" w:eastAsiaTheme="majorEastAsia" w:hAnsi="Helvetica Narrow" w:cstheme="majorBidi"/>
              <w:b/>
              <w:bCs/>
              <w:color w:val="527D55" w:themeColor="accent1" w:themeShade="BF"/>
              <w:sz w:val="32"/>
              <w:szCs w:val="32"/>
              <w:lang w:val="sk-SK"/>
            </w:rPr>
            <w:t>2015</w:t>
          </w:r>
        </w:p>
        <w:p w:rsidR="003332BE" w:rsidRPr="00F90A34" w:rsidRDefault="003332BE" w:rsidP="00AE6D57">
          <w:pPr>
            <w:pStyle w:val="Bezriadkovania"/>
            <w:jc w:val="center"/>
            <w:rPr>
              <w:sz w:val="24"/>
              <w:szCs w:val="24"/>
              <w:lang w:val="sk-SK"/>
            </w:rPr>
          </w:pPr>
        </w:p>
        <w:p w:rsidR="00B4204B" w:rsidRPr="00F90A34" w:rsidRDefault="00B4204B">
          <w:pPr>
            <w:pStyle w:val="Bezriadkovania"/>
            <w:rPr>
              <w:lang w:val="sk-SK"/>
            </w:rPr>
          </w:pPr>
        </w:p>
        <w:p w:rsidR="00B4204B" w:rsidRPr="00F90A34" w:rsidRDefault="00B4204B">
          <w:pPr>
            <w:pStyle w:val="Bezriadkovania"/>
            <w:rPr>
              <w:lang w:val="sk-SK"/>
            </w:rPr>
          </w:pPr>
        </w:p>
        <w:p w:rsidR="00B4204B" w:rsidRPr="00F90A34" w:rsidRDefault="00B4204B">
          <w:pPr>
            <w:pStyle w:val="Bezriadkovania"/>
            <w:rPr>
              <w:lang w:val="sk-SK"/>
            </w:rPr>
          </w:pPr>
        </w:p>
        <w:p w:rsidR="00B4204B" w:rsidRPr="00F90A34" w:rsidRDefault="00B4204B">
          <w:pPr>
            <w:pStyle w:val="Bezriadkovania"/>
            <w:rPr>
              <w:lang w:val="sk-SK"/>
            </w:rPr>
          </w:pPr>
        </w:p>
        <w:p w:rsidR="00B4204B" w:rsidRPr="00F90A34" w:rsidRDefault="00B4204B">
          <w:pPr>
            <w:pStyle w:val="Bezriadkovania"/>
            <w:rPr>
              <w:lang w:val="sk-SK"/>
            </w:rPr>
          </w:pPr>
        </w:p>
        <w:p w:rsidR="00B4204B" w:rsidRPr="00F90A34" w:rsidRDefault="00B4204B">
          <w:pPr>
            <w:pStyle w:val="Bezriadkovania"/>
            <w:rPr>
              <w:lang w:val="sk-SK"/>
            </w:rPr>
          </w:pPr>
        </w:p>
        <w:p w:rsidR="00B4204B" w:rsidRPr="00F90A34" w:rsidRDefault="00B4204B">
          <w:pPr>
            <w:pStyle w:val="Bezriadkovania"/>
            <w:rPr>
              <w:lang w:val="sk-SK"/>
            </w:rPr>
          </w:pPr>
        </w:p>
        <w:p w:rsidR="00B4204B" w:rsidRPr="00F90A34" w:rsidRDefault="00B4204B">
          <w:pPr>
            <w:pStyle w:val="Bezriadkovania"/>
            <w:rPr>
              <w:lang w:val="sk-SK"/>
            </w:rPr>
          </w:pPr>
        </w:p>
        <w:p w:rsidR="00B4204B" w:rsidRPr="00F90A34" w:rsidRDefault="00B4204B">
          <w:pPr>
            <w:pStyle w:val="Bezriadkovania"/>
            <w:rPr>
              <w:lang w:val="sk-SK"/>
            </w:rPr>
          </w:pPr>
        </w:p>
        <w:p w:rsidR="00A97D86" w:rsidRPr="00F90A34" w:rsidRDefault="00A97D86">
          <w:pPr>
            <w:pStyle w:val="Bezriadkovania"/>
            <w:rPr>
              <w:lang w:val="sk-SK"/>
            </w:rPr>
          </w:pPr>
        </w:p>
        <w:tbl>
          <w:tblPr>
            <w:tblStyle w:val="Mriekatabuky"/>
            <w:tblW w:w="9039" w:type="dxa"/>
            <w:tblLook w:val="04A0"/>
          </w:tblPr>
          <w:tblGrid>
            <w:gridCol w:w="3369"/>
            <w:gridCol w:w="5670"/>
          </w:tblGrid>
          <w:tr w:rsidR="001676C1" w:rsidRPr="00F90A34" w:rsidTr="001676C1">
            <w:tc>
              <w:tcPr>
                <w:tcW w:w="3369" w:type="dxa"/>
              </w:tcPr>
              <w:p w:rsidR="001676C1" w:rsidRPr="00F90A34" w:rsidRDefault="001676C1" w:rsidP="001676C1">
                <w:pPr>
                  <w:pStyle w:val="Bezriadkovania"/>
                  <w:rPr>
                    <w:rFonts w:ascii="Helvetica Narrow" w:hAnsi="Helvetica Narrow"/>
                    <w:b/>
                    <w:lang w:val="sk-SK"/>
                  </w:rPr>
                </w:pPr>
                <w:r w:rsidRPr="00F90A34">
                  <w:rPr>
                    <w:rFonts w:ascii="Helvetica Narrow" w:hAnsi="Helvetica Narrow"/>
                    <w:b/>
                    <w:lang w:val="sk-SK"/>
                  </w:rPr>
                  <w:t>Schválený dňa:</w:t>
                </w:r>
              </w:p>
            </w:tc>
            <w:tc>
              <w:tcPr>
                <w:tcW w:w="5670" w:type="dxa"/>
              </w:tcPr>
              <w:p w:rsidR="001676C1" w:rsidRPr="00F90A34" w:rsidRDefault="00B72AB1" w:rsidP="00A97D86">
                <w:pPr>
                  <w:pStyle w:val="Bezriadkovania"/>
                  <w:jc w:val="center"/>
                  <w:rPr>
                    <w:rFonts w:ascii="Helvetica Narrow" w:hAnsi="Helvetica Narrow"/>
                    <w:sz w:val="28"/>
                    <w:szCs w:val="28"/>
                    <w:lang w:val="sk-SK"/>
                  </w:rPr>
                </w:pPr>
                <w:r w:rsidRPr="00F90A34">
                  <w:rPr>
                    <w:rFonts w:ascii="Helvetica Narrow" w:hAnsi="Helvetica Narrow"/>
                    <w:sz w:val="28"/>
                    <w:szCs w:val="28"/>
                    <w:lang w:val="sk-SK"/>
                  </w:rPr>
                  <w:t>28. augusta 2015</w:t>
                </w:r>
              </w:p>
            </w:tc>
          </w:tr>
          <w:tr w:rsidR="001676C1" w:rsidRPr="00F90A34" w:rsidTr="001676C1">
            <w:tc>
              <w:tcPr>
                <w:tcW w:w="3369" w:type="dxa"/>
              </w:tcPr>
              <w:p w:rsidR="001676C1" w:rsidRPr="00F90A34" w:rsidRDefault="001676C1" w:rsidP="001676C1">
                <w:pPr>
                  <w:pStyle w:val="Bezriadkovania"/>
                  <w:rPr>
                    <w:rFonts w:ascii="Helvetica Narrow" w:hAnsi="Helvetica Narrow"/>
                    <w:b/>
                    <w:lang w:val="sk-SK"/>
                  </w:rPr>
                </w:pPr>
                <w:r w:rsidRPr="00F90A34">
                  <w:rPr>
                    <w:rFonts w:ascii="Helvetica Narrow" w:hAnsi="Helvetica Narrow"/>
                    <w:b/>
                    <w:lang w:val="sk-SK"/>
                  </w:rPr>
                  <w:t>Uznesenie č.</w:t>
                </w:r>
              </w:p>
            </w:tc>
            <w:tc>
              <w:tcPr>
                <w:tcW w:w="5670" w:type="dxa"/>
              </w:tcPr>
              <w:p w:rsidR="001676C1" w:rsidRPr="00F90A34" w:rsidRDefault="00B72AB1" w:rsidP="00A97D86">
                <w:pPr>
                  <w:pStyle w:val="Bezriadkovania"/>
                  <w:jc w:val="center"/>
                  <w:rPr>
                    <w:rFonts w:ascii="Helvetica Narrow" w:hAnsi="Helvetica Narrow"/>
                    <w:sz w:val="28"/>
                    <w:szCs w:val="28"/>
                    <w:lang w:val="sk-SK"/>
                  </w:rPr>
                </w:pPr>
                <w:r w:rsidRPr="00F90A34">
                  <w:rPr>
                    <w:rFonts w:ascii="Helvetica Narrow" w:hAnsi="Helvetica Narrow"/>
                    <w:sz w:val="28"/>
                    <w:szCs w:val="28"/>
                    <w:lang w:val="sk-SK"/>
                  </w:rPr>
                  <w:t>146/2015/UObZ</w:t>
                </w:r>
              </w:p>
            </w:tc>
          </w:tr>
        </w:tbl>
        <w:p w:rsidR="006A5D57" w:rsidRPr="00F90A34" w:rsidRDefault="006A5D57">
          <w:pPr>
            <w:rPr>
              <w:lang w:val="sk-SK"/>
            </w:rPr>
            <w:sectPr w:rsidR="006A5D57" w:rsidRPr="00F90A34" w:rsidSect="00667293">
              <w:headerReference w:type="default" r:id="rId9"/>
              <w:footerReference w:type="default" r:id="rId10"/>
              <w:footerReference w:type="first" r:id="rId11"/>
              <w:pgSz w:w="11906" w:h="16838"/>
              <w:pgMar w:top="1417" w:right="1417" w:bottom="1417" w:left="1417" w:header="708" w:footer="708" w:gutter="0"/>
              <w:pgBorders w:display="firstPage" w:offsetFrom="page">
                <w:top w:val="double" w:sz="4" w:space="24" w:color="527D55" w:themeColor="accent1" w:themeShade="BF"/>
                <w:left w:val="double" w:sz="4" w:space="24" w:color="527D55" w:themeColor="accent1" w:themeShade="BF"/>
                <w:bottom w:val="double" w:sz="4" w:space="24" w:color="527D55" w:themeColor="accent1" w:themeShade="BF"/>
                <w:right w:val="double" w:sz="4" w:space="24" w:color="527D55" w:themeColor="accent1" w:themeShade="BF"/>
              </w:pgBorders>
              <w:cols w:space="708"/>
              <w:titlePg/>
              <w:docGrid w:linePitch="360"/>
            </w:sectPr>
          </w:pPr>
        </w:p>
        <w:p w:rsidR="00A97D86" w:rsidRPr="00F90A34" w:rsidRDefault="00B66F52" w:rsidP="00696BAD">
          <w:pPr>
            <w:rPr>
              <w:lang w:val="sk-SK"/>
            </w:rPr>
          </w:pPr>
          <w:r w:rsidRPr="00F90A34">
            <w:rPr>
              <w:lang w:val="sk-SK"/>
            </w:rPr>
            <w:lastRenderedPageBreak/>
            <w:t>OBSAH</w:t>
          </w:r>
        </w:p>
        <w:p w:rsidR="00B85C66" w:rsidRPr="00F90A34" w:rsidRDefault="001C60AB">
          <w:pPr>
            <w:pStyle w:val="Obsah1"/>
            <w:tabs>
              <w:tab w:val="right" w:leader="dot" w:pos="9060"/>
            </w:tabs>
            <w:rPr>
              <w:b w:val="0"/>
              <w:bCs w:val="0"/>
              <w:caps w:val="0"/>
              <w:noProof/>
              <w:sz w:val="22"/>
              <w:szCs w:val="22"/>
              <w:lang w:val="sk-SK" w:eastAsia="sk-SK" w:bidi="ar-SA"/>
            </w:rPr>
          </w:pPr>
          <w:r w:rsidRPr="00F90A34">
            <w:rPr>
              <w:i/>
              <w:iCs/>
              <w:caps w:val="0"/>
              <w:lang w:val="sk-SK"/>
            </w:rPr>
            <w:fldChar w:fldCharType="begin"/>
          </w:r>
          <w:r w:rsidR="00696BAD" w:rsidRPr="00F90A34">
            <w:rPr>
              <w:i/>
              <w:iCs/>
              <w:caps w:val="0"/>
              <w:lang w:val="sk-SK"/>
            </w:rPr>
            <w:instrText xml:space="preserve"> TOC \o "1-3" \h \z \u </w:instrText>
          </w:r>
          <w:r w:rsidRPr="00F90A34">
            <w:rPr>
              <w:i/>
              <w:iCs/>
              <w:caps w:val="0"/>
              <w:lang w:val="sk-SK"/>
            </w:rPr>
            <w:fldChar w:fldCharType="separate"/>
          </w:r>
          <w:hyperlink w:anchor="_Toc425281809" w:history="1">
            <w:r w:rsidR="00B85C66" w:rsidRPr="00F90A34">
              <w:rPr>
                <w:rStyle w:val="Hypertextovprepojenie"/>
                <w:rFonts w:ascii="Helvetica Narrow" w:hAnsi="Helvetica Narrow"/>
                <w:noProof/>
                <w:lang w:val="sk-SK"/>
              </w:rPr>
              <w:t>ÚVODNÁ ČASŤ</w:t>
            </w:r>
            <w:r w:rsidR="00B85C66" w:rsidRPr="00F90A34">
              <w:rPr>
                <w:noProof/>
                <w:webHidden/>
              </w:rPr>
              <w:tab/>
            </w:r>
            <w:r w:rsidRPr="00F90A34">
              <w:rPr>
                <w:noProof/>
                <w:webHidden/>
              </w:rPr>
              <w:fldChar w:fldCharType="begin"/>
            </w:r>
            <w:r w:rsidR="00B85C66" w:rsidRPr="00F90A34">
              <w:rPr>
                <w:noProof/>
                <w:webHidden/>
              </w:rPr>
              <w:instrText xml:space="preserve"> PAGEREF _Toc425281809 \h </w:instrText>
            </w:r>
            <w:r w:rsidRPr="00F90A34">
              <w:rPr>
                <w:noProof/>
                <w:webHidden/>
              </w:rPr>
            </w:r>
            <w:r w:rsidRPr="00F90A34">
              <w:rPr>
                <w:noProof/>
                <w:webHidden/>
              </w:rPr>
              <w:fldChar w:fldCharType="separate"/>
            </w:r>
            <w:r w:rsidR="00B72AB1" w:rsidRPr="00F90A34">
              <w:rPr>
                <w:noProof/>
                <w:webHidden/>
              </w:rPr>
              <w:t>3</w:t>
            </w:r>
            <w:r w:rsidRPr="00F90A34">
              <w:rPr>
                <w:noProof/>
                <w:webHidden/>
              </w:rPr>
              <w:fldChar w:fldCharType="end"/>
            </w:r>
          </w:hyperlink>
        </w:p>
        <w:p w:rsidR="00B85C66" w:rsidRPr="00F90A34" w:rsidRDefault="001C60AB">
          <w:pPr>
            <w:pStyle w:val="Obsah1"/>
            <w:tabs>
              <w:tab w:val="left" w:pos="880"/>
              <w:tab w:val="right" w:leader="dot" w:pos="9060"/>
            </w:tabs>
            <w:rPr>
              <w:b w:val="0"/>
              <w:bCs w:val="0"/>
              <w:caps w:val="0"/>
              <w:noProof/>
              <w:sz w:val="22"/>
              <w:szCs w:val="22"/>
              <w:lang w:val="sk-SK" w:eastAsia="sk-SK" w:bidi="ar-SA"/>
            </w:rPr>
          </w:pPr>
          <w:hyperlink w:anchor="_Toc425281810" w:history="1">
            <w:r w:rsidR="00B85C66" w:rsidRPr="00F90A34">
              <w:rPr>
                <w:rStyle w:val="Hypertextovprepojenie"/>
                <w:rFonts w:ascii="Helvetica Narrow" w:hAnsi="Helvetica Narrow"/>
                <w:noProof/>
                <w:lang w:val="sk-SK"/>
              </w:rPr>
              <w:t>1.</w:t>
            </w:r>
            <w:r w:rsidR="00B85C66" w:rsidRPr="00F90A34">
              <w:rPr>
                <w:b w:val="0"/>
                <w:bCs w:val="0"/>
                <w:caps w:val="0"/>
                <w:noProof/>
                <w:sz w:val="22"/>
                <w:szCs w:val="22"/>
                <w:lang w:val="sk-SK" w:eastAsia="sk-SK" w:bidi="ar-SA"/>
              </w:rPr>
              <w:tab/>
            </w:r>
            <w:r w:rsidR="00B85C66" w:rsidRPr="00F90A34">
              <w:rPr>
                <w:rStyle w:val="Hypertextovprepojenie"/>
                <w:rFonts w:ascii="Helvetica Narrow" w:hAnsi="Helvetica Narrow"/>
                <w:noProof/>
                <w:lang w:val="sk-SK"/>
              </w:rPr>
              <w:t>Analytická časť</w:t>
            </w:r>
            <w:r w:rsidR="00B85C66" w:rsidRPr="00F90A34">
              <w:rPr>
                <w:noProof/>
                <w:webHidden/>
              </w:rPr>
              <w:tab/>
            </w:r>
            <w:r w:rsidRPr="00F90A34">
              <w:rPr>
                <w:noProof/>
                <w:webHidden/>
              </w:rPr>
              <w:fldChar w:fldCharType="begin"/>
            </w:r>
            <w:r w:rsidR="00B85C66" w:rsidRPr="00F90A34">
              <w:rPr>
                <w:noProof/>
                <w:webHidden/>
              </w:rPr>
              <w:instrText xml:space="preserve"> PAGEREF _Toc425281810 \h </w:instrText>
            </w:r>
            <w:r w:rsidRPr="00F90A34">
              <w:rPr>
                <w:noProof/>
                <w:webHidden/>
              </w:rPr>
            </w:r>
            <w:r w:rsidRPr="00F90A34">
              <w:rPr>
                <w:noProof/>
                <w:webHidden/>
              </w:rPr>
              <w:fldChar w:fldCharType="separate"/>
            </w:r>
            <w:r w:rsidR="00B72AB1" w:rsidRPr="00F90A34">
              <w:rPr>
                <w:noProof/>
                <w:webHidden/>
              </w:rPr>
              <w:t>4</w:t>
            </w:r>
            <w:r w:rsidRPr="00F90A34">
              <w:rPr>
                <w:noProof/>
                <w:webHidden/>
              </w:rPr>
              <w:fldChar w:fldCharType="end"/>
            </w:r>
          </w:hyperlink>
        </w:p>
        <w:p w:rsidR="00B85C66" w:rsidRPr="00F90A34" w:rsidRDefault="001C60AB">
          <w:pPr>
            <w:pStyle w:val="Obsah2"/>
            <w:tabs>
              <w:tab w:val="left" w:pos="1100"/>
              <w:tab w:val="right" w:leader="dot" w:pos="9060"/>
            </w:tabs>
            <w:rPr>
              <w:smallCaps w:val="0"/>
              <w:noProof/>
              <w:sz w:val="22"/>
              <w:szCs w:val="22"/>
              <w:lang w:val="sk-SK" w:eastAsia="sk-SK" w:bidi="ar-SA"/>
            </w:rPr>
          </w:pPr>
          <w:hyperlink w:anchor="_Toc425281811" w:history="1">
            <w:r w:rsidR="00B85C66" w:rsidRPr="00F90A34">
              <w:rPr>
                <w:rStyle w:val="Hypertextovprepojenie"/>
                <w:rFonts w:ascii="Helvetica Narrow" w:hAnsi="Helvetica Narrow"/>
                <w:b/>
                <w:noProof/>
                <w:lang w:val="sk-SK"/>
              </w:rPr>
              <w:t>1.1.</w:t>
            </w:r>
            <w:r w:rsidR="00B85C66" w:rsidRPr="00F90A34">
              <w:rPr>
                <w:smallCaps w:val="0"/>
                <w:noProof/>
                <w:sz w:val="22"/>
                <w:szCs w:val="22"/>
                <w:lang w:val="sk-SK" w:eastAsia="sk-SK" w:bidi="ar-SA"/>
              </w:rPr>
              <w:tab/>
            </w:r>
            <w:r w:rsidR="00B85C66" w:rsidRPr="00F90A34">
              <w:rPr>
                <w:rStyle w:val="Hypertextovprepojenie"/>
                <w:rFonts w:ascii="Helvetica Narrow" w:hAnsi="Helvetica Narrow"/>
                <w:b/>
                <w:noProof/>
                <w:lang w:val="sk-SK"/>
              </w:rPr>
              <w:t>Analýza vnútorného prostredia</w:t>
            </w:r>
            <w:r w:rsidR="00B85C66" w:rsidRPr="00F90A34">
              <w:rPr>
                <w:noProof/>
                <w:webHidden/>
              </w:rPr>
              <w:tab/>
            </w:r>
            <w:r w:rsidRPr="00F90A34">
              <w:rPr>
                <w:noProof/>
                <w:webHidden/>
              </w:rPr>
              <w:fldChar w:fldCharType="begin"/>
            </w:r>
            <w:r w:rsidR="00B85C66" w:rsidRPr="00F90A34">
              <w:rPr>
                <w:noProof/>
                <w:webHidden/>
              </w:rPr>
              <w:instrText xml:space="preserve"> PAGEREF _Toc425281811 \h </w:instrText>
            </w:r>
            <w:r w:rsidRPr="00F90A34">
              <w:rPr>
                <w:noProof/>
                <w:webHidden/>
              </w:rPr>
            </w:r>
            <w:r w:rsidRPr="00F90A34">
              <w:rPr>
                <w:noProof/>
                <w:webHidden/>
              </w:rPr>
              <w:fldChar w:fldCharType="separate"/>
            </w:r>
            <w:r w:rsidR="00B72AB1" w:rsidRPr="00F90A34">
              <w:rPr>
                <w:noProof/>
                <w:webHidden/>
              </w:rPr>
              <w:t>4</w:t>
            </w:r>
            <w:r w:rsidRPr="00F90A34">
              <w:rPr>
                <w:noProof/>
                <w:webHidden/>
              </w:rPr>
              <w:fldChar w:fldCharType="end"/>
            </w:r>
          </w:hyperlink>
        </w:p>
        <w:p w:rsidR="00B85C66" w:rsidRPr="00F90A34" w:rsidRDefault="001C60AB">
          <w:pPr>
            <w:pStyle w:val="Obsah2"/>
            <w:tabs>
              <w:tab w:val="left" w:pos="1100"/>
              <w:tab w:val="right" w:leader="dot" w:pos="9060"/>
            </w:tabs>
            <w:rPr>
              <w:smallCaps w:val="0"/>
              <w:noProof/>
              <w:sz w:val="22"/>
              <w:szCs w:val="22"/>
              <w:lang w:val="sk-SK" w:eastAsia="sk-SK" w:bidi="ar-SA"/>
            </w:rPr>
          </w:pPr>
          <w:hyperlink w:anchor="_Toc425281812" w:history="1">
            <w:r w:rsidR="00B85C66" w:rsidRPr="00F90A34">
              <w:rPr>
                <w:rStyle w:val="Hypertextovprepojenie"/>
                <w:rFonts w:ascii="Helvetica Narrow" w:hAnsi="Helvetica Narrow"/>
                <w:b/>
                <w:noProof/>
                <w:lang w:val="sk-SK"/>
              </w:rPr>
              <w:t>1.2.</w:t>
            </w:r>
            <w:r w:rsidR="00B85C66" w:rsidRPr="00F90A34">
              <w:rPr>
                <w:smallCaps w:val="0"/>
                <w:noProof/>
                <w:sz w:val="22"/>
                <w:szCs w:val="22"/>
                <w:lang w:val="sk-SK" w:eastAsia="sk-SK" w:bidi="ar-SA"/>
              </w:rPr>
              <w:tab/>
            </w:r>
            <w:r w:rsidR="00B85C66" w:rsidRPr="00F90A34">
              <w:rPr>
                <w:rStyle w:val="Hypertextovprepojenie"/>
                <w:rFonts w:ascii="Helvetica Narrow" w:hAnsi="Helvetica Narrow"/>
                <w:b/>
                <w:noProof/>
                <w:lang w:val="sk-SK"/>
              </w:rPr>
              <w:t>Analýza vonkajšieho prostredia</w:t>
            </w:r>
            <w:r w:rsidR="00B85C66" w:rsidRPr="00F90A34">
              <w:rPr>
                <w:noProof/>
                <w:webHidden/>
              </w:rPr>
              <w:tab/>
            </w:r>
            <w:r w:rsidRPr="00F90A34">
              <w:rPr>
                <w:noProof/>
                <w:webHidden/>
              </w:rPr>
              <w:fldChar w:fldCharType="begin"/>
            </w:r>
            <w:r w:rsidR="00B85C66" w:rsidRPr="00F90A34">
              <w:rPr>
                <w:noProof/>
                <w:webHidden/>
              </w:rPr>
              <w:instrText xml:space="preserve"> PAGEREF _Toc425281812 \h </w:instrText>
            </w:r>
            <w:r w:rsidRPr="00F90A34">
              <w:rPr>
                <w:noProof/>
                <w:webHidden/>
              </w:rPr>
            </w:r>
            <w:r w:rsidRPr="00F90A34">
              <w:rPr>
                <w:noProof/>
                <w:webHidden/>
              </w:rPr>
              <w:fldChar w:fldCharType="separate"/>
            </w:r>
            <w:r w:rsidR="00B72AB1" w:rsidRPr="00F90A34">
              <w:rPr>
                <w:noProof/>
                <w:webHidden/>
              </w:rPr>
              <w:t>25</w:t>
            </w:r>
            <w:r w:rsidRPr="00F90A34">
              <w:rPr>
                <w:noProof/>
                <w:webHidden/>
              </w:rPr>
              <w:fldChar w:fldCharType="end"/>
            </w:r>
          </w:hyperlink>
        </w:p>
        <w:p w:rsidR="00B85C66" w:rsidRPr="00F90A34" w:rsidRDefault="001C60AB">
          <w:pPr>
            <w:pStyle w:val="Obsah2"/>
            <w:tabs>
              <w:tab w:val="left" w:pos="1100"/>
              <w:tab w:val="right" w:leader="dot" w:pos="9060"/>
            </w:tabs>
            <w:rPr>
              <w:smallCaps w:val="0"/>
              <w:noProof/>
              <w:sz w:val="22"/>
              <w:szCs w:val="22"/>
              <w:lang w:val="sk-SK" w:eastAsia="sk-SK" w:bidi="ar-SA"/>
            </w:rPr>
          </w:pPr>
          <w:hyperlink w:anchor="_Toc425281813" w:history="1">
            <w:r w:rsidR="00B85C66" w:rsidRPr="00F90A34">
              <w:rPr>
                <w:rStyle w:val="Hypertextovprepojenie"/>
                <w:rFonts w:ascii="Helvetica Narrow" w:hAnsi="Helvetica Narrow"/>
                <w:b/>
                <w:noProof/>
                <w:lang w:val="sk-SK"/>
              </w:rPr>
              <w:t>1.3.</w:t>
            </w:r>
            <w:r w:rsidR="00B85C66" w:rsidRPr="00F90A34">
              <w:rPr>
                <w:smallCaps w:val="0"/>
                <w:noProof/>
                <w:sz w:val="22"/>
                <w:szCs w:val="22"/>
                <w:lang w:val="sk-SK" w:eastAsia="sk-SK" w:bidi="ar-SA"/>
              </w:rPr>
              <w:tab/>
            </w:r>
            <w:r w:rsidR="00B85C66" w:rsidRPr="00F90A34">
              <w:rPr>
                <w:rStyle w:val="Hypertextovprepojenie"/>
                <w:rFonts w:ascii="Helvetica Narrow" w:hAnsi="Helvetica Narrow"/>
                <w:b/>
                <w:noProof/>
                <w:lang w:val="sk-SK"/>
              </w:rPr>
              <w:t>SWOT analýza</w:t>
            </w:r>
            <w:r w:rsidR="00B85C66" w:rsidRPr="00F90A34">
              <w:rPr>
                <w:noProof/>
                <w:webHidden/>
              </w:rPr>
              <w:tab/>
            </w:r>
            <w:r w:rsidRPr="00F90A34">
              <w:rPr>
                <w:noProof/>
                <w:webHidden/>
              </w:rPr>
              <w:fldChar w:fldCharType="begin"/>
            </w:r>
            <w:r w:rsidR="00B85C66" w:rsidRPr="00F90A34">
              <w:rPr>
                <w:noProof/>
                <w:webHidden/>
              </w:rPr>
              <w:instrText xml:space="preserve"> PAGEREF _Toc425281813 \h </w:instrText>
            </w:r>
            <w:r w:rsidRPr="00F90A34">
              <w:rPr>
                <w:noProof/>
                <w:webHidden/>
              </w:rPr>
            </w:r>
            <w:r w:rsidRPr="00F90A34">
              <w:rPr>
                <w:noProof/>
                <w:webHidden/>
              </w:rPr>
              <w:fldChar w:fldCharType="separate"/>
            </w:r>
            <w:r w:rsidR="00B72AB1" w:rsidRPr="00F90A34">
              <w:rPr>
                <w:noProof/>
                <w:webHidden/>
              </w:rPr>
              <w:t>26</w:t>
            </w:r>
            <w:r w:rsidRPr="00F90A34">
              <w:rPr>
                <w:noProof/>
                <w:webHidden/>
              </w:rPr>
              <w:fldChar w:fldCharType="end"/>
            </w:r>
          </w:hyperlink>
        </w:p>
        <w:p w:rsidR="00B85C66" w:rsidRPr="00F90A34" w:rsidRDefault="001C60AB">
          <w:pPr>
            <w:pStyle w:val="Obsah1"/>
            <w:tabs>
              <w:tab w:val="left" w:pos="880"/>
              <w:tab w:val="right" w:leader="dot" w:pos="9060"/>
            </w:tabs>
            <w:rPr>
              <w:b w:val="0"/>
              <w:bCs w:val="0"/>
              <w:caps w:val="0"/>
              <w:noProof/>
              <w:sz w:val="22"/>
              <w:szCs w:val="22"/>
              <w:lang w:val="sk-SK" w:eastAsia="sk-SK" w:bidi="ar-SA"/>
            </w:rPr>
          </w:pPr>
          <w:hyperlink w:anchor="_Toc425281814" w:history="1">
            <w:r w:rsidR="00B85C66" w:rsidRPr="00F90A34">
              <w:rPr>
                <w:rStyle w:val="Hypertextovprepojenie"/>
                <w:rFonts w:ascii="Helvetica Narrow" w:hAnsi="Helvetica Narrow"/>
                <w:noProof/>
                <w:lang w:val="sk-SK"/>
              </w:rPr>
              <w:t>2.</w:t>
            </w:r>
            <w:r w:rsidR="00B85C66" w:rsidRPr="00F90A34">
              <w:rPr>
                <w:b w:val="0"/>
                <w:bCs w:val="0"/>
                <w:caps w:val="0"/>
                <w:noProof/>
                <w:sz w:val="22"/>
                <w:szCs w:val="22"/>
                <w:lang w:val="sk-SK" w:eastAsia="sk-SK" w:bidi="ar-SA"/>
              </w:rPr>
              <w:tab/>
            </w:r>
            <w:r w:rsidR="00B85C66" w:rsidRPr="00F90A34">
              <w:rPr>
                <w:rStyle w:val="Hypertextovprepojenie"/>
                <w:rFonts w:ascii="Helvetica Narrow" w:hAnsi="Helvetica Narrow"/>
                <w:noProof/>
                <w:lang w:val="sk-SK"/>
              </w:rPr>
              <w:t>Strategická časť</w:t>
            </w:r>
            <w:r w:rsidR="00B85C66" w:rsidRPr="00F90A34">
              <w:rPr>
                <w:noProof/>
                <w:webHidden/>
              </w:rPr>
              <w:tab/>
            </w:r>
            <w:r w:rsidRPr="00F90A34">
              <w:rPr>
                <w:noProof/>
                <w:webHidden/>
              </w:rPr>
              <w:fldChar w:fldCharType="begin"/>
            </w:r>
            <w:r w:rsidR="00B85C66" w:rsidRPr="00F90A34">
              <w:rPr>
                <w:noProof/>
                <w:webHidden/>
              </w:rPr>
              <w:instrText xml:space="preserve"> PAGEREF _Toc425281814 \h </w:instrText>
            </w:r>
            <w:r w:rsidRPr="00F90A34">
              <w:rPr>
                <w:noProof/>
                <w:webHidden/>
              </w:rPr>
            </w:r>
            <w:r w:rsidRPr="00F90A34">
              <w:rPr>
                <w:noProof/>
                <w:webHidden/>
              </w:rPr>
              <w:fldChar w:fldCharType="separate"/>
            </w:r>
            <w:r w:rsidR="00B72AB1" w:rsidRPr="00F90A34">
              <w:rPr>
                <w:noProof/>
                <w:webHidden/>
              </w:rPr>
              <w:t>28</w:t>
            </w:r>
            <w:r w:rsidRPr="00F90A34">
              <w:rPr>
                <w:noProof/>
                <w:webHidden/>
              </w:rPr>
              <w:fldChar w:fldCharType="end"/>
            </w:r>
          </w:hyperlink>
        </w:p>
        <w:p w:rsidR="00B85C66" w:rsidRPr="00F90A34" w:rsidRDefault="001C60AB">
          <w:pPr>
            <w:pStyle w:val="Obsah2"/>
            <w:tabs>
              <w:tab w:val="left" w:pos="1100"/>
              <w:tab w:val="right" w:leader="dot" w:pos="9060"/>
            </w:tabs>
            <w:rPr>
              <w:smallCaps w:val="0"/>
              <w:noProof/>
              <w:sz w:val="22"/>
              <w:szCs w:val="22"/>
              <w:lang w:val="sk-SK" w:eastAsia="sk-SK" w:bidi="ar-SA"/>
            </w:rPr>
          </w:pPr>
          <w:hyperlink w:anchor="_Toc425281815" w:history="1">
            <w:r w:rsidR="00B85C66" w:rsidRPr="00F90A34">
              <w:rPr>
                <w:rStyle w:val="Hypertextovprepojenie"/>
                <w:rFonts w:ascii="Helvetica Narrow" w:hAnsi="Helvetica Narrow"/>
                <w:b/>
                <w:noProof/>
                <w:lang w:val="sk-SK"/>
              </w:rPr>
              <w:t>2.1.</w:t>
            </w:r>
            <w:r w:rsidR="00B85C66" w:rsidRPr="00F90A34">
              <w:rPr>
                <w:smallCaps w:val="0"/>
                <w:noProof/>
                <w:sz w:val="22"/>
                <w:szCs w:val="22"/>
                <w:lang w:val="sk-SK" w:eastAsia="sk-SK" w:bidi="ar-SA"/>
              </w:rPr>
              <w:tab/>
            </w:r>
            <w:r w:rsidR="00B85C66" w:rsidRPr="00F90A34">
              <w:rPr>
                <w:rStyle w:val="Hypertextovprepojenie"/>
                <w:rFonts w:ascii="Helvetica Narrow" w:hAnsi="Helvetica Narrow"/>
                <w:b/>
                <w:noProof/>
                <w:lang w:val="sk-SK"/>
              </w:rPr>
              <w:t>Východiská pre strategickú víziu rozvoja obce</w:t>
            </w:r>
            <w:r w:rsidR="00B85C66" w:rsidRPr="00F90A34">
              <w:rPr>
                <w:noProof/>
                <w:webHidden/>
              </w:rPr>
              <w:tab/>
            </w:r>
            <w:r w:rsidRPr="00F90A34">
              <w:rPr>
                <w:noProof/>
                <w:webHidden/>
              </w:rPr>
              <w:fldChar w:fldCharType="begin"/>
            </w:r>
            <w:r w:rsidR="00B85C66" w:rsidRPr="00F90A34">
              <w:rPr>
                <w:noProof/>
                <w:webHidden/>
              </w:rPr>
              <w:instrText xml:space="preserve"> PAGEREF _Toc425281815 \h </w:instrText>
            </w:r>
            <w:r w:rsidRPr="00F90A34">
              <w:rPr>
                <w:noProof/>
                <w:webHidden/>
              </w:rPr>
            </w:r>
            <w:r w:rsidRPr="00F90A34">
              <w:rPr>
                <w:noProof/>
                <w:webHidden/>
              </w:rPr>
              <w:fldChar w:fldCharType="separate"/>
            </w:r>
            <w:r w:rsidR="00B72AB1" w:rsidRPr="00F90A34">
              <w:rPr>
                <w:noProof/>
                <w:webHidden/>
              </w:rPr>
              <w:t>28</w:t>
            </w:r>
            <w:r w:rsidRPr="00F90A34">
              <w:rPr>
                <w:noProof/>
                <w:webHidden/>
              </w:rPr>
              <w:fldChar w:fldCharType="end"/>
            </w:r>
          </w:hyperlink>
        </w:p>
        <w:p w:rsidR="00B85C66" w:rsidRPr="00F90A34" w:rsidRDefault="001C60AB">
          <w:pPr>
            <w:pStyle w:val="Obsah2"/>
            <w:tabs>
              <w:tab w:val="left" w:pos="1100"/>
              <w:tab w:val="right" w:leader="dot" w:pos="9060"/>
            </w:tabs>
            <w:rPr>
              <w:smallCaps w:val="0"/>
              <w:noProof/>
              <w:sz w:val="22"/>
              <w:szCs w:val="22"/>
              <w:lang w:val="sk-SK" w:eastAsia="sk-SK" w:bidi="ar-SA"/>
            </w:rPr>
          </w:pPr>
          <w:hyperlink w:anchor="_Toc425281816" w:history="1">
            <w:r w:rsidR="00B85C66" w:rsidRPr="00F90A34">
              <w:rPr>
                <w:rStyle w:val="Hypertextovprepojenie"/>
                <w:rFonts w:ascii="Helvetica Narrow" w:hAnsi="Helvetica Narrow"/>
                <w:b/>
                <w:noProof/>
                <w:lang w:val="sk-SK"/>
              </w:rPr>
              <w:t>2.2.</w:t>
            </w:r>
            <w:r w:rsidR="00B85C66" w:rsidRPr="00F90A34">
              <w:rPr>
                <w:smallCaps w:val="0"/>
                <w:noProof/>
                <w:sz w:val="22"/>
                <w:szCs w:val="22"/>
                <w:lang w:val="sk-SK" w:eastAsia="sk-SK" w:bidi="ar-SA"/>
              </w:rPr>
              <w:tab/>
            </w:r>
            <w:r w:rsidR="00B85C66" w:rsidRPr="00F90A34">
              <w:rPr>
                <w:rStyle w:val="Hypertextovprepojenie"/>
                <w:rFonts w:ascii="Helvetica Narrow" w:hAnsi="Helvetica Narrow"/>
                <w:b/>
                <w:noProof/>
                <w:lang w:val="sk-SK"/>
              </w:rPr>
              <w:t>Návrh strategickej vízie a strategického cieľa rozvoja obce</w:t>
            </w:r>
            <w:r w:rsidR="00B85C66" w:rsidRPr="00F90A34">
              <w:rPr>
                <w:noProof/>
                <w:webHidden/>
              </w:rPr>
              <w:tab/>
            </w:r>
            <w:r w:rsidRPr="00F90A34">
              <w:rPr>
                <w:noProof/>
                <w:webHidden/>
              </w:rPr>
              <w:fldChar w:fldCharType="begin"/>
            </w:r>
            <w:r w:rsidR="00B85C66" w:rsidRPr="00F90A34">
              <w:rPr>
                <w:noProof/>
                <w:webHidden/>
              </w:rPr>
              <w:instrText xml:space="preserve"> PAGEREF _Toc425281816 \h </w:instrText>
            </w:r>
            <w:r w:rsidRPr="00F90A34">
              <w:rPr>
                <w:noProof/>
                <w:webHidden/>
              </w:rPr>
            </w:r>
            <w:r w:rsidRPr="00F90A34">
              <w:rPr>
                <w:noProof/>
                <w:webHidden/>
              </w:rPr>
              <w:fldChar w:fldCharType="separate"/>
            </w:r>
            <w:r w:rsidR="00B72AB1" w:rsidRPr="00F90A34">
              <w:rPr>
                <w:noProof/>
                <w:webHidden/>
              </w:rPr>
              <w:t>29</w:t>
            </w:r>
            <w:r w:rsidRPr="00F90A34">
              <w:rPr>
                <w:noProof/>
                <w:webHidden/>
              </w:rPr>
              <w:fldChar w:fldCharType="end"/>
            </w:r>
          </w:hyperlink>
        </w:p>
        <w:p w:rsidR="00B85C66" w:rsidRPr="00F90A34" w:rsidRDefault="001C60AB">
          <w:pPr>
            <w:pStyle w:val="Obsah2"/>
            <w:tabs>
              <w:tab w:val="left" w:pos="1100"/>
              <w:tab w:val="right" w:leader="dot" w:pos="9060"/>
            </w:tabs>
            <w:rPr>
              <w:smallCaps w:val="0"/>
              <w:noProof/>
              <w:sz w:val="22"/>
              <w:szCs w:val="22"/>
              <w:lang w:val="sk-SK" w:eastAsia="sk-SK" w:bidi="ar-SA"/>
            </w:rPr>
          </w:pPr>
          <w:hyperlink w:anchor="_Toc425281817" w:history="1">
            <w:r w:rsidR="00B85C66" w:rsidRPr="00F90A34">
              <w:rPr>
                <w:rStyle w:val="Hypertextovprepojenie"/>
                <w:rFonts w:ascii="Helvetica Narrow" w:hAnsi="Helvetica Narrow"/>
                <w:b/>
                <w:noProof/>
                <w:lang w:val="sk-SK"/>
              </w:rPr>
              <w:t>2.3.</w:t>
            </w:r>
            <w:r w:rsidR="00B85C66" w:rsidRPr="00F90A34">
              <w:rPr>
                <w:smallCaps w:val="0"/>
                <w:noProof/>
                <w:sz w:val="22"/>
                <w:szCs w:val="22"/>
                <w:lang w:val="sk-SK" w:eastAsia="sk-SK" w:bidi="ar-SA"/>
              </w:rPr>
              <w:tab/>
            </w:r>
            <w:r w:rsidR="00B85C66" w:rsidRPr="00F90A34">
              <w:rPr>
                <w:rStyle w:val="Hypertextovprepojenie"/>
                <w:rFonts w:ascii="Helvetica Narrow" w:hAnsi="Helvetica Narrow"/>
                <w:b/>
                <w:noProof/>
                <w:lang w:val="sk-SK"/>
              </w:rPr>
              <w:t>Popis strategických cieľov v jednotlivých oblastiach</w:t>
            </w:r>
            <w:r w:rsidR="00B85C66" w:rsidRPr="00F90A34">
              <w:rPr>
                <w:noProof/>
                <w:webHidden/>
              </w:rPr>
              <w:tab/>
            </w:r>
            <w:r w:rsidRPr="00F90A34">
              <w:rPr>
                <w:noProof/>
                <w:webHidden/>
              </w:rPr>
              <w:fldChar w:fldCharType="begin"/>
            </w:r>
            <w:r w:rsidR="00B85C66" w:rsidRPr="00F90A34">
              <w:rPr>
                <w:noProof/>
                <w:webHidden/>
              </w:rPr>
              <w:instrText xml:space="preserve"> PAGEREF _Toc425281817 \h </w:instrText>
            </w:r>
            <w:r w:rsidRPr="00F90A34">
              <w:rPr>
                <w:noProof/>
                <w:webHidden/>
              </w:rPr>
            </w:r>
            <w:r w:rsidRPr="00F90A34">
              <w:rPr>
                <w:noProof/>
                <w:webHidden/>
              </w:rPr>
              <w:fldChar w:fldCharType="separate"/>
            </w:r>
            <w:r w:rsidR="00B72AB1" w:rsidRPr="00F90A34">
              <w:rPr>
                <w:noProof/>
                <w:webHidden/>
              </w:rPr>
              <w:t>29</w:t>
            </w:r>
            <w:r w:rsidRPr="00F90A34">
              <w:rPr>
                <w:noProof/>
                <w:webHidden/>
              </w:rPr>
              <w:fldChar w:fldCharType="end"/>
            </w:r>
          </w:hyperlink>
        </w:p>
        <w:p w:rsidR="00B85C66" w:rsidRPr="00F90A34" w:rsidRDefault="001C60AB">
          <w:pPr>
            <w:pStyle w:val="Obsah1"/>
            <w:tabs>
              <w:tab w:val="left" w:pos="880"/>
              <w:tab w:val="right" w:leader="dot" w:pos="9060"/>
            </w:tabs>
            <w:rPr>
              <w:b w:val="0"/>
              <w:bCs w:val="0"/>
              <w:caps w:val="0"/>
              <w:noProof/>
              <w:sz w:val="22"/>
              <w:szCs w:val="22"/>
              <w:lang w:val="sk-SK" w:eastAsia="sk-SK" w:bidi="ar-SA"/>
            </w:rPr>
          </w:pPr>
          <w:hyperlink w:anchor="_Toc425281818" w:history="1">
            <w:r w:rsidR="00B85C66" w:rsidRPr="00F90A34">
              <w:rPr>
                <w:rStyle w:val="Hypertextovprepojenie"/>
                <w:rFonts w:ascii="Helvetica Narrow" w:hAnsi="Helvetica Narrow"/>
                <w:noProof/>
                <w:lang w:val="sk-SK"/>
              </w:rPr>
              <w:t>3.</w:t>
            </w:r>
            <w:r w:rsidR="00B85C66" w:rsidRPr="00F90A34">
              <w:rPr>
                <w:b w:val="0"/>
                <w:bCs w:val="0"/>
                <w:caps w:val="0"/>
                <w:noProof/>
                <w:sz w:val="22"/>
                <w:szCs w:val="22"/>
                <w:lang w:val="sk-SK" w:eastAsia="sk-SK" w:bidi="ar-SA"/>
              </w:rPr>
              <w:tab/>
            </w:r>
            <w:r w:rsidR="00B85C66" w:rsidRPr="00F90A34">
              <w:rPr>
                <w:rStyle w:val="Hypertextovprepojenie"/>
                <w:rFonts w:ascii="Helvetica Narrow" w:hAnsi="Helvetica Narrow"/>
                <w:noProof/>
                <w:lang w:val="sk-SK"/>
              </w:rPr>
              <w:t>Programová časť</w:t>
            </w:r>
            <w:r w:rsidR="00B85C66" w:rsidRPr="00F90A34">
              <w:rPr>
                <w:noProof/>
                <w:webHidden/>
              </w:rPr>
              <w:tab/>
            </w:r>
            <w:r w:rsidRPr="00F90A34">
              <w:rPr>
                <w:noProof/>
                <w:webHidden/>
              </w:rPr>
              <w:fldChar w:fldCharType="begin"/>
            </w:r>
            <w:r w:rsidR="00B85C66" w:rsidRPr="00F90A34">
              <w:rPr>
                <w:noProof/>
                <w:webHidden/>
              </w:rPr>
              <w:instrText xml:space="preserve"> PAGEREF _Toc425281818 \h </w:instrText>
            </w:r>
            <w:r w:rsidRPr="00F90A34">
              <w:rPr>
                <w:noProof/>
                <w:webHidden/>
              </w:rPr>
            </w:r>
            <w:r w:rsidRPr="00F90A34">
              <w:rPr>
                <w:noProof/>
                <w:webHidden/>
              </w:rPr>
              <w:fldChar w:fldCharType="separate"/>
            </w:r>
            <w:r w:rsidR="00B72AB1" w:rsidRPr="00F90A34">
              <w:rPr>
                <w:noProof/>
                <w:webHidden/>
              </w:rPr>
              <w:t>30</w:t>
            </w:r>
            <w:r w:rsidRPr="00F90A34">
              <w:rPr>
                <w:noProof/>
                <w:webHidden/>
              </w:rPr>
              <w:fldChar w:fldCharType="end"/>
            </w:r>
          </w:hyperlink>
        </w:p>
        <w:p w:rsidR="00B85C66" w:rsidRPr="00F90A34" w:rsidRDefault="001C60AB">
          <w:pPr>
            <w:pStyle w:val="Obsah2"/>
            <w:tabs>
              <w:tab w:val="left" w:pos="1100"/>
              <w:tab w:val="right" w:leader="dot" w:pos="9060"/>
            </w:tabs>
            <w:rPr>
              <w:smallCaps w:val="0"/>
              <w:noProof/>
              <w:sz w:val="22"/>
              <w:szCs w:val="22"/>
              <w:lang w:val="sk-SK" w:eastAsia="sk-SK" w:bidi="ar-SA"/>
            </w:rPr>
          </w:pPr>
          <w:hyperlink w:anchor="_Toc425281819" w:history="1">
            <w:r w:rsidR="00B85C66" w:rsidRPr="00F90A34">
              <w:rPr>
                <w:rStyle w:val="Hypertextovprepojenie"/>
                <w:rFonts w:ascii="Helvetica Narrow" w:hAnsi="Helvetica Narrow"/>
                <w:b/>
                <w:noProof/>
                <w:lang w:val="sk-SK"/>
              </w:rPr>
              <w:t>3.1.</w:t>
            </w:r>
            <w:r w:rsidR="00B85C66" w:rsidRPr="00F90A34">
              <w:rPr>
                <w:smallCaps w:val="0"/>
                <w:noProof/>
                <w:sz w:val="22"/>
                <w:szCs w:val="22"/>
                <w:lang w:val="sk-SK" w:eastAsia="sk-SK" w:bidi="ar-SA"/>
              </w:rPr>
              <w:tab/>
            </w:r>
            <w:r w:rsidR="00B85C66" w:rsidRPr="00F90A34">
              <w:rPr>
                <w:rStyle w:val="Hypertextovprepojenie"/>
                <w:rFonts w:ascii="Helvetica Narrow" w:hAnsi="Helvetica Narrow"/>
                <w:b/>
                <w:noProof/>
                <w:lang w:val="sk-SK"/>
              </w:rPr>
              <w:t>Konkrétne opatrenie, projekty a aktivity do r.2020</w:t>
            </w:r>
            <w:r w:rsidR="00B85C66" w:rsidRPr="00F90A34">
              <w:rPr>
                <w:noProof/>
                <w:webHidden/>
              </w:rPr>
              <w:tab/>
            </w:r>
            <w:r w:rsidRPr="00F90A34">
              <w:rPr>
                <w:noProof/>
                <w:webHidden/>
              </w:rPr>
              <w:fldChar w:fldCharType="begin"/>
            </w:r>
            <w:r w:rsidR="00B85C66" w:rsidRPr="00F90A34">
              <w:rPr>
                <w:noProof/>
                <w:webHidden/>
              </w:rPr>
              <w:instrText xml:space="preserve"> PAGEREF _Toc425281819 \h </w:instrText>
            </w:r>
            <w:r w:rsidRPr="00F90A34">
              <w:rPr>
                <w:noProof/>
                <w:webHidden/>
              </w:rPr>
            </w:r>
            <w:r w:rsidRPr="00F90A34">
              <w:rPr>
                <w:noProof/>
                <w:webHidden/>
              </w:rPr>
              <w:fldChar w:fldCharType="separate"/>
            </w:r>
            <w:r w:rsidR="00B72AB1" w:rsidRPr="00F90A34">
              <w:rPr>
                <w:noProof/>
                <w:webHidden/>
              </w:rPr>
              <w:t>30</w:t>
            </w:r>
            <w:r w:rsidRPr="00F90A34">
              <w:rPr>
                <w:noProof/>
                <w:webHidden/>
              </w:rPr>
              <w:fldChar w:fldCharType="end"/>
            </w:r>
          </w:hyperlink>
        </w:p>
        <w:p w:rsidR="00B85C66" w:rsidRPr="00F90A34" w:rsidRDefault="001C60AB">
          <w:pPr>
            <w:pStyle w:val="Obsah2"/>
            <w:tabs>
              <w:tab w:val="left" w:pos="1100"/>
              <w:tab w:val="right" w:leader="dot" w:pos="9060"/>
            </w:tabs>
            <w:rPr>
              <w:smallCaps w:val="0"/>
              <w:noProof/>
              <w:sz w:val="22"/>
              <w:szCs w:val="22"/>
              <w:lang w:val="sk-SK" w:eastAsia="sk-SK" w:bidi="ar-SA"/>
            </w:rPr>
          </w:pPr>
          <w:hyperlink w:anchor="_Toc425281820" w:history="1">
            <w:r w:rsidR="00B85C66" w:rsidRPr="00F90A34">
              <w:rPr>
                <w:rStyle w:val="Hypertextovprepojenie"/>
                <w:rFonts w:ascii="Helvetica Narrow" w:hAnsi="Helvetica Narrow"/>
                <w:b/>
                <w:noProof/>
                <w:lang w:val="sk-SK"/>
              </w:rPr>
              <w:t>3.2.</w:t>
            </w:r>
            <w:r w:rsidR="00B85C66" w:rsidRPr="00F90A34">
              <w:rPr>
                <w:smallCaps w:val="0"/>
                <w:noProof/>
                <w:sz w:val="22"/>
                <w:szCs w:val="22"/>
                <w:lang w:val="sk-SK" w:eastAsia="sk-SK" w:bidi="ar-SA"/>
              </w:rPr>
              <w:tab/>
            </w:r>
            <w:r w:rsidR="00B85C66" w:rsidRPr="00F90A34">
              <w:rPr>
                <w:rStyle w:val="Hypertextovprepojenie"/>
                <w:rFonts w:ascii="Helvetica Narrow" w:hAnsi="Helvetica Narrow"/>
                <w:b/>
                <w:noProof/>
                <w:lang w:val="sk-SK"/>
              </w:rPr>
              <w:t>Súbor ukazovateľov výsledkov a dopadov</w:t>
            </w:r>
            <w:r w:rsidR="00B85C66" w:rsidRPr="00F90A34">
              <w:rPr>
                <w:noProof/>
                <w:webHidden/>
              </w:rPr>
              <w:tab/>
            </w:r>
            <w:r w:rsidRPr="00F90A34">
              <w:rPr>
                <w:noProof/>
                <w:webHidden/>
              </w:rPr>
              <w:fldChar w:fldCharType="begin"/>
            </w:r>
            <w:r w:rsidR="00B85C66" w:rsidRPr="00F90A34">
              <w:rPr>
                <w:noProof/>
                <w:webHidden/>
              </w:rPr>
              <w:instrText xml:space="preserve"> PAGEREF _Toc425281820 \h </w:instrText>
            </w:r>
            <w:r w:rsidRPr="00F90A34">
              <w:rPr>
                <w:noProof/>
                <w:webHidden/>
              </w:rPr>
            </w:r>
            <w:r w:rsidRPr="00F90A34">
              <w:rPr>
                <w:noProof/>
                <w:webHidden/>
              </w:rPr>
              <w:fldChar w:fldCharType="separate"/>
            </w:r>
            <w:r w:rsidR="00B72AB1" w:rsidRPr="00F90A34">
              <w:rPr>
                <w:noProof/>
                <w:webHidden/>
              </w:rPr>
              <w:t>32</w:t>
            </w:r>
            <w:r w:rsidRPr="00F90A34">
              <w:rPr>
                <w:noProof/>
                <w:webHidden/>
              </w:rPr>
              <w:fldChar w:fldCharType="end"/>
            </w:r>
          </w:hyperlink>
        </w:p>
        <w:p w:rsidR="00B85C66" w:rsidRPr="00F90A34" w:rsidRDefault="001C60AB">
          <w:pPr>
            <w:pStyle w:val="Obsah1"/>
            <w:tabs>
              <w:tab w:val="left" w:pos="880"/>
              <w:tab w:val="right" w:leader="dot" w:pos="9060"/>
            </w:tabs>
            <w:rPr>
              <w:b w:val="0"/>
              <w:bCs w:val="0"/>
              <w:caps w:val="0"/>
              <w:noProof/>
              <w:sz w:val="22"/>
              <w:szCs w:val="22"/>
              <w:lang w:val="sk-SK" w:eastAsia="sk-SK" w:bidi="ar-SA"/>
            </w:rPr>
          </w:pPr>
          <w:hyperlink w:anchor="_Toc425281821" w:history="1">
            <w:r w:rsidR="00B85C66" w:rsidRPr="00F90A34">
              <w:rPr>
                <w:rStyle w:val="Hypertextovprepojenie"/>
                <w:rFonts w:ascii="Helvetica Narrow" w:hAnsi="Helvetica Narrow"/>
                <w:noProof/>
                <w:lang w:val="sk-SK"/>
              </w:rPr>
              <w:t>4.</w:t>
            </w:r>
            <w:r w:rsidR="00B85C66" w:rsidRPr="00F90A34">
              <w:rPr>
                <w:b w:val="0"/>
                <w:bCs w:val="0"/>
                <w:caps w:val="0"/>
                <w:noProof/>
                <w:sz w:val="22"/>
                <w:szCs w:val="22"/>
                <w:lang w:val="sk-SK" w:eastAsia="sk-SK" w:bidi="ar-SA"/>
              </w:rPr>
              <w:tab/>
            </w:r>
            <w:r w:rsidR="00B85C66" w:rsidRPr="00F90A34">
              <w:rPr>
                <w:rStyle w:val="Hypertextovprepojenie"/>
                <w:rFonts w:ascii="Helvetica Narrow" w:hAnsi="Helvetica Narrow"/>
                <w:noProof/>
                <w:lang w:val="sk-SK"/>
              </w:rPr>
              <w:t>realizačná časť</w:t>
            </w:r>
            <w:r w:rsidR="00B85C66" w:rsidRPr="00F90A34">
              <w:rPr>
                <w:noProof/>
                <w:webHidden/>
              </w:rPr>
              <w:tab/>
            </w:r>
            <w:r w:rsidRPr="00F90A34">
              <w:rPr>
                <w:noProof/>
                <w:webHidden/>
              </w:rPr>
              <w:fldChar w:fldCharType="begin"/>
            </w:r>
            <w:r w:rsidR="00B85C66" w:rsidRPr="00F90A34">
              <w:rPr>
                <w:noProof/>
                <w:webHidden/>
              </w:rPr>
              <w:instrText xml:space="preserve"> PAGEREF _Toc425281821 \h </w:instrText>
            </w:r>
            <w:r w:rsidRPr="00F90A34">
              <w:rPr>
                <w:noProof/>
                <w:webHidden/>
              </w:rPr>
            </w:r>
            <w:r w:rsidRPr="00F90A34">
              <w:rPr>
                <w:noProof/>
                <w:webHidden/>
              </w:rPr>
              <w:fldChar w:fldCharType="separate"/>
            </w:r>
            <w:r w:rsidR="00B72AB1" w:rsidRPr="00F90A34">
              <w:rPr>
                <w:noProof/>
                <w:webHidden/>
              </w:rPr>
              <w:t>37</w:t>
            </w:r>
            <w:r w:rsidRPr="00F90A34">
              <w:rPr>
                <w:noProof/>
                <w:webHidden/>
              </w:rPr>
              <w:fldChar w:fldCharType="end"/>
            </w:r>
          </w:hyperlink>
        </w:p>
        <w:p w:rsidR="00B85C66" w:rsidRPr="00F90A34" w:rsidRDefault="001C60AB">
          <w:pPr>
            <w:pStyle w:val="Obsah2"/>
            <w:tabs>
              <w:tab w:val="left" w:pos="1100"/>
              <w:tab w:val="right" w:leader="dot" w:pos="9060"/>
            </w:tabs>
            <w:rPr>
              <w:smallCaps w:val="0"/>
              <w:noProof/>
              <w:sz w:val="22"/>
              <w:szCs w:val="22"/>
              <w:lang w:val="sk-SK" w:eastAsia="sk-SK" w:bidi="ar-SA"/>
            </w:rPr>
          </w:pPr>
          <w:hyperlink w:anchor="_Toc425281822" w:history="1">
            <w:r w:rsidR="00B85C66" w:rsidRPr="00F90A34">
              <w:rPr>
                <w:rStyle w:val="Hypertextovprepojenie"/>
                <w:rFonts w:ascii="Helvetica Narrow" w:hAnsi="Helvetica Narrow"/>
                <w:b/>
                <w:noProof/>
                <w:lang w:val="sk-SK"/>
              </w:rPr>
              <w:t>4.1.</w:t>
            </w:r>
            <w:r w:rsidR="00B85C66" w:rsidRPr="00F90A34">
              <w:rPr>
                <w:smallCaps w:val="0"/>
                <w:noProof/>
                <w:sz w:val="22"/>
                <w:szCs w:val="22"/>
                <w:lang w:val="sk-SK" w:eastAsia="sk-SK" w:bidi="ar-SA"/>
              </w:rPr>
              <w:tab/>
            </w:r>
            <w:r w:rsidR="00B85C66" w:rsidRPr="00F90A34">
              <w:rPr>
                <w:rStyle w:val="Hypertextovprepojenie"/>
                <w:rFonts w:ascii="Helvetica Narrow" w:hAnsi="Helvetica Narrow"/>
                <w:b/>
                <w:noProof/>
                <w:lang w:val="sk-SK"/>
              </w:rPr>
              <w:t>Popis úloh jednotlivých partnerov pri realizácii PHSR</w:t>
            </w:r>
            <w:r w:rsidR="00B85C66" w:rsidRPr="00F90A34">
              <w:rPr>
                <w:noProof/>
                <w:webHidden/>
              </w:rPr>
              <w:tab/>
            </w:r>
            <w:r w:rsidRPr="00F90A34">
              <w:rPr>
                <w:noProof/>
                <w:webHidden/>
              </w:rPr>
              <w:fldChar w:fldCharType="begin"/>
            </w:r>
            <w:r w:rsidR="00B85C66" w:rsidRPr="00F90A34">
              <w:rPr>
                <w:noProof/>
                <w:webHidden/>
              </w:rPr>
              <w:instrText xml:space="preserve"> PAGEREF _Toc425281822 \h </w:instrText>
            </w:r>
            <w:r w:rsidRPr="00F90A34">
              <w:rPr>
                <w:noProof/>
                <w:webHidden/>
              </w:rPr>
            </w:r>
            <w:r w:rsidRPr="00F90A34">
              <w:rPr>
                <w:noProof/>
                <w:webHidden/>
              </w:rPr>
              <w:fldChar w:fldCharType="separate"/>
            </w:r>
            <w:r w:rsidR="00B72AB1" w:rsidRPr="00F90A34">
              <w:rPr>
                <w:noProof/>
                <w:webHidden/>
              </w:rPr>
              <w:t>38</w:t>
            </w:r>
            <w:r w:rsidRPr="00F90A34">
              <w:rPr>
                <w:noProof/>
                <w:webHidden/>
              </w:rPr>
              <w:fldChar w:fldCharType="end"/>
            </w:r>
          </w:hyperlink>
        </w:p>
        <w:p w:rsidR="00B85C66" w:rsidRPr="00F90A34" w:rsidRDefault="001C60AB">
          <w:pPr>
            <w:pStyle w:val="Obsah2"/>
            <w:tabs>
              <w:tab w:val="left" w:pos="1100"/>
              <w:tab w:val="right" w:leader="dot" w:pos="9060"/>
            </w:tabs>
            <w:rPr>
              <w:smallCaps w:val="0"/>
              <w:noProof/>
              <w:sz w:val="22"/>
              <w:szCs w:val="22"/>
              <w:lang w:val="sk-SK" w:eastAsia="sk-SK" w:bidi="ar-SA"/>
            </w:rPr>
          </w:pPr>
          <w:hyperlink w:anchor="_Toc425281823" w:history="1">
            <w:r w:rsidR="00B85C66" w:rsidRPr="00F90A34">
              <w:rPr>
                <w:rStyle w:val="Hypertextovprepojenie"/>
                <w:rFonts w:ascii="Helvetica Narrow" w:hAnsi="Helvetica Narrow"/>
                <w:b/>
                <w:noProof/>
                <w:lang w:val="sk-SK"/>
              </w:rPr>
              <w:t>4.2.</w:t>
            </w:r>
            <w:r w:rsidR="00B85C66" w:rsidRPr="00F90A34">
              <w:rPr>
                <w:smallCaps w:val="0"/>
                <w:noProof/>
                <w:sz w:val="22"/>
                <w:szCs w:val="22"/>
                <w:lang w:val="sk-SK" w:eastAsia="sk-SK" w:bidi="ar-SA"/>
              </w:rPr>
              <w:tab/>
            </w:r>
            <w:r w:rsidR="00B85C66" w:rsidRPr="00F90A34">
              <w:rPr>
                <w:rStyle w:val="Hypertextovprepojenie"/>
                <w:rFonts w:ascii="Helvetica Narrow" w:hAnsi="Helvetica Narrow"/>
                <w:b/>
                <w:noProof/>
                <w:lang w:val="sk-SK"/>
              </w:rPr>
              <w:t>Popis postupov inštitucionálneho a organizačného zabezpečenia realizácie PHSR</w:t>
            </w:r>
            <w:r w:rsidR="00B85C66" w:rsidRPr="00F90A34">
              <w:rPr>
                <w:noProof/>
                <w:webHidden/>
              </w:rPr>
              <w:tab/>
            </w:r>
            <w:r w:rsidRPr="00F90A34">
              <w:rPr>
                <w:noProof/>
                <w:webHidden/>
              </w:rPr>
              <w:fldChar w:fldCharType="begin"/>
            </w:r>
            <w:r w:rsidR="00B85C66" w:rsidRPr="00F90A34">
              <w:rPr>
                <w:noProof/>
                <w:webHidden/>
              </w:rPr>
              <w:instrText xml:space="preserve"> PAGEREF _Toc425281823 \h </w:instrText>
            </w:r>
            <w:r w:rsidRPr="00F90A34">
              <w:rPr>
                <w:noProof/>
                <w:webHidden/>
              </w:rPr>
            </w:r>
            <w:r w:rsidRPr="00F90A34">
              <w:rPr>
                <w:noProof/>
                <w:webHidden/>
              </w:rPr>
              <w:fldChar w:fldCharType="separate"/>
            </w:r>
            <w:r w:rsidR="00B72AB1" w:rsidRPr="00F90A34">
              <w:rPr>
                <w:noProof/>
                <w:webHidden/>
              </w:rPr>
              <w:t>38</w:t>
            </w:r>
            <w:r w:rsidRPr="00F90A34">
              <w:rPr>
                <w:noProof/>
                <w:webHidden/>
              </w:rPr>
              <w:fldChar w:fldCharType="end"/>
            </w:r>
          </w:hyperlink>
        </w:p>
        <w:p w:rsidR="00B85C66" w:rsidRPr="00F90A34" w:rsidRDefault="001C60AB">
          <w:pPr>
            <w:pStyle w:val="Obsah2"/>
            <w:tabs>
              <w:tab w:val="left" w:pos="1100"/>
              <w:tab w:val="right" w:leader="dot" w:pos="9060"/>
            </w:tabs>
            <w:rPr>
              <w:smallCaps w:val="0"/>
              <w:noProof/>
              <w:sz w:val="22"/>
              <w:szCs w:val="22"/>
              <w:lang w:val="sk-SK" w:eastAsia="sk-SK" w:bidi="ar-SA"/>
            </w:rPr>
          </w:pPr>
          <w:hyperlink w:anchor="_Toc425281824" w:history="1">
            <w:r w:rsidR="00B85C66" w:rsidRPr="00F90A34">
              <w:rPr>
                <w:rStyle w:val="Hypertextovprepojenie"/>
                <w:rFonts w:ascii="Helvetica Narrow" w:hAnsi="Helvetica Narrow"/>
                <w:b/>
                <w:noProof/>
                <w:lang w:val="sk-SK"/>
              </w:rPr>
              <w:t>4.3.</w:t>
            </w:r>
            <w:r w:rsidR="00B85C66" w:rsidRPr="00F90A34">
              <w:rPr>
                <w:smallCaps w:val="0"/>
                <w:noProof/>
                <w:sz w:val="22"/>
                <w:szCs w:val="22"/>
                <w:lang w:val="sk-SK" w:eastAsia="sk-SK" w:bidi="ar-SA"/>
              </w:rPr>
              <w:tab/>
            </w:r>
            <w:r w:rsidR="00B85C66" w:rsidRPr="00F90A34">
              <w:rPr>
                <w:rStyle w:val="Hypertextovprepojenie"/>
                <w:rFonts w:ascii="Helvetica Narrow" w:hAnsi="Helvetica Narrow"/>
                <w:b/>
                <w:noProof/>
                <w:lang w:val="sk-SK"/>
              </w:rPr>
              <w:t>Akčný plán na daný rozpočtový rok s výhľadom na 2 roky</w:t>
            </w:r>
            <w:r w:rsidR="00B85C66" w:rsidRPr="00F90A34">
              <w:rPr>
                <w:noProof/>
                <w:webHidden/>
              </w:rPr>
              <w:tab/>
            </w:r>
            <w:r w:rsidRPr="00F90A34">
              <w:rPr>
                <w:noProof/>
                <w:webHidden/>
              </w:rPr>
              <w:fldChar w:fldCharType="begin"/>
            </w:r>
            <w:r w:rsidR="00B85C66" w:rsidRPr="00F90A34">
              <w:rPr>
                <w:noProof/>
                <w:webHidden/>
              </w:rPr>
              <w:instrText xml:space="preserve"> PAGEREF _Toc425281824 \h </w:instrText>
            </w:r>
            <w:r w:rsidRPr="00F90A34">
              <w:rPr>
                <w:noProof/>
                <w:webHidden/>
              </w:rPr>
            </w:r>
            <w:r w:rsidRPr="00F90A34">
              <w:rPr>
                <w:noProof/>
                <w:webHidden/>
              </w:rPr>
              <w:fldChar w:fldCharType="separate"/>
            </w:r>
            <w:r w:rsidR="00B72AB1" w:rsidRPr="00F90A34">
              <w:rPr>
                <w:noProof/>
                <w:webHidden/>
              </w:rPr>
              <w:t>39</w:t>
            </w:r>
            <w:r w:rsidRPr="00F90A34">
              <w:rPr>
                <w:noProof/>
                <w:webHidden/>
              </w:rPr>
              <w:fldChar w:fldCharType="end"/>
            </w:r>
          </w:hyperlink>
        </w:p>
        <w:p w:rsidR="00B85C66" w:rsidRPr="00F90A34" w:rsidRDefault="001C60AB">
          <w:pPr>
            <w:pStyle w:val="Obsah2"/>
            <w:tabs>
              <w:tab w:val="left" w:pos="1100"/>
              <w:tab w:val="right" w:leader="dot" w:pos="9060"/>
            </w:tabs>
            <w:rPr>
              <w:smallCaps w:val="0"/>
              <w:noProof/>
              <w:sz w:val="22"/>
              <w:szCs w:val="22"/>
              <w:lang w:val="sk-SK" w:eastAsia="sk-SK" w:bidi="ar-SA"/>
            </w:rPr>
          </w:pPr>
          <w:hyperlink w:anchor="_Toc425281825" w:history="1">
            <w:r w:rsidR="00B85C66" w:rsidRPr="00F90A34">
              <w:rPr>
                <w:rStyle w:val="Hypertextovprepojenie"/>
                <w:rFonts w:ascii="Helvetica Narrow" w:hAnsi="Helvetica Narrow"/>
                <w:b/>
                <w:noProof/>
                <w:lang w:val="sk-SK"/>
              </w:rPr>
              <w:t>4.4.</w:t>
            </w:r>
            <w:r w:rsidR="00B85C66" w:rsidRPr="00F90A34">
              <w:rPr>
                <w:smallCaps w:val="0"/>
                <w:noProof/>
                <w:sz w:val="22"/>
                <w:szCs w:val="22"/>
                <w:lang w:val="sk-SK" w:eastAsia="sk-SK" w:bidi="ar-SA"/>
              </w:rPr>
              <w:tab/>
            </w:r>
            <w:r w:rsidR="00B85C66" w:rsidRPr="00F90A34">
              <w:rPr>
                <w:rStyle w:val="Hypertextovprepojenie"/>
                <w:rFonts w:ascii="Helvetica Narrow" w:hAnsi="Helvetica Narrow"/>
                <w:b/>
                <w:noProof/>
                <w:lang w:val="sk-SK"/>
              </w:rPr>
              <w:t>Systém monitorovania a hodnotenia</w:t>
            </w:r>
            <w:r w:rsidR="00B85C66" w:rsidRPr="00F90A34">
              <w:rPr>
                <w:noProof/>
                <w:webHidden/>
              </w:rPr>
              <w:tab/>
            </w:r>
            <w:r w:rsidRPr="00F90A34">
              <w:rPr>
                <w:noProof/>
                <w:webHidden/>
              </w:rPr>
              <w:fldChar w:fldCharType="begin"/>
            </w:r>
            <w:r w:rsidR="00B85C66" w:rsidRPr="00F90A34">
              <w:rPr>
                <w:noProof/>
                <w:webHidden/>
              </w:rPr>
              <w:instrText xml:space="preserve"> PAGEREF _Toc425281825 \h </w:instrText>
            </w:r>
            <w:r w:rsidRPr="00F90A34">
              <w:rPr>
                <w:noProof/>
                <w:webHidden/>
              </w:rPr>
            </w:r>
            <w:r w:rsidRPr="00F90A34">
              <w:rPr>
                <w:noProof/>
                <w:webHidden/>
              </w:rPr>
              <w:fldChar w:fldCharType="separate"/>
            </w:r>
            <w:r w:rsidR="00B72AB1" w:rsidRPr="00F90A34">
              <w:rPr>
                <w:noProof/>
                <w:webHidden/>
              </w:rPr>
              <w:t>41</w:t>
            </w:r>
            <w:r w:rsidRPr="00F90A34">
              <w:rPr>
                <w:noProof/>
                <w:webHidden/>
              </w:rPr>
              <w:fldChar w:fldCharType="end"/>
            </w:r>
          </w:hyperlink>
        </w:p>
        <w:p w:rsidR="00B85C66" w:rsidRPr="00F90A34" w:rsidRDefault="001C60AB">
          <w:pPr>
            <w:pStyle w:val="Obsah2"/>
            <w:tabs>
              <w:tab w:val="left" w:pos="1100"/>
              <w:tab w:val="right" w:leader="dot" w:pos="9060"/>
            </w:tabs>
            <w:rPr>
              <w:smallCaps w:val="0"/>
              <w:noProof/>
              <w:sz w:val="22"/>
              <w:szCs w:val="22"/>
              <w:lang w:val="sk-SK" w:eastAsia="sk-SK" w:bidi="ar-SA"/>
            </w:rPr>
          </w:pPr>
          <w:hyperlink w:anchor="_Toc425281826" w:history="1">
            <w:r w:rsidR="00B85C66" w:rsidRPr="00F90A34">
              <w:rPr>
                <w:rStyle w:val="Hypertextovprepojenie"/>
                <w:rFonts w:ascii="Helvetica Narrow" w:hAnsi="Helvetica Narrow"/>
                <w:b/>
                <w:noProof/>
                <w:lang w:val="sk-SK"/>
              </w:rPr>
              <w:t>4.5.</w:t>
            </w:r>
            <w:r w:rsidR="00B85C66" w:rsidRPr="00F90A34">
              <w:rPr>
                <w:smallCaps w:val="0"/>
                <w:noProof/>
                <w:sz w:val="22"/>
                <w:szCs w:val="22"/>
                <w:lang w:val="sk-SK" w:eastAsia="sk-SK" w:bidi="ar-SA"/>
              </w:rPr>
              <w:tab/>
            </w:r>
            <w:r w:rsidR="00B85C66" w:rsidRPr="00F90A34">
              <w:rPr>
                <w:rStyle w:val="Hypertextovprepojenie"/>
                <w:rFonts w:ascii="Helvetica Narrow" w:hAnsi="Helvetica Narrow"/>
                <w:b/>
                <w:noProof/>
                <w:lang w:val="sk-SK"/>
              </w:rPr>
              <w:t>Stručný popis komunikačnej stratégie</w:t>
            </w:r>
            <w:r w:rsidR="00B85C66" w:rsidRPr="00F90A34">
              <w:rPr>
                <w:noProof/>
                <w:webHidden/>
              </w:rPr>
              <w:tab/>
            </w:r>
            <w:r w:rsidRPr="00F90A34">
              <w:rPr>
                <w:noProof/>
                <w:webHidden/>
              </w:rPr>
              <w:fldChar w:fldCharType="begin"/>
            </w:r>
            <w:r w:rsidR="00B85C66" w:rsidRPr="00F90A34">
              <w:rPr>
                <w:noProof/>
                <w:webHidden/>
              </w:rPr>
              <w:instrText xml:space="preserve"> PAGEREF _Toc425281826 \h </w:instrText>
            </w:r>
            <w:r w:rsidRPr="00F90A34">
              <w:rPr>
                <w:noProof/>
                <w:webHidden/>
              </w:rPr>
            </w:r>
            <w:r w:rsidRPr="00F90A34">
              <w:rPr>
                <w:noProof/>
                <w:webHidden/>
              </w:rPr>
              <w:fldChar w:fldCharType="separate"/>
            </w:r>
            <w:r w:rsidR="00B72AB1" w:rsidRPr="00F90A34">
              <w:rPr>
                <w:noProof/>
                <w:webHidden/>
              </w:rPr>
              <w:t>44</w:t>
            </w:r>
            <w:r w:rsidRPr="00F90A34">
              <w:rPr>
                <w:noProof/>
                <w:webHidden/>
              </w:rPr>
              <w:fldChar w:fldCharType="end"/>
            </w:r>
          </w:hyperlink>
        </w:p>
        <w:p w:rsidR="00B85C66" w:rsidRPr="00F90A34" w:rsidRDefault="001C60AB">
          <w:pPr>
            <w:pStyle w:val="Obsah1"/>
            <w:tabs>
              <w:tab w:val="left" w:pos="880"/>
              <w:tab w:val="right" w:leader="dot" w:pos="9060"/>
            </w:tabs>
            <w:rPr>
              <w:b w:val="0"/>
              <w:bCs w:val="0"/>
              <w:caps w:val="0"/>
              <w:noProof/>
              <w:sz w:val="22"/>
              <w:szCs w:val="22"/>
              <w:lang w:val="sk-SK" w:eastAsia="sk-SK" w:bidi="ar-SA"/>
            </w:rPr>
          </w:pPr>
          <w:hyperlink w:anchor="_Toc425281827" w:history="1">
            <w:r w:rsidR="00B85C66" w:rsidRPr="00F90A34">
              <w:rPr>
                <w:rStyle w:val="Hypertextovprepojenie"/>
                <w:rFonts w:ascii="Helvetica Narrow" w:hAnsi="Helvetica Narrow"/>
                <w:noProof/>
                <w:lang w:val="sk-SK"/>
              </w:rPr>
              <w:t>5.</w:t>
            </w:r>
            <w:r w:rsidR="00B85C66" w:rsidRPr="00F90A34">
              <w:rPr>
                <w:b w:val="0"/>
                <w:bCs w:val="0"/>
                <w:caps w:val="0"/>
                <w:noProof/>
                <w:sz w:val="22"/>
                <w:szCs w:val="22"/>
                <w:lang w:val="sk-SK" w:eastAsia="sk-SK" w:bidi="ar-SA"/>
              </w:rPr>
              <w:tab/>
            </w:r>
            <w:r w:rsidR="00B85C66" w:rsidRPr="00F90A34">
              <w:rPr>
                <w:rStyle w:val="Hypertextovprepojenie"/>
                <w:rFonts w:ascii="Helvetica Narrow" w:hAnsi="Helvetica Narrow"/>
                <w:noProof/>
                <w:lang w:val="sk-SK"/>
              </w:rPr>
              <w:t>Finančná časť</w:t>
            </w:r>
            <w:r w:rsidR="00B85C66" w:rsidRPr="00F90A34">
              <w:rPr>
                <w:noProof/>
                <w:webHidden/>
              </w:rPr>
              <w:tab/>
            </w:r>
            <w:r w:rsidRPr="00F90A34">
              <w:rPr>
                <w:noProof/>
                <w:webHidden/>
              </w:rPr>
              <w:fldChar w:fldCharType="begin"/>
            </w:r>
            <w:r w:rsidR="00B85C66" w:rsidRPr="00F90A34">
              <w:rPr>
                <w:noProof/>
                <w:webHidden/>
              </w:rPr>
              <w:instrText xml:space="preserve"> PAGEREF _Toc425281827 \h </w:instrText>
            </w:r>
            <w:r w:rsidRPr="00F90A34">
              <w:rPr>
                <w:noProof/>
                <w:webHidden/>
              </w:rPr>
            </w:r>
            <w:r w:rsidRPr="00F90A34">
              <w:rPr>
                <w:noProof/>
                <w:webHidden/>
              </w:rPr>
              <w:fldChar w:fldCharType="separate"/>
            </w:r>
            <w:r w:rsidR="00B72AB1" w:rsidRPr="00F90A34">
              <w:rPr>
                <w:noProof/>
                <w:webHidden/>
              </w:rPr>
              <w:t>46</w:t>
            </w:r>
            <w:r w:rsidRPr="00F90A34">
              <w:rPr>
                <w:noProof/>
                <w:webHidden/>
              </w:rPr>
              <w:fldChar w:fldCharType="end"/>
            </w:r>
          </w:hyperlink>
        </w:p>
        <w:p w:rsidR="00B85C66" w:rsidRPr="00F90A34" w:rsidRDefault="001C60AB">
          <w:pPr>
            <w:pStyle w:val="Obsah2"/>
            <w:tabs>
              <w:tab w:val="left" w:pos="1100"/>
              <w:tab w:val="right" w:leader="dot" w:pos="9060"/>
            </w:tabs>
            <w:rPr>
              <w:smallCaps w:val="0"/>
              <w:noProof/>
              <w:sz w:val="22"/>
              <w:szCs w:val="22"/>
              <w:lang w:val="sk-SK" w:eastAsia="sk-SK" w:bidi="ar-SA"/>
            </w:rPr>
          </w:pPr>
          <w:hyperlink w:anchor="_Toc425281828" w:history="1">
            <w:r w:rsidR="00B85C66" w:rsidRPr="00F90A34">
              <w:rPr>
                <w:rStyle w:val="Hypertextovprepojenie"/>
                <w:rFonts w:ascii="Helvetica Narrow" w:hAnsi="Helvetica Narrow"/>
                <w:b/>
                <w:noProof/>
                <w:lang w:val="sk-SK"/>
              </w:rPr>
              <w:t>5.1.</w:t>
            </w:r>
            <w:r w:rsidR="00B85C66" w:rsidRPr="00F90A34">
              <w:rPr>
                <w:smallCaps w:val="0"/>
                <w:noProof/>
                <w:sz w:val="22"/>
                <w:szCs w:val="22"/>
                <w:lang w:val="sk-SK" w:eastAsia="sk-SK" w:bidi="ar-SA"/>
              </w:rPr>
              <w:tab/>
            </w:r>
            <w:r w:rsidR="00B85C66" w:rsidRPr="00F90A34">
              <w:rPr>
                <w:rStyle w:val="Hypertextovprepojenie"/>
                <w:rFonts w:ascii="Helvetica Narrow" w:hAnsi="Helvetica Narrow"/>
                <w:b/>
                <w:noProof/>
                <w:lang w:val="sk-SK"/>
              </w:rPr>
              <w:t>Zdroje financovania regionálneho rozvoja</w:t>
            </w:r>
            <w:r w:rsidR="00B85C66" w:rsidRPr="00F90A34">
              <w:rPr>
                <w:noProof/>
                <w:webHidden/>
              </w:rPr>
              <w:tab/>
            </w:r>
            <w:r w:rsidRPr="00F90A34">
              <w:rPr>
                <w:noProof/>
                <w:webHidden/>
              </w:rPr>
              <w:fldChar w:fldCharType="begin"/>
            </w:r>
            <w:r w:rsidR="00B85C66" w:rsidRPr="00F90A34">
              <w:rPr>
                <w:noProof/>
                <w:webHidden/>
              </w:rPr>
              <w:instrText xml:space="preserve"> PAGEREF _Toc425281828 \h </w:instrText>
            </w:r>
            <w:r w:rsidRPr="00F90A34">
              <w:rPr>
                <w:noProof/>
                <w:webHidden/>
              </w:rPr>
            </w:r>
            <w:r w:rsidRPr="00F90A34">
              <w:rPr>
                <w:noProof/>
                <w:webHidden/>
              </w:rPr>
              <w:fldChar w:fldCharType="separate"/>
            </w:r>
            <w:r w:rsidR="00B72AB1" w:rsidRPr="00F90A34">
              <w:rPr>
                <w:noProof/>
                <w:webHidden/>
              </w:rPr>
              <w:t>46</w:t>
            </w:r>
            <w:r w:rsidRPr="00F90A34">
              <w:rPr>
                <w:noProof/>
                <w:webHidden/>
              </w:rPr>
              <w:fldChar w:fldCharType="end"/>
            </w:r>
          </w:hyperlink>
        </w:p>
        <w:p w:rsidR="00B85C66" w:rsidRPr="00F90A34" w:rsidRDefault="001C60AB">
          <w:pPr>
            <w:pStyle w:val="Obsah2"/>
            <w:tabs>
              <w:tab w:val="left" w:pos="1100"/>
              <w:tab w:val="right" w:leader="dot" w:pos="9060"/>
            </w:tabs>
            <w:rPr>
              <w:smallCaps w:val="0"/>
              <w:noProof/>
              <w:sz w:val="22"/>
              <w:szCs w:val="22"/>
              <w:lang w:val="sk-SK" w:eastAsia="sk-SK" w:bidi="ar-SA"/>
            </w:rPr>
          </w:pPr>
          <w:hyperlink w:anchor="_Toc425281829" w:history="1">
            <w:r w:rsidR="00B85C66" w:rsidRPr="00F90A34">
              <w:rPr>
                <w:rStyle w:val="Hypertextovprepojenie"/>
                <w:rFonts w:ascii="Helvetica Narrow" w:hAnsi="Helvetica Narrow"/>
                <w:b/>
                <w:noProof/>
                <w:lang w:val="sk-SK"/>
              </w:rPr>
              <w:t>5.2.</w:t>
            </w:r>
            <w:r w:rsidR="00B85C66" w:rsidRPr="00F90A34">
              <w:rPr>
                <w:smallCaps w:val="0"/>
                <w:noProof/>
                <w:sz w:val="22"/>
                <w:szCs w:val="22"/>
                <w:lang w:val="sk-SK" w:eastAsia="sk-SK" w:bidi="ar-SA"/>
              </w:rPr>
              <w:tab/>
            </w:r>
            <w:r w:rsidR="00B85C66" w:rsidRPr="00F90A34">
              <w:rPr>
                <w:rStyle w:val="Hypertextovprepojenie"/>
                <w:rFonts w:ascii="Helvetica Narrow" w:hAnsi="Helvetica Narrow"/>
                <w:b/>
                <w:noProof/>
                <w:lang w:val="sk-SK"/>
              </w:rPr>
              <w:t>Finančný rámec PHSR</w:t>
            </w:r>
            <w:r w:rsidR="00B85C66" w:rsidRPr="00F90A34">
              <w:rPr>
                <w:noProof/>
                <w:webHidden/>
              </w:rPr>
              <w:tab/>
            </w:r>
            <w:r w:rsidRPr="00F90A34">
              <w:rPr>
                <w:noProof/>
                <w:webHidden/>
              </w:rPr>
              <w:fldChar w:fldCharType="begin"/>
            </w:r>
            <w:r w:rsidR="00B85C66" w:rsidRPr="00F90A34">
              <w:rPr>
                <w:noProof/>
                <w:webHidden/>
              </w:rPr>
              <w:instrText xml:space="preserve"> PAGEREF _Toc425281829 \h </w:instrText>
            </w:r>
            <w:r w:rsidRPr="00F90A34">
              <w:rPr>
                <w:noProof/>
                <w:webHidden/>
              </w:rPr>
            </w:r>
            <w:r w:rsidRPr="00F90A34">
              <w:rPr>
                <w:noProof/>
                <w:webHidden/>
              </w:rPr>
              <w:fldChar w:fldCharType="separate"/>
            </w:r>
            <w:r w:rsidR="00B72AB1" w:rsidRPr="00F90A34">
              <w:rPr>
                <w:noProof/>
                <w:webHidden/>
              </w:rPr>
              <w:t>48</w:t>
            </w:r>
            <w:r w:rsidRPr="00F90A34">
              <w:rPr>
                <w:noProof/>
                <w:webHidden/>
              </w:rPr>
              <w:fldChar w:fldCharType="end"/>
            </w:r>
          </w:hyperlink>
        </w:p>
        <w:p w:rsidR="00B85C66" w:rsidRPr="00F90A34" w:rsidRDefault="001C60AB">
          <w:pPr>
            <w:pStyle w:val="Obsah2"/>
            <w:tabs>
              <w:tab w:val="left" w:pos="1100"/>
              <w:tab w:val="right" w:leader="dot" w:pos="9060"/>
            </w:tabs>
            <w:rPr>
              <w:smallCaps w:val="0"/>
              <w:noProof/>
              <w:sz w:val="22"/>
              <w:szCs w:val="22"/>
              <w:lang w:val="sk-SK" w:eastAsia="sk-SK" w:bidi="ar-SA"/>
            </w:rPr>
          </w:pPr>
          <w:hyperlink w:anchor="_Toc425281830" w:history="1">
            <w:r w:rsidR="00B85C66" w:rsidRPr="00F90A34">
              <w:rPr>
                <w:rStyle w:val="Hypertextovprepojenie"/>
                <w:rFonts w:ascii="Helvetica Narrow" w:hAnsi="Helvetica Narrow"/>
                <w:b/>
                <w:noProof/>
                <w:lang w:val="sk-SK"/>
              </w:rPr>
              <w:t>5.3.</w:t>
            </w:r>
            <w:r w:rsidR="00B85C66" w:rsidRPr="00F90A34">
              <w:rPr>
                <w:smallCaps w:val="0"/>
                <w:noProof/>
                <w:sz w:val="22"/>
                <w:szCs w:val="22"/>
                <w:lang w:val="sk-SK" w:eastAsia="sk-SK" w:bidi="ar-SA"/>
              </w:rPr>
              <w:tab/>
            </w:r>
            <w:r w:rsidR="00B85C66" w:rsidRPr="00F90A34">
              <w:rPr>
                <w:rStyle w:val="Hypertextovprepojenie"/>
                <w:rFonts w:ascii="Helvetica Narrow" w:hAnsi="Helvetica Narrow"/>
                <w:b/>
                <w:noProof/>
                <w:lang w:val="sk-SK"/>
              </w:rPr>
              <w:t>Indikatívny finančný plán PHSR</w:t>
            </w:r>
            <w:r w:rsidR="00B85C66" w:rsidRPr="00F90A34">
              <w:rPr>
                <w:noProof/>
                <w:webHidden/>
              </w:rPr>
              <w:tab/>
            </w:r>
            <w:r w:rsidRPr="00F90A34">
              <w:rPr>
                <w:noProof/>
                <w:webHidden/>
              </w:rPr>
              <w:fldChar w:fldCharType="begin"/>
            </w:r>
            <w:r w:rsidR="00B85C66" w:rsidRPr="00F90A34">
              <w:rPr>
                <w:noProof/>
                <w:webHidden/>
              </w:rPr>
              <w:instrText xml:space="preserve"> PAGEREF _Toc425281830 \h </w:instrText>
            </w:r>
            <w:r w:rsidRPr="00F90A34">
              <w:rPr>
                <w:noProof/>
                <w:webHidden/>
              </w:rPr>
            </w:r>
            <w:r w:rsidRPr="00F90A34">
              <w:rPr>
                <w:noProof/>
                <w:webHidden/>
              </w:rPr>
              <w:fldChar w:fldCharType="separate"/>
            </w:r>
            <w:r w:rsidR="00B72AB1" w:rsidRPr="00F90A34">
              <w:rPr>
                <w:noProof/>
                <w:webHidden/>
              </w:rPr>
              <w:t>48</w:t>
            </w:r>
            <w:r w:rsidRPr="00F90A34">
              <w:rPr>
                <w:noProof/>
                <w:webHidden/>
              </w:rPr>
              <w:fldChar w:fldCharType="end"/>
            </w:r>
          </w:hyperlink>
        </w:p>
        <w:p w:rsidR="00B85C66" w:rsidRPr="00F90A34" w:rsidRDefault="001C60AB">
          <w:pPr>
            <w:pStyle w:val="Obsah1"/>
            <w:tabs>
              <w:tab w:val="left" w:pos="880"/>
              <w:tab w:val="right" w:leader="dot" w:pos="9060"/>
            </w:tabs>
            <w:rPr>
              <w:b w:val="0"/>
              <w:bCs w:val="0"/>
              <w:caps w:val="0"/>
              <w:noProof/>
              <w:sz w:val="22"/>
              <w:szCs w:val="22"/>
              <w:lang w:val="sk-SK" w:eastAsia="sk-SK" w:bidi="ar-SA"/>
            </w:rPr>
          </w:pPr>
          <w:hyperlink w:anchor="_Toc425281831" w:history="1">
            <w:r w:rsidR="00B85C66" w:rsidRPr="00F90A34">
              <w:rPr>
                <w:rStyle w:val="Hypertextovprepojenie"/>
                <w:rFonts w:ascii="Helvetica Narrow" w:hAnsi="Helvetica Narrow"/>
                <w:noProof/>
                <w:lang w:val="sk-SK"/>
              </w:rPr>
              <w:t>6.</w:t>
            </w:r>
            <w:r w:rsidR="00B85C66" w:rsidRPr="00F90A34">
              <w:rPr>
                <w:b w:val="0"/>
                <w:bCs w:val="0"/>
                <w:caps w:val="0"/>
                <w:noProof/>
                <w:sz w:val="22"/>
                <w:szCs w:val="22"/>
                <w:lang w:val="sk-SK" w:eastAsia="sk-SK" w:bidi="ar-SA"/>
              </w:rPr>
              <w:tab/>
            </w:r>
            <w:r w:rsidR="00B85C66" w:rsidRPr="00F90A34">
              <w:rPr>
                <w:rStyle w:val="Hypertextovprepojenie"/>
                <w:rFonts w:ascii="Helvetica Narrow" w:hAnsi="Helvetica Narrow"/>
                <w:noProof/>
                <w:lang w:val="sk-SK"/>
              </w:rPr>
              <w:t>Záverečná časť</w:t>
            </w:r>
            <w:r w:rsidR="00B85C66" w:rsidRPr="00F90A34">
              <w:rPr>
                <w:noProof/>
                <w:webHidden/>
              </w:rPr>
              <w:tab/>
            </w:r>
            <w:r w:rsidRPr="00F90A34">
              <w:rPr>
                <w:noProof/>
                <w:webHidden/>
              </w:rPr>
              <w:fldChar w:fldCharType="begin"/>
            </w:r>
            <w:r w:rsidR="00B85C66" w:rsidRPr="00F90A34">
              <w:rPr>
                <w:noProof/>
                <w:webHidden/>
              </w:rPr>
              <w:instrText xml:space="preserve"> PAGEREF _Toc425281831 \h </w:instrText>
            </w:r>
            <w:r w:rsidRPr="00F90A34">
              <w:rPr>
                <w:noProof/>
                <w:webHidden/>
              </w:rPr>
            </w:r>
            <w:r w:rsidRPr="00F90A34">
              <w:rPr>
                <w:noProof/>
                <w:webHidden/>
              </w:rPr>
              <w:fldChar w:fldCharType="separate"/>
            </w:r>
            <w:r w:rsidR="00B72AB1" w:rsidRPr="00F90A34">
              <w:rPr>
                <w:noProof/>
                <w:webHidden/>
              </w:rPr>
              <w:t>49</w:t>
            </w:r>
            <w:r w:rsidRPr="00F90A34">
              <w:rPr>
                <w:noProof/>
                <w:webHidden/>
              </w:rPr>
              <w:fldChar w:fldCharType="end"/>
            </w:r>
          </w:hyperlink>
        </w:p>
        <w:p w:rsidR="00B85C66" w:rsidRPr="00F90A34" w:rsidRDefault="001C60AB">
          <w:pPr>
            <w:pStyle w:val="Obsah1"/>
            <w:tabs>
              <w:tab w:val="left" w:pos="880"/>
              <w:tab w:val="right" w:leader="dot" w:pos="9060"/>
            </w:tabs>
            <w:rPr>
              <w:b w:val="0"/>
              <w:bCs w:val="0"/>
              <w:caps w:val="0"/>
              <w:noProof/>
              <w:sz w:val="22"/>
              <w:szCs w:val="22"/>
              <w:lang w:val="sk-SK" w:eastAsia="sk-SK" w:bidi="ar-SA"/>
            </w:rPr>
          </w:pPr>
          <w:hyperlink w:anchor="_Toc425281832" w:history="1">
            <w:r w:rsidR="00B85C66" w:rsidRPr="00F90A34">
              <w:rPr>
                <w:rStyle w:val="Hypertextovprepojenie"/>
                <w:rFonts w:ascii="Helvetica Narrow" w:hAnsi="Helvetica Narrow"/>
                <w:noProof/>
                <w:lang w:val="sk-SK"/>
              </w:rPr>
              <w:t>7.</w:t>
            </w:r>
            <w:r w:rsidR="00B85C66" w:rsidRPr="00F90A34">
              <w:rPr>
                <w:b w:val="0"/>
                <w:bCs w:val="0"/>
                <w:caps w:val="0"/>
                <w:noProof/>
                <w:sz w:val="22"/>
                <w:szCs w:val="22"/>
                <w:lang w:val="sk-SK" w:eastAsia="sk-SK" w:bidi="ar-SA"/>
              </w:rPr>
              <w:tab/>
            </w:r>
            <w:r w:rsidR="00B85C66" w:rsidRPr="00F90A34">
              <w:rPr>
                <w:rStyle w:val="Hypertextovprepojenie"/>
                <w:rFonts w:ascii="Helvetica Narrow" w:hAnsi="Helvetica Narrow"/>
                <w:noProof/>
                <w:lang w:val="sk-SK"/>
              </w:rPr>
              <w:t>Prílohy</w:t>
            </w:r>
            <w:r w:rsidR="00B85C66" w:rsidRPr="00F90A34">
              <w:rPr>
                <w:noProof/>
                <w:webHidden/>
              </w:rPr>
              <w:tab/>
            </w:r>
            <w:r w:rsidRPr="00F90A34">
              <w:rPr>
                <w:noProof/>
                <w:webHidden/>
              </w:rPr>
              <w:fldChar w:fldCharType="begin"/>
            </w:r>
            <w:r w:rsidR="00B85C66" w:rsidRPr="00F90A34">
              <w:rPr>
                <w:noProof/>
                <w:webHidden/>
              </w:rPr>
              <w:instrText xml:space="preserve"> PAGEREF _Toc425281832 \h </w:instrText>
            </w:r>
            <w:r w:rsidRPr="00F90A34">
              <w:rPr>
                <w:noProof/>
                <w:webHidden/>
              </w:rPr>
            </w:r>
            <w:r w:rsidRPr="00F90A34">
              <w:rPr>
                <w:noProof/>
                <w:webHidden/>
              </w:rPr>
              <w:fldChar w:fldCharType="separate"/>
            </w:r>
            <w:r w:rsidR="00B72AB1" w:rsidRPr="00F90A34">
              <w:rPr>
                <w:noProof/>
                <w:webHidden/>
              </w:rPr>
              <w:t>51</w:t>
            </w:r>
            <w:r w:rsidRPr="00F90A34">
              <w:rPr>
                <w:noProof/>
                <w:webHidden/>
              </w:rPr>
              <w:fldChar w:fldCharType="end"/>
            </w:r>
          </w:hyperlink>
        </w:p>
        <w:p w:rsidR="00B85C66" w:rsidRPr="00F90A34" w:rsidRDefault="001C60AB">
          <w:pPr>
            <w:pStyle w:val="Obsah2"/>
            <w:tabs>
              <w:tab w:val="right" w:leader="dot" w:pos="9060"/>
            </w:tabs>
            <w:rPr>
              <w:smallCaps w:val="0"/>
              <w:noProof/>
              <w:sz w:val="22"/>
              <w:szCs w:val="22"/>
              <w:lang w:val="sk-SK" w:eastAsia="sk-SK" w:bidi="ar-SA"/>
            </w:rPr>
          </w:pPr>
          <w:hyperlink w:anchor="_Toc425281833" w:history="1">
            <w:r w:rsidR="00B85C66" w:rsidRPr="00F90A34">
              <w:rPr>
                <w:rStyle w:val="Hypertextovprepojenie"/>
                <w:rFonts w:ascii="Helvetica Narrow" w:hAnsi="Helvetica Narrow"/>
                <w:noProof/>
                <w:lang w:val="sk-SK"/>
              </w:rPr>
              <w:t>Príloha č.1 – Zoznam členov pracovného tímu</w:t>
            </w:r>
            <w:r w:rsidR="00B85C66" w:rsidRPr="00F90A34">
              <w:rPr>
                <w:noProof/>
                <w:webHidden/>
              </w:rPr>
              <w:tab/>
            </w:r>
            <w:r w:rsidRPr="00F90A34">
              <w:rPr>
                <w:noProof/>
                <w:webHidden/>
              </w:rPr>
              <w:fldChar w:fldCharType="begin"/>
            </w:r>
            <w:r w:rsidR="00B85C66" w:rsidRPr="00F90A34">
              <w:rPr>
                <w:noProof/>
                <w:webHidden/>
              </w:rPr>
              <w:instrText xml:space="preserve"> PAGEREF _Toc425281833 \h </w:instrText>
            </w:r>
            <w:r w:rsidRPr="00F90A34">
              <w:rPr>
                <w:noProof/>
                <w:webHidden/>
              </w:rPr>
            </w:r>
            <w:r w:rsidRPr="00F90A34">
              <w:rPr>
                <w:noProof/>
                <w:webHidden/>
              </w:rPr>
              <w:fldChar w:fldCharType="separate"/>
            </w:r>
            <w:r w:rsidR="00B72AB1" w:rsidRPr="00F90A34">
              <w:rPr>
                <w:noProof/>
                <w:webHidden/>
              </w:rPr>
              <w:t>51</w:t>
            </w:r>
            <w:r w:rsidRPr="00F90A34">
              <w:rPr>
                <w:noProof/>
                <w:webHidden/>
              </w:rPr>
              <w:fldChar w:fldCharType="end"/>
            </w:r>
          </w:hyperlink>
        </w:p>
        <w:p w:rsidR="00B85C66" w:rsidRPr="00F90A34" w:rsidRDefault="001C60AB">
          <w:pPr>
            <w:pStyle w:val="Obsah2"/>
            <w:tabs>
              <w:tab w:val="right" w:leader="dot" w:pos="9060"/>
            </w:tabs>
            <w:rPr>
              <w:smallCaps w:val="0"/>
              <w:noProof/>
              <w:sz w:val="22"/>
              <w:szCs w:val="22"/>
              <w:lang w:val="sk-SK" w:eastAsia="sk-SK" w:bidi="ar-SA"/>
            </w:rPr>
          </w:pPr>
          <w:hyperlink w:anchor="_Toc425281834" w:history="1">
            <w:r w:rsidR="00B85C66" w:rsidRPr="00F90A34">
              <w:rPr>
                <w:rStyle w:val="Hypertextovprepojenie"/>
                <w:rFonts w:ascii="Helvetica Narrow" w:hAnsi="Helvetica Narrow"/>
                <w:noProof/>
                <w:lang w:val="sk-SK"/>
              </w:rPr>
              <w:t>Príloha č.2 – Zoznam informačných zdrojov použitých v PHSR</w:t>
            </w:r>
            <w:r w:rsidR="00B85C66" w:rsidRPr="00F90A34">
              <w:rPr>
                <w:noProof/>
                <w:webHidden/>
              </w:rPr>
              <w:tab/>
            </w:r>
            <w:r w:rsidRPr="00F90A34">
              <w:rPr>
                <w:noProof/>
                <w:webHidden/>
              </w:rPr>
              <w:fldChar w:fldCharType="begin"/>
            </w:r>
            <w:r w:rsidR="00B85C66" w:rsidRPr="00F90A34">
              <w:rPr>
                <w:noProof/>
                <w:webHidden/>
              </w:rPr>
              <w:instrText xml:space="preserve"> PAGEREF _Toc425281834 \h </w:instrText>
            </w:r>
            <w:r w:rsidRPr="00F90A34">
              <w:rPr>
                <w:noProof/>
                <w:webHidden/>
              </w:rPr>
            </w:r>
            <w:r w:rsidRPr="00F90A34">
              <w:rPr>
                <w:noProof/>
                <w:webHidden/>
              </w:rPr>
              <w:fldChar w:fldCharType="separate"/>
            </w:r>
            <w:r w:rsidR="00B72AB1" w:rsidRPr="00F90A34">
              <w:rPr>
                <w:noProof/>
                <w:webHidden/>
              </w:rPr>
              <w:t>52</w:t>
            </w:r>
            <w:r w:rsidRPr="00F90A34">
              <w:rPr>
                <w:noProof/>
                <w:webHidden/>
              </w:rPr>
              <w:fldChar w:fldCharType="end"/>
            </w:r>
          </w:hyperlink>
        </w:p>
        <w:p w:rsidR="00B85C66" w:rsidRPr="00F90A34" w:rsidRDefault="001C60AB">
          <w:pPr>
            <w:pStyle w:val="Obsah2"/>
            <w:tabs>
              <w:tab w:val="right" w:leader="dot" w:pos="9060"/>
            </w:tabs>
            <w:rPr>
              <w:smallCaps w:val="0"/>
              <w:noProof/>
              <w:sz w:val="22"/>
              <w:szCs w:val="22"/>
              <w:lang w:val="sk-SK" w:eastAsia="sk-SK" w:bidi="ar-SA"/>
            </w:rPr>
          </w:pPr>
          <w:hyperlink w:anchor="_Toc425281835" w:history="1">
            <w:r w:rsidR="00B85C66" w:rsidRPr="00F90A34">
              <w:rPr>
                <w:rStyle w:val="Hypertextovprepojenie"/>
                <w:rFonts w:ascii="Helvetica Narrow" w:hAnsi="Helvetica Narrow"/>
                <w:noProof/>
                <w:lang w:val="sk-SK"/>
              </w:rPr>
              <w:t>Príloha č.3 – Zámer spracovania PHSR</w:t>
            </w:r>
            <w:r w:rsidR="00B85C66" w:rsidRPr="00F90A34">
              <w:rPr>
                <w:noProof/>
                <w:webHidden/>
              </w:rPr>
              <w:tab/>
            </w:r>
            <w:r w:rsidRPr="00F90A34">
              <w:rPr>
                <w:noProof/>
                <w:webHidden/>
              </w:rPr>
              <w:fldChar w:fldCharType="begin"/>
            </w:r>
            <w:r w:rsidR="00B85C66" w:rsidRPr="00F90A34">
              <w:rPr>
                <w:noProof/>
                <w:webHidden/>
              </w:rPr>
              <w:instrText xml:space="preserve"> PAGEREF _Toc425281835 \h </w:instrText>
            </w:r>
            <w:r w:rsidRPr="00F90A34">
              <w:rPr>
                <w:noProof/>
                <w:webHidden/>
              </w:rPr>
            </w:r>
            <w:r w:rsidRPr="00F90A34">
              <w:rPr>
                <w:noProof/>
                <w:webHidden/>
              </w:rPr>
              <w:fldChar w:fldCharType="separate"/>
            </w:r>
            <w:r w:rsidR="00B72AB1" w:rsidRPr="00F90A34">
              <w:rPr>
                <w:noProof/>
                <w:webHidden/>
              </w:rPr>
              <w:t>53</w:t>
            </w:r>
            <w:r w:rsidRPr="00F90A34">
              <w:rPr>
                <w:noProof/>
                <w:webHidden/>
              </w:rPr>
              <w:fldChar w:fldCharType="end"/>
            </w:r>
          </w:hyperlink>
        </w:p>
        <w:p w:rsidR="00B85C66" w:rsidRPr="00F90A34" w:rsidRDefault="001C60AB">
          <w:pPr>
            <w:pStyle w:val="Obsah2"/>
            <w:tabs>
              <w:tab w:val="right" w:leader="dot" w:pos="9060"/>
            </w:tabs>
            <w:rPr>
              <w:smallCaps w:val="0"/>
              <w:noProof/>
              <w:sz w:val="22"/>
              <w:szCs w:val="22"/>
              <w:lang w:val="sk-SK" w:eastAsia="sk-SK" w:bidi="ar-SA"/>
            </w:rPr>
          </w:pPr>
          <w:hyperlink w:anchor="_Toc425281836" w:history="1">
            <w:r w:rsidR="00B85C66" w:rsidRPr="00F90A34">
              <w:rPr>
                <w:rStyle w:val="Hypertextovprepojenie"/>
                <w:rFonts w:ascii="Helvetica Narrow" w:hAnsi="Helvetica Narrow"/>
                <w:noProof/>
                <w:lang w:val="sk-SK"/>
              </w:rPr>
              <w:t>Príloha č.4 – Zoznam podnikateľských subjektov</w:t>
            </w:r>
            <w:r w:rsidR="00B85C66" w:rsidRPr="00F90A34">
              <w:rPr>
                <w:noProof/>
                <w:webHidden/>
              </w:rPr>
              <w:tab/>
            </w:r>
            <w:r w:rsidRPr="00F90A34">
              <w:rPr>
                <w:noProof/>
                <w:webHidden/>
              </w:rPr>
              <w:fldChar w:fldCharType="begin"/>
            </w:r>
            <w:r w:rsidR="00B85C66" w:rsidRPr="00F90A34">
              <w:rPr>
                <w:noProof/>
                <w:webHidden/>
              </w:rPr>
              <w:instrText xml:space="preserve"> PAGEREF _Toc425281836 \h </w:instrText>
            </w:r>
            <w:r w:rsidRPr="00F90A34">
              <w:rPr>
                <w:noProof/>
                <w:webHidden/>
              </w:rPr>
            </w:r>
            <w:r w:rsidRPr="00F90A34">
              <w:rPr>
                <w:noProof/>
                <w:webHidden/>
              </w:rPr>
              <w:fldChar w:fldCharType="separate"/>
            </w:r>
            <w:r w:rsidR="00B72AB1" w:rsidRPr="00F90A34">
              <w:rPr>
                <w:noProof/>
                <w:webHidden/>
              </w:rPr>
              <w:t>53</w:t>
            </w:r>
            <w:r w:rsidRPr="00F90A34">
              <w:rPr>
                <w:noProof/>
                <w:webHidden/>
              </w:rPr>
              <w:fldChar w:fldCharType="end"/>
            </w:r>
          </w:hyperlink>
        </w:p>
        <w:p w:rsidR="00B85C66" w:rsidRPr="00F90A34" w:rsidRDefault="001C60AB">
          <w:pPr>
            <w:pStyle w:val="Obsah2"/>
            <w:tabs>
              <w:tab w:val="right" w:leader="dot" w:pos="9060"/>
            </w:tabs>
            <w:rPr>
              <w:smallCaps w:val="0"/>
              <w:noProof/>
              <w:sz w:val="22"/>
              <w:szCs w:val="22"/>
              <w:lang w:val="sk-SK" w:eastAsia="sk-SK" w:bidi="ar-SA"/>
            </w:rPr>
          </w:pPr>
          <w:hyperlink w:anchor="_Toc425281837" w:history="1">
            <w:r w:rsidR="00B85C66" w:rsidRPr="00F90A34">
              <w:rPr>
                <w:rStyle w:val="Hypertextovprepojenie"/>
                <w:rFonts w:ascii="Helvetica Narrow" w:hAnsi="Helvetica Narrow"/>
                <w:noProof/>
                <w:lang w:val="sk-SK"/>
              </w:rPr>
              <w:t>Príloha č.5 – Ex – post hodnotenie predchádzajúceho PHSR</w:t>
            </w:r>
            <w:r w:rsidR="00B85C66" w:rsidRPr="00F90A34">
              <w:rPr>
                <w:noProof/>
                <w:webHidden/>
              </w:rPr>
              <w:tab/>
            </w:r>
            <w:r w:rsidRPr="00F90A34">
              <w:rPr>
                <w:noProof/>
                <w:webHidden/>
              </w:rPr>
              <w:fldChar w:fldCharType="begin"/>
            </w:r>
            <w:r w:rsidR="00B85C66" w:rsidRPr="00F90A34">
              <w:rPr>
                <w:noProof/>
                <w:webHidden/>
              </w:rPr>
              <w:instrText xml:space="preserve"> PAGEREF _Toc425281837 \h </w:instrText>
            </w:r>
            <w:r w:rsidRPr="00F90A34">
              <w:rPr>
                <w:noProof/>
                <w:webHidden/>
              </w:rPr>
            </w:r>
            <w:r w:rsidRPr="00F90A34">
              <w:rPr>
                <w:noProof/>
                <w:webHidden/>
              </w:rPr>
              <w:fldChar w:fldCharType="separate"/>
            </w:r>
            <w:r w:rsidR="00B72AB1" w:rsidRPr="00F90A34">
              <w:rPr>
                <w:noProof/>
                <w:webHidden/>
              </w:rPr>
              <w:t>57</w:t>
            </w:r>
            <w:r w:rsidRPr="00F90A34">
              <w:rPr>
                <w:noProof/>
                <w:webHidden/>
              </w:rPr>
              <w:fldChar w:fldCharType="end"/>
            </w:r>
          </w:hyperlink>
        </w:p>
        <w:p w:rsidR="00B85C66" w:rsidRPr="00F90A34" w:rsidRDefault="001C60AB">
          <w:pPr>
            <w:pStyle w:val="Obsah2"/>
            <w:tabs>
              <w:tab w:val="right" w:leader="dot" w:pos="9060"/>
            </w:tabs>
            <w:rPr>
              <w:smallCaps w:val="0"/>
              <w:noProof/>
              <w:sz w:val="22"/>
              <w:szCs w:val="22"/>
              <w:lang w:val="sk-SK" w:eastAsia="sk-SK" w:bidi="ar-SA"/>
            </w:rPr>
          </w:pPr>
          <w:hyperlink w:anchor="_Toc425281838" w:history="1">
            <w:r w:rsidR="00B85C66" w:rsidRPr="00F90A34">
              <w:rPr>
                <w:rStyle w:val="Hypertextovprepojenie"/>
                <w:rFonts w:ascii="Helvetica Narrow" w:hAnsi="Helvetica Narrow"/>
                <w:noProof/>
                <w:lang w:val="sk-SK"/>
              </w:rPr>
              <w:t>Príloha č.6 – Vyhodnotenie dotazníkového prieskumu</w:t>
            </w:r>
            <w:r w:rsidR="00B85C66" w:rsidRPr="00F90A34">
              <w:rPr>
                <w:noProof/>
                <w:webHidden/>
              </w:rPr>
              <w:tab/>
            </w:r>
            <w:r w:rsidRPr="00F90A34">
              <w:rPr>
                <w:noProof/>
                <w:webHidden/>
              </w:rPr>
              <w:fldChar w:fldCharType="begin"/>
            </w:r>
            <w:r w:rsidR="00B85C66" w:rsidRPr="00F90A34">
              <w:rPr>
                <w:noProof/>
                <w:webHidden/>
              </w:rPr>
              <w:instrText xml:space="preserve"> PAGEREF _Toc425281838 \h </w:instrText>
            </w:r>
            <w:r w:rsidRPr="00F90A34">
              <w:rPr>
                <w:noProof/>
                <w:webHidden/>
              </w:rPr>
            </w:r>
            <w:r w:rsidRPr="00F90A34">
              <w:rPr>
                <w:noProof/>
                <w:webHidden/>
              </w:rPr>
              <w:fldChar w:fldCharType="separate"/>
            </w:r>
            <w:r w:rsidR="00B72AB1" w:rsidRPr="00F90A34">
              <w:rPr>
                <w:noProof/>
                <w:webHidden/>
              </w:rPr>
              <w:t>58</w:t>
            </w:r>
            <w:r w:rsidRPr="00F90A34">
              <w:rPr>
                <w:noProof/>
                <w:webHidden/>
              </w:rPr>
              <w:fldChar w:fldCharType="end"/>
            </w:r>
          </w:hyperlink>
        </w:p>
        <w:p w:rsidR="00B85C66" w:rsidRPr="00F90A34" w:rsidRDefault="001C60AB">
          <w:pPr>
            <w:pStyle w:val="Obsah2"/>
            <w:tabs>
              <w:tab w:val="right" w:leader="dot" w:pos="9060"/>
            </w:tabs>
            <w:rPr>
              <w:smallCaps w:val="0"/>
              <w:noProof/>
              <w:sz w:val="22"/>
              <w:szCs w:val="22"/>
              <w:lang w:val="sk-SK" w:eastAsia="sk-SK" w:bidi="ar-SA"/>
            </w:rPr>
          </w:pPr>
          <w:hyperlink w:anchor="_Toc425281839" w:history="1">
            <w:r w:rsidR="00B85C66" w:rsidRPr="00F90A34">
              <w:rPr>
                <w:rStyle w:val="Hypertextovprepojenie"/>
                <w:rFonts w:ascii="Helvetica Narrow" w:hAnsi="Helvetica Narrow"/>
                <w:noProof/>
                <w:lang w:val="sk-SK"/>
              </w:rPr>
              <w:t>Príloha č.7 – Finančný rámec PHSR</w:t>
            </w:r>
            <w:r w:rsidR="00B85C66" w:rsidRPr="00F90A34">
              <w:rPr>
                <w:noProof/>
                <w:webHidden/>
              </w:rPr>
              <w:tab/>
            </w:r>
            <w:r w:rsidRPr="00F90A34">
              <w:rPr>
                <w:noProof/>
                <w:webHidden/>
              </w:rPr>
              <w:fldChar w:fldCharType="begin"/>
            </w:r>
            <w:r w:rsidR="00B85C66" w:rsidRPr="00F90A34">
              <w:rPr>
                <w:noProof/>
                <w:webHidden/>
              </w:rPr>
              <w:instrText xml:space="preserve"> PAGEREF _Toc425281839 \h </w:instrText>
            </w:r>
            <w:r w:rsidRPr="00F90A34">
              <w:rPr>
                <w:noProof/>
                <w:webHidden/>
              </w:rPr>
            </w:r>
            <w:r w:rsidRPr="00F90A34">
              <w:rPr>
                <w:noProof/>
                <w:webHidden/>
              </w:rPr>
              <w:fldChar w:fldCharType="separate"/>
            </w:r>
            <w:r w:rsidR="00B72AB1" w:rsidRPr="00F90A34">
              <w:rPr>
                <w:noProof/>
                <w:webHidden/>
              </w:rPr>
              <w:t>70</w:t>
            </w:r>
            <w:r w:rsidRPr="00F90A34">
              <w:rPr>
                <w:noProof/>
                <w:webHidden/>
              </w:rPr>
              <w:fldChar w:fldCharType="end"/>
            </w:r>
          </w:hyperlink>
        </w:p>
        <w:p w:rsidR="00FA0BF1" w:rsidRPr="00F90A34" w:rsidRDefault="001C60AB">
          <w:pPr>
            <w:rPr>
              <w:lang w:val="sk-SK"/>
            </w:rPr>
          </w:pPr>
          <w:r w:rsidRPr="00F90A34">
            <w:rPr>
              <w:i/>
              <w:iCs/>
              <w:caps/>
              <w:sz w:val="20"/>
              <w:szCs w:val="20"/>
              <w:lang w:val="sk-SK"/>
            </w:rPr>
            <w:fldChar w:fldCharType="end"/>
          </w:r>
          <w:r w:rsidR="00AE6D57" w:rsidRPr="00F90A34">
            <w:rPr>
              <w:lang w:val="sk-SK"/>
            </w:rPr>
            <w:br w:type="page"/>
          </w:r>
        </w:p>
        <w:p w:rsidR="00464DE7" w:rsidRPr="00F90A34" w:rsidRDefault="00464DE7" w:rsidP="00473AF5">
          <w:pPr>
            <w:pStyle w:val="Nadpis1"/>
            <w:pBdr>
              <w:bottom w:val="single" w:sz="12" w:space="0" w:color="527D55" w:themeColor="accent1" w:themeShade="BF"/>
            </w:pBdr>
            <w:spacing w:before="0" w:after="0"/>
            <w:rPr>
              <w:rFonts w:ascii="Helvetica Narrow" w:hAnsi="Helvetica Narrow"/>
              <w:caps/>
              <w:sz w:val="32"/>
              <w:szCs w:val="32"/>
              <w:lang w:val="sk-SK"/>
            </w:rPr>
          </w:pPr>
          <w:bookmarkStart w:id="0" w:name="_Toc418170086"/>
          <w:bookmarkStart w:id="1" w:name="_Toc423477835"/>
          <w:bookmarkStart w:id="2" w:name="_Toc425281809"/>
          <w:r w:rsidRPr="00F90A34">
            <w:rPr>
              <w:rFonts w:ascii="Helvetica Narrow" w:hAnsi="Helvetica Narrow"/>
              <w:caps/>
              <w:sz w:val="32"/>
              <w:szCs w:val="32"/>
              <w:lang w:val="sk-SK"/>
            </w:rPr>
            <w:lastRenderedPageBreak/>
            <w:t>ÚVODNÁ ČASŤ</w:t>
          </w:r>
          <w:bookmarkEnd w:id="0"/>
          <w:bookmarkEnd w:id="1"/>
          <w:bookmarkEnd w:id="2"/>
        </w:p>
        <w:p w:rsidR="00A82324" w:rsidRPr="00F90A34" w:rsidRDefault="00A82324" w:rsidP="00A82324">
          <w:pPr>
            <w:pStyle w:val="Default"/>
            <w:spacing w:line="276" w:lineRule="auto"/>
            <w:ind w:firstLine="708"/>
            <w:jc w:val="both"/>
            <w:rPr>
              <w:rFonts w:ascii="Helvetica Narrow" w:hAnsi="Helvetica Narrow" w:cstheme="minorBidi"/>
              <w:color w:val="auto"/>
              <w:lang w:val="sk-SK"/>
            </w:rPr>
          </w:pPr>
        </w:p>
        <w:p w:rsidR="00373F1B" w:rsidRPr="00F90A34" w:rsidRDefault="00464DE7" w:rsidP="00E10788">
          <w:pPr>
            <w:pStyle w:val="Default"/>
            <w:spacing w:after="240" w:line="276" w:lineRule="auto"/>
            <w:ind w:firstLine="708"/>
            <w:jc w:val="both"/>
            <w:rPr>
              <w:rFonts w:ascii="Helvetica Narrow" w:hAnsi="Helvetica Narrow" w:cstheme="minorBidi"/>
              <w:color w:val="auto"/>
              <w:lang w:val="sk-SK"/>
            </w:rPr>
          </w:pPr>
          <w:r w:rsidRPr="00F90A34">
            <w:rPr>
              <w:rFonts w:ascii="Helvetica Narrow" w:hAnsi="Helvetica Narrow" w:cstheme="minorBidi"/>
              <w:color w:val="auto"/>
              <w:lang w:val="sk-SK"/>
            </w:rPr>
            <w:t xml:space="preserve">Program hospodárskeho a sociálneho rozvoja (ďalej aj </w:t>
          </w:r>
          <w:r w:rsidR="00850871" w:rsidRPr="00F90A34">
            <w:rPr>
              <w:rFonts w:ascii="Helvetica Narrow" w:hAnsi="Helvetica Narrow" w:cstheme="minorBidi"/>
              <w:color w:val="auto"/>
              <w:lang w:val="sk-SK"/>
            </w:rPr>
            <w:t>„</w:t>
          </w:r>
          <w:r w:rsidRPr="00F90A34">
            <w:rPr>
              <w:rFonts w:ascii="Helvetica Narrow" w:hAnsi="Helvetica Narrow" w:cstheme="minorBidi"/>
              <w:color w:val="auto"/>
              <w:lang w:val="sk-SK"/>
            </w:rPr>
            <w:t>PHSR</w:t>
          </w:r>
          <w:r w:rsidR="00850871" w:rsidRPr="00F90A34">
            <w:rPr>
              <w:rFonts w:ascii="Helvetica Narrow" w:hAnsi="Helvetica Narrow" w:cstheme="minorBidi"/>
              <w:color w:val="auto"/>
              <w:lang w:val="sk-SK"/>
            </w:rPr>
            <w:t>“</w:t>
          </w:r>
          <w:r w:rsidRPr="00F90A34">
            <w:rPr>
              <w:rFonts w:ascii="Helvetica Narrow" w:hAnsi="Helvetica Narrow" w:cstheme="minorBidi"/>
              <w:color w:val="auto"/>
              <w:lang w:val="sk-SK"/>
            </w:rPr>
            <w:t>) obce spolu s  územným plánom je  základným a kľúčovým dokumentom pre riadenie samosprávy, vychádzajúcim z poznania situácie a konkrétnych potrieb občanov, podnikateľov, záujmových skupín a ďalších subjektov v území. Formuluje svoju predstavu o budúcnosti spolu s činnosťami a projektmi na jej zabezpečenie. PHSR sa spracováva na obdobie spravidla 7 rokov s dlhodobým výhľadom na 10–14 rokov. PHSR je dokument</w:t>
          </w:r>
          <w:r w:rsidR="00850871" w:rsidRPr="00F90A34">
            <w:rPr>
              <w:rFonts w:ascii="Helvetica Narrow" w:hAnsi="Helvetica Narrow" w:cstheme="minorBidi"/>
              <w:color w:val="auto"/>
              <w:lang w:val="sk-SK"/>
            </w:rPr>
            <w:t>om strategického plánovania,</w:t>
          </w:r>
          <w:r w:rsidRPr="00F90A34">
            <w:rPr>
              <w:rFonts w:ascii="Helvetica Narrow" w:hAnsi="Helvetica Narrow" w:cstheme="minorBidi"/>
              <w:color w:val="auto"/>
              <w:lang w:val="sk-SK"/>
            </w:rPr>
            <w:t xml:space="preserve"> rozvojový dokument, ktorý sa spracováva na regionálnej aj miestnej úrovni v súlade so zákonom č.539/2008 Z.z. o podpore regionálneho rozvoja </w:t>
          </w:r>
          <w:r w:rsidR="00095DB1" w:rsidRPr="00F90A34">
            <w:rPr>
              <w:rFonts w:ascii="Helvetica Narrow" w:hAnsi="Helvetica Narrow" w:cstheme="minorBidi"/>
              <w:color w:val="auto"/>
              <w:lang w:val="sk-SK"/>
            </w:rPr>
            <w:t xml:space="preserve">v znení zákona </w:t>
          </w:r>
          <w:r w:rsidR="00F63C96" w:rsidRPr="00F90A34">
            <w:rPr>
              <w:rFonts w:ascii="Helvetica Narrow" w:hAnsi="Helvetica Narrow" w:cstheme="minorBidi"/>
              <w:color w:val="auto"/>
              <w:lang w:val="sk-SK"/>
            </w:rPr>
            <w:t xml:space="preserve">č.309/2014 Z.z. (ďalej len </w:t>
          </w:r>
          <w:r w:rsidR="00850871" w:rsidRPr="00F90A34">
            <w:rPr>
              <w:rFonts w:ascii="Helvetica Narrow" w:hAnsi="Helvetica Narrow" w:cstheme="minorBidi"/>
              <w:color w:val="auto"/>
              <w:lang w:val="sk-SK"/>
            </w:rPr>
            <w:t>„</w:t>
          </w:r>
          <w:r w:rsidR="00F63C96" w:rsidRPr="00F90A34">
            <w:rPr>
              <w:rFonts w:ascii="Helvetica Narrow" w:hAnsi="Helvetica Narrow" w:cstheme="minorBidi"/>
              <w:color w:val="auto"/>
              <w:lang w:val="sk-SK"/>
            </w:rPr>
            <w:t>zákon</w:t>
          </w:r>
          <w:r w:rsidR="00850871" w:rsidRPr="00F90A34">
            <w:rPr>
              <w:rFonts w:ascii="Helvetica Narrow" w:hAnsi="Helvetica Narrow" w:cstheme="minorBidi"/>
              <w:color w:val="auto"/>
              <w:lang w:val="sk-SK"/>
            </w:rPr>
            <w:t>“</w:t>
          </w:r>
          <w:r w:rsidR="00F63C96" w:rsidRPr="00F90A34">
            <w:rPr>
              <w:rFonts w:ascii="Helvetica Narrow" w:hAnsi="Helvetica Narrow" w:cstheme="minorBidi"/>
              <w:color w:val="auto"/>
              <w:lang w:val="sk-SK"/>
            </w:rPr>
            <w:t xml:space="preserve">) </w:t>
          </w:r>
          <w:r w:rsidRPr="00F90A34">
            <w:rPr>
              <w:rFonts w:ascii="Helvetica Narrow" w:hAnsi="Helvetica Narrow" w:cstheme="minorBidi"/>
              <w:color w:val="auto"/>
              <w:lang w:val="sk-SK"/>
            </w:rPr>
            <w:t>a v súlade s</w:t>
          </w:r>
          <w:r w:rsidR="00F63C96" w:rsidRPr="00F90A34">
            <w:rPr>
              <w:rFonts w:ascii="Helvetica Narrow" w:hAnsi="Helvetica Narrow" w:cstheme="minorBidi"/>
              <w:color w:val="auto"/>
              <w:lang w:val="sk-SK"/>
            </w:rPr>
            <w:t> „</w:t>
          </w:r>
          <w:r w:rsidRPr="00F90A34">
            <w:rPr>
              <w:rFonts w:ascii="Helvetica Narrow" w:hAnsi="Helvetica Narrow" w:cstheme="minorBidi"/>
              <w:color w:val="auto"/>
              <w:lang w:val="sk-SK"/>
            </w:rPr>
            <w:t>Metodikou</w:t>
          </w:r>
          <w:r w:rsidR="00F63C96" w:rsidRPr="00F90A34">
            <w:rPr>
              <w:rFonts w:ascii="Helvetica Narrow" w:hAnsi="Helvetica Narrow" w:cstheme="minorBidi"/>
              <w:color w:val="auto"/>
              <w:lang w:val="sk-SK"/>
            </w:rPr>
            <w:t xml:space="preserve"> na vypracovanie P</w:t>
          </w:r>
          <w:r w:rsidR="007832A0" w:rsidRPr="00F90A34">
            <w:rPr>
              <w:rFonts w:ascii="Helvetica Narrow" w:hAnsi="Helvetica Narrow" w:cstheme="minorBidi"/>
              <w:color w:val="auto"/>
              <w:lang w:val="sk-SK"/>
            </w:rPr>
            <w:t>rogramu hospodárskeho rozvoja a sociálneho rozvoja</w:t>
          </w:r>
          <w:r w:rsidR="00F63C96" w:rsidRPr="00F90A34">
            <w:rPr>
              <w:rFonts w:ascii="Helvetica Narrow" w:hAnsi="Helvetica Narrow" w:cstheme="minorBidi"/>
              <w:color w:val="auto"/>
              <w:lang w:val="sk-SK"/>
            </w:rPr>
            <w:t xml:space="preserve"> obce/obcí/VÚC“</w:t>
          </w:r>
          <w:r w:rsidRPr="00F90A34">
            <w:rPr>
              <w:rFonts w:ascii="Helvetica Narrow" w:hAnsi="Helvetica Narrow" w:cstheme="minorBidi"/>
              <w:color w:val="auto"/>
              <w:lang w:val="sk-SK"/>
            </w:rPr>
            <w:t xml:space="preserve"> Ministerstva dopravy, výstavby a regionálneho rozvoja SR (verzia 2.0, Február 2015)</w:t>
          </w:r>
          <w:r w:rsidR="00FA6F65" w:rsidRPr="00F90A34">
            <w:rPr>
              <w:rFonts w:ascii="Helvetica Narrow" w:hAnsi="Helvetica Narrow" w:cstheme="minorBidi"/>
              <w:color w:val="auto"/>
              <w:lang w:val="sk-SK"/>
            </w:rPr>
            <w:t>.</w:t>
          </w:r>
          <w:r w:rsidR="00373F1B" w:rsidRPr="00F90A34">
            <w:rPr>
              <w:rFonts w:ascii="Helvetica Narrow" w:hAnsi="Helvetica Narrow" w:cstheme="minorBidi"/>
              <w:color w:val="auto"/>
              <w:lang w:val="sk-SK"/>
            </w:rPr>
            <w:t xml:space="preserve"> </w:t>
          </w:r>
        </w:p>
        <w:p w:rsidR="00A82324" w:rsidRPr="00F90A34" w:rsidRDefault="00A82324" w:rsidP="00A82324">
          <w:pPr>
            <w:pStyle w:val="Default"/>
            <w:spacing w:line="276" w:lineRule="auto"/>
            <w:ind w:firstLine="708"/>
            <w:jc w:val="both"/>
            <w:rPr>
              <w:rFonts w:ascii="Helvetica Narrow" w:hAnsi="Helvetica Narrow" w:cstheme="minorBidi"/>
              <w:color w:val="auto"/>
              <w:lang w:val="sk-SK"/>
            </w:rPr>
          </w:pPr>
        </w:p>
        <w:p w:rsidR="004B7091" w:rsidRPr="00F90A34" w:rsidRDefault="00373F1B" w:rsidP="00417E71">
          <w:pPr>
            <w:autoSpaceDE w:val="0"/>
            <w:autoSpaceDN w:val="0"/>
            <w:adjustRightInd w:val="0"/>
            <w:ind w:firstLine="709"/>
            <w:jc w:val="both"/>
            <w:rPr>
              <w:rFonts w:ascii="Helvetica Narrow" w:hAnsi="Helvetica Narrow"/>
              <w:i/>
              <w:sz w:val="24"/>
              <w:szCs w:val="24"/>
              <w:lang w:val="sk-SK"/>
            </w:rPr>
          </w:pPr>
          <w:r w:rsidRPr="00F90A34">
            <w:rPr>
              <w:rFonts w:ascii="Helvetica Narrow" w:hAnsi="Helvetica Narrow"/>
              <w:i/>
              <w:sz w:val="24"/>
              <w:szCs w:val="24"/>
              <w:lang w:val="sk-SK"/>
            </w:rPr>
            <w:t>Formulár</w:t>
          </w:r>
          <w:r w:rsidR="00485B2D" w:rsidRPr="00F90A34">
            <w:rPr>
              <w:rFonts w:ascii="Helvetica Narrow" w:hAnsi="Helvetica Narrow"/>
              <w:i/>
              <w:sz w:val="24"/>
              <w:szCs w:val="24"/>
              <w:lang w:val="sk-SK"/>
            </w:rPr>
            <w:t xml:space="preserve"> </w:t>
          </w:r>
          <w:r w:rsidRPr="00F90A34">
            <w:rPr>
              <w:rFonts w:ascii="Helvetica Narrow" w:hAnsi="Helvetica Narrow"/>
              <w:i/>
              <w:sz w:val="24"/>
              <w:szCs w:val="24"/>
              <w:lang w:val="sk-SK"/>
            </w:rPr>
            <w:t xml:space="preserve"> Ú1 - Zámer spracovania PHSR</w:t>
          </w:r>
        </w:p>
        <w:tbl>
          <w:tblPr>
            <w:tblpPr w:leftFromText="142" w:rightFromText="142" w:vertAnchor="text" w:horzAnchor="margin" w:tblpXSpec="center"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5103"/>
          </w:tblGrid>
          <w:tr w:rsidR="004B7091" w:rsidRPr="00F90A34" w:rsidTr="00E10788">
            <w:trPr>
              <w:trHeight w:val="98"/>
            </w:trPr>
            <w:tc>
              <w:tcPr>
                <w:tcW w:w="9039" w:type="dxa"/>
                <w:gridSpan w:val="2"/>
              </w:tcPr>
              <w:p w:rsidR="004B7091" w:rsidRPr="00F90A34" w:rsidRDefault="004B7091" w:rsidP="00417E71">
                <w:pPr>
                  <w:pStyle w:val="Default"/>
                  <w:ind w:firstLine="0"/>
                  <w:jc w:val="center"/>
                  <w:rPr>
                    <w:rFonts w:ascii="Helvetica Narrow" w:hAnsi="Helvetica Narrow" w:cstheme="minorBidi"/>
                    <w:color w:val="auto"/>
                    <w:lang w:val="sk-SK"/>
                  </w:rPr>
                </w:pPr>
                <w:r w:rsidRPr="00F90A34">
                  <w:rPr>
                    <w:rFonts w:ascii="Helvetica Narrow" w:hAnsi="Helvetica Narrow" w:cstheme="minorBidi"/>
                    <w:color w:val="auto"/>
                    <w:lang w:val="sk-SK"/>
                  </w:rPr>
                  <w:t>Zámer spracovania PHSR</w:t>
                </w:r>
              </w:p>
            </w:tc>
          </w:tr>
          <w:tr w:rsidR="004B7091" w:rsidRPr="00F90A34" w:rsidTr="00E10788">
            <w:trPr>
              <w:trHeight w:val="352"/>
            </w:trPr>
            <w:tc>
              <w:tcPr>
                <w:tcW w:w="3936" w:type="dxa"/>
              </w:tcPr>
              <w:p w:rsidR="004B7091" w:rsidRPr="00F90A34" w:rsidRDefault="004B7091" w:rsidP="00417E71">
                <w:pPr>
                  <w:pStyle w:val="Default"/>
                  <w:ind w:firstLine="0"/>
                  <w:rPr>
                    <w:rFonts w:ascii="Helvetica Narrow" w:hAnsi="Helvetica Narrow" w:cstheme="minorBidi"/>
                    <w:color w:val="auto"/>
                    <w:lang w:val="sk-SK"/>
                  </w:rPr>
                </w:pPr>
                <w:r w:rsidRPr="00F90A34">
                  <w:rPr>
                    <w:rFonts w:ascii="Helvetica Narrow" w:hAnsi="Helvetica Narrow" w:cstheme="minorBidi"/>
                    <w:color w:val="auto"/>
                    <w:lang w:val="sk-SK"/>
                  </w:rPr>
                  <w:t xml:space="preserve">Názov dokumentu </w:t>
                </w:r>
              </w:p>
            </w:tc>
            <w:tc>
              <w:tcPr>
                <w:tcW w:w="5103" w:type="dxa"/>
              </w:tcPr>
              <w:p w:rsidR="004B7091" w:rsidRPr="00F90A34" w:rsidRDefault="004B7091" w:rsidP="00417E71">
                <w:pPr>
                  <w:pStyle w:val="Default"/>
                  <w:ind w:firstLine="0"/>
                  <w:rPr>
                    <w:rFonts w:ascii="Helvetica Narrow" w:hAnsi="Helvetica Narrow" w:cstheme="minorBidi"/>
                    <w:color w:val="auto"/>
                    <w:lang w:val="sk-SK"/>
                  </w:rPr>
                </w:pPr>
                <w:r w:rsidRPr="00F90A34">
                  <w:rPr>
                    <w:rFonts w:ascii="Helvetica Narrow" w:hAnsi="Helvetica Narrow" w:cstheme="minorBidi"/>
                    <w:color w:val="auto"/>
                    <w:lang w:val="sk-SK"/>
                  </w:rPr>
                  <w:t xml:space="preserve">Program hospodárskeho a sociálneho rozvoja obce Dojč na r.2014-2020 </w:t>
                </w:r>
              </w:p>
            </w:tc>
          </w:tr>
          <w:tr w:rsidR="004B7091" w:rsidRPr="00F90A34" w:rsidTr="00E10788">
            <w:trPr>
              <w:trHeight w:val="353"/>
            </w:trPr>
            <w:tc>
              <w:tcPr>
                <w:tcW w:w="3936" w:type="dxa"/>
              </w:tcPr>
              <w:p w:rsidR="004B7091" w:rsidRPr="00F90A34" w:rsidRDefault="004B7091" w:rsidP="00417E71">
                <w:pPr>
                  <w:pStyle w:val="Default"/>
                  <w:ind w:firstLine="0"/>
                  <w:rPr>
                    <w:rFonts w:ascii="Helvetica Narrow" w:hAnsi="Helvetica Narrow" w:cstheme="minorBidi"/>
                    <w:color w:val="auto"/>
                    <w:lang w:val="sk-SK"/>
                  </w:rPr>
                </w:pPr>
                <w:r w:rsidRPr="00F90A34">
                  <w:rPr>
                    <w:rFonts w:ascii="Helvetica Narrow" w:hAnsi="Helvetica Narrow" w:cstheme="minorBidi"/>
                    <w:color w:val="auto"/>
                    <w:lang w:val="sk-SK"/>
                  </w:rPr>
                  <w:t xml:space="preserve">Forma spracovania </w:t>
                </w:r>
              </w:p>
            </w:tc>
            <w:tc>
              <w:tcPr>
                <w:tcW w:w="5103" w:type="dxa"/>
              </w:tcPr>
              <w:p w:rsidR="004B7091" w:rsidRPr="00F90A34" w:rsidRDefault="004B7091" w:rsidP="00417E71">
                <w:pPr>
                  <w:pStyle w:val="Default"/>
                  <w:ind w:firstLine="0"/>
                  <w:rPr>
                    <w:rFonts w:ascii="Helvetica Narrow" w:hAnsi="Helvetica Narrow" w:cstheme="minorBidi"/>
                    <w:color w:val="auto"/>
                    <w:lang w:val="sk-SK"/>
                  </w:rPr>
                </w:pPr>
                <w:r w:rsidRPr="00F90A34">
                  <w:rPr>
                    <w:rFonts w:ascii="Helvetica Narrow" w:hAnsi="Helvetica Narrow" w:cstheme="minorBidi"/>
                    <w:color w:val="auto"/>
                    <w:lang w:val="sk-SK"/>
                  </w:rPr>
                  <w:t xml:space="preserve">prostredníctvom externej spoločnosti </w:t>
                </w:r>
              </w:p>
            </w:tc>
          </w:tr>
          <w:tr w:rsidR="004B7091" w:rsidRPr="00F90A34" w:rsidTr="00E10788">
            <w:trPr>
              <w:trHeight w:val="732"/>
            </w:trPr>
            <w:tc>
              <w:tcPr>
                <w:tcW w:w="3936" w:type="dxa"/>
              </w:tcPr>
              <w:p w:rsidR="004B7091" w:rsidRPr="00F90A34" w:rsidRDefault="004B7091" w:rsidP="00417E71">
                <w:pPr>
                  <w:pStyle w:val="Default"/>
                  <w:ind w:firstLine="0"/>
                  <w:rPr>
                    <w:rFonts w:ascii="Helvetica Narrow" w:hAnsi="Helvetica Narrow" w:cstheme="minorBidi"/>
                    <w:color w:val="auto"/>
                    <w:lang w:val="sk-SK"/>
                  </w:rPr>
                </w:pPr>
                <w:r w:rsidRPr="00F90A34">
                  <w:rPr>
                    <w:rFonts w:ascii="Helvetica Narrow" w:hAnsi="Helvetica Narrow" w:cstheme="minorBidi"/>
                    <w:color w:val="auto"/>
                    <w:lang w:val="sk-SK"/>
                  </w:rPr>
                  <w:t xml:space="preserve">Riadenie procesu spracovania </w:t>
                </w:r>
              </w:p>
            </w:tc>
            <w:tc>
              <w:tcPr>
                <w:tcW w:w="5103" w:type="dxa"/>
              </w:tcPr>
              <w:p w:rsidR="004B7091" w:rsidRPr="00F90A34" w:rsidRDefault="004B7091" w:rsidP="00417E71">
                <w:pPr>
                  <w:pStyle w:val="Default"/>
                  <w:ind w:firstLine="0"/>
                  <w:rPr>
                    <w:rFonts w:ascii="Helvetica Narrow" w:hAnsi="Helvetica Narrow" w:cstheme="minorBidi"/>
                    <w:color w:val="auto"/>
                    <w:lang w:val="sk-SK"/>
                  </w:rPr>
                </w:pPr>
                <w:r w:rsidRPr="00F90A34">
                  <w:rPr>
                    <w:rFonts w:ascii="Helvetica Narrow" w:hAnsi="Helvetica Narrow" w:cstheme="minorBidi"/>
                    <w:color w:val="auto"/>
                    <w:lang w:val="sk-SK"/>
                  </w:rPr>
                  <w:t>1. vytvorenie pracovnej skupiny</w:t>
                </w:r>
              </w:p>
              <w:p w:rsidR="004B7091" w:rsidRPr="00F90A34" w:rsidRDefault="004B7091" w:rsidP="00417E71">
                <w:pPr>
                  <w:pStyle w:val="Default"/>
                  <w:ind w:firstLine="0"/>
                  <w:rPr>
                    <w:rFonts w:ascii="Helvetica Narrow" w:hAnsi="Helvetica Narrow" w:cstheme="minorBidi"/>
                    <w:color w:val="auto"/>
                    <w:lang w:val="sk-SK"/>
                  </w:rPr>
                </w:pPr>
                <w:r w:rsidRPr="00F90A34">
                  <w:rPr>
                    <w:rFonts w:ascii="Helvetica Narrow" w:hAnsi="Helvetica Narrow" w:cstheme="minorBidi"/>
                    <w:color w:val="auto"/>
                    <w:lang w:val="sk-SK"/>
                  </w:rPr>
                  <w:t xml:space="preserve">2. zapojenie verejnosti a komunikácia </w:t>
                </w:r>
              </w:p>
              <w:p w:rsidR="004B7091" w:rsidRPr="00F90A34" w:rsidRDefault="004B7091" w:rsidP="00417E71">
                <w:pPr>
                  <w:pStyle w:val="Default"/>
                  <w:ind w:firstLine="0"/>
                  <w:rPr>
                    <w:rFonts w:ascii="Helvetica Narrow" w:hAnsi="Helvetica Narrow" w:cstheme="minorBidi"/>
                    <w:color w:val="auto"/>
                    <w:lang w:val="sk-SK"/>
                  </w:rPr>
                </w:pPr>
                <w:r w:rsidRPr="00F90A34">
                  <w:rPr>
                    <w:rFonts w:ascii="Helvetica Narrow" w:hAnsi="Helvetica Narrow" w:cstheme="minorBidi"/>
                    <w:color w:val="auto"/>
                    <w:lang w:val="sk-SK"/>
                  </w:rPr>
                  <w:t>s verejnosťou (informovanie, dotazník)</w:t>
                </w:r>
              </w:p>
              <w:p w:rsidR="004B7091" w:rsidRPr="00F90A34" w:rsidRDefault="004B7091" w:rsidP="00417E71">
                <w:pPr>
                  <w:pStyle w:val="Default"/>
                  <w:ind w:firstLine="0"/>
                  <w:rPr>
                    <w:rFonts w:ascii="Helvetica Narrow" w:hAnsi="Helvetica Narrow" w:cstheme="minorBidi"/>
                    <w:color w:val="auto"/>
                    <w:lang w:val="sk-SK"/>
                  </w:rPr>
                </w:pPr>
                <w:r w:rsidRPr="00F90A34">
                  <w:rPr>
                    <w:rFonts w:ascii="Helvetica Narrow" w:hAnsi="Helvetica Narrow" w:cstheme="minorBidi"/>
                    <w:color w:val="auto"/>
                    <w:lang w:val="sk-SK"/>
                  </w:rPr>
                  <w:t xml:space="preserve">3. samotné spracovanie PHSR </w:t>
                </w:r>
              </w:p>
            </w:tc>
          </w:tr>
          <w:tr w:rsidR="004B7091" w:rsidRPr="00F90A34" w:rsidTr="00E10788">
            <w:trPr>
              <w:trHeight w:val="232"/>
            </w:trPr>
            <w:tc>
              <w:tcPr>
                <w:tcW w:w="3936" w:type="dxa"/>
              </w:tcPr>
              <w:p w:rsidR="004B7091" w:rsidRPr="00F90A34" w:rsidRDefault="004B7091" w:rsidP="00417E71">
                <w:pPr>
                  <w:pStyle w:val="Default"/>
                  <w:ind w:firstLine="0"/>
                  <w:rPr>
                    <w:rFonts w:ascii="Helvetica Narrow" w:hAnsi="Helvetica Narrow" w:cstheme="minorBidi"/>
                    <w:color w:val="auto"/>
                    <w:lang w:val="sk-SK"/>
                  </w:rPr>
                </w:pPr>
                <w:r w:rsidRPr="00F90A34">
                  <w:rPr>
                    <w:rFonts w:ascii="Helvetica Narrow" w:hAnsi="Helvetica Narrow" w:cstheme="minorBidi"/>
                    <w:color w:val="auto"/>
                    <w:lang w:val="sk-SK"/>
                  </w:rPr>
                  <w:t xml:space="preserve">Obdobie spracovania </w:t>
                </w:r>
              </w:p>
            </w:tc>
            <w:tc>
              <w:tcPr>
                <w:tcW w:w="5103" w:type="dxa"/>
              </w:tcPr>
              <w:p w:rsidR="004B7091" w:rsidRPr="00F90A34" w:rsidRDefault="004B7091" w:rsidP="00417E71">
                <w:pPr>
                  <w:pStyle w:val="Default"/>
                  <w:ind w:firstLine="0"/>
                  <w:rPr>
                    <w:rFonts w:ascii="Helvetica Narrow" w:hAnsi="Helvetica Narrow" w:cstheme="minorBidi"/>
                    <w:color w:val="auto"/>
                    <w:lang w:val="sk-SK"/>
                  </w:rPr>
                </w:pPr>
                <w:r w:rsidRPr="00F90A34">
                  <w:rPr>
                    <w:rFonts w:ascii="Helvetica Narrow" w:hAnsi="Helvetica Narrow" w:cstheme="minorBidi"/>
                    <w:color w:val="auto"/>
                    <w:lang w:val="sk-SK"/>
                  </w:rPr>
                  <w:t>04</w:t>
                </w:r>
                <w:r w:rsidR="00473AF5" w:rsidRPr="00F90A34">
                  <w:rPr>
                    <w:rFonts w:ascii="Helvetica Narrow" w:hAnsi="Helvetica Narrow" w:cstheme="minorBidi"/>
                    <w:color w:val="auto"/>
                    <w:lang w:val="sk-SK"/>
                  </w:rPr>
                  <w:t xml:space="preserve"> </w:t>
                </w:r>
                <w:r w:rsidRPr="00F90A34">
                  <w:rPr>
                    <w:rFonts w:ascii="Helvetica Narrow" w:hAnsi="Helvetica Narrow" w:cstheme="minorBidi"/>
                    <w:color w:val="auto"/>
                    <w:lang w:val="sk-SK"/>
                  </w:rPr>
                  <w:t>-</w:t>
                </w:r>
                <w:r w:rsidR="00473AF5" w:rsidRPr="00F90A34">
                  <w:rPr>
                    <w:rFonts w:ascii="Helvetica Narrow" w:hAnsi="Helvetica Narrow" w:cstheme="minorBidi"/>
                    <w:color w:val="auto"/>
                    <w:lang w:val="sk-SK"/>
                  </w:rPr>
                  <w:t xml:space="preserve"> </w:t>
                </w:r>
                <w:r w:rsidRPr="00F90A34">
                  <w:rPr>
                    <w:rFonts w:ascii="Helvetica Narrow" w:hAnsi="Helvetica Narrow" w:cstheme="minorBidi"/>
                    <w:color w:val="auto"/>
                    <w:lang w:val="sk-SK"/>
                  </w:rPr>
                  <w:t>06/2015</w:t>
                </w:r>
              </w:p>
            </w:tc>
          </w:tr>
          <w:tr w:rsidR="004B7091" w:rsidRPr="00F90A34" w:rsidTr="00E10788">
            <w:trPr>
              <w:trHeight w:val="228"/>
            </w:trPr>
            <w:tc>
              <w:tcPr>
                <w:tcW w:w="3936" w:type="dxa"/>
              </w:tcPr>
              <w:p w:rsidR="004B7091" w:rsidRPr="00F90A34" w:rsidRDefault="004B7091" w:rsidP="00417E71">
                <w:pPr>
                  <w:pStyle w:val="Default"/>
                  <w:ind w:firstLine="0"/>
                  <w:rPr>
                    <w:rFonts w:ascii="Helvetica Narrow" w:hAnsi="Helvetica Narrow" w:cstheme="minorBidi"/>
                    <w:color w:val="auto"/>
                    <w:lang w:val="sk-SK"/>
                  </w:rPr>
                </w:pPr>
                <w:r w:rsidRPr="00F90A34">
                  <w:rPr>
                    <w:rFonts w:ascii="Helvetica Narrow" w:hAnsi="Helvetica Narrow" w:cstheme="minorBidi"/>
                    <w:color w:val="auto"/>
                    <w:lang w:val="sk-SK"/>
                  </w:rPr>
                  <w:t xml:space="preserve">Forma financovania </w:t>
                </w:r>
              </w:p>
            </w:tc>
            <w:tc>
              <w:tcPr>
                <w:tcW w:w="5103" w:type="dxa"/>
              </w:tcPr>
              <w:p w:rsidR="004B7091" w:rsidRPr="00F90A34" w:rsidRDefault="004B7091" w:rsidP="00417E71">
                <w:pPr>
                  <w:pStyle w:val="Default"/>
                  <w:ind w:firstLine="0"/>
                  <w:rPr>
                    <w:rFonts w:ascii="Helvetica Narrow" w:hAnsi="Helvetica Narrow" w:cstheme="minorBidi"/>
                    <w:color w:val="auto"/>
                    <w:lang w:val="sk-SK"/>
                  </w:rPr>
                </w:pPr>
                <w:r w:rsidRPr="00F90A34">
                  <w:rPr>
                    <w:rFonts w:ascii="Helvetica Narrow" w:hAnsi="Helvetica Narrow" w:cstheme="minorBidi"/>
                    <w:color w:val="auto"/>
                    <w:lang w:val="sk-SK"/>
                  </w:rPr>
                  <w:t>rozpočet obce</w:t>
                </w:r>
              </w:p>
            </w:tc>
          </w:tr>
        </w:tbl>
        <w:p w:rsidR="00485B2D" w:rsidRPr="00F90A34" w:rsidRDefault="00485B2D" w:rsidP="00485B2D">
          <w:pPr>
            <w:pStyle w:val="Default"/>
            <w:spacing w:after="200" w:line="276" w:lineRule="auto"/>
            <w:ind w:firstLine="0"/>
            <w:jc w:val="both"/>
            <w:rPr>
              <w:rFonts w:ascii="Helvetica Narrow" w:hAnsi="Helvetica Narrow" w:cstheme="minorBidi"/>
              <w:color w:val="auto"/>
            </w:rPr>
          </w:pPr>
        </w:p>
        <w:p w:rsidR="005D1A49" w:rsidRPr="00F90A34" w:rsidRDefault="00464DE7" w:rsidP="00485B2D">
          <w:pPr>
            <w:pStyle w:val="Default"/>
            <w:spacing w:after="200" w:line="276" w:lineRule="auto"/>
            <w:ind w:firstLine="0"/>
            <w:jc w:val="both"/>
            <w:rPr>
              <w:rFonts w:ascii="Helvetica Narrow" w:hAnsi="Helvetica Narrow" w:cstheme="minorBidi"/>
              <w:color w:val="auto"/>
              <w:lang w:val="sk-SK"/>
            </w:rPr>
          </w:pPr>
          <w:r w:rsidRPr="00F90A34">
            <w:rPr>
              <w:rFonts w:ascii="Helvetica Narrow" w:hAnsi="Helvetica Narrow" w:cstheme="minorBidi"/>
              <w:color w:val="auto"/>
              <w:lang w:val="sk-SK"/>
            </w:rPr>
            <w:t>V úvodnej fáze tvorby Programu hospodárskeho</w:t>
          </w:r>
          <w:r w:rsidR="00850871" w:rsidRPr="00F90A34">
            <w:rPr>
              <w:rFonts w:ascii="Helvetica Narrow" w:hAnsi="Helvetica Narrow" w:cstheme="minorBidi"/>
              <w:color w:val="auto"/>
              <w:lang w:val="sk-SK"/>
            </w:rPr>
            <w:t xml:space="preserve"> rozvoja</w:t>
          </w:r>
          <w:r w:rsidRPr="00F90A34">
            <w:rPr>
              <w:rFonts w:ascii="Helvetica Narrow" w:hAnsi="Helvetica Narrow" w:cstheme="minorBidi"/>
              <w:color w:val="auto"/>
              <w:lang w:val="sk-SK"/>
            </w:rPr>
            <w:t xml:space="preserve"> a sociálneho rozvoja obce </w:t>
          </w:r>
          <w:r w:rsidR="00B36E82" w:rsidRPr="00F90A34">
            <w:rPr>
              <w:rFonts w:ascii="Helvetica Narrow" w:hAnsi="Helvetica Narrow" w:cstheme="minorBidi"/>
              <w:color w:val="auto"/>
              <w:lang w:val="sk-SK"/>
            </w:rPr>
            <w:t>Dojč</w:t>
          </w:r>
          <w:r w:rsidRPr="00F90A34">
            <w:rPr>
              <w:rFonts w:ascii="Helvetica Narrow" w:hAnsi="Helvetica Narrow" w:cstheme="minorBidi"/>
              <w:color w:val="auto"/>
              <w:lang w:val="sk-SK"/>
            </w:rPr>
            <w:t xml:space="preserve"> na roky 2014</w:t>
          </w:r>
          <w:r w:rsidR="007832A0" w:rsidRPr="00F90A34">
            <w:rPr>
              <w:rFonts w:ascii="Helvetica Narrow" w:hAnsi="Helvetica Narrow" w:cstheme="minorBidi"/>
              <w:color w:val="auto"/>
              <w:lang w:val="sk-SK"/>
            </w:rPr>
            <w:t xml:space="preserve"> </w:t>
          </w:r>
          <w:r w:rsidRPr="00F90A34">
            <w:rPr>
              <w:rFonts w:ascii="Helvetica Narrow" w:hAnsi="Helvetica Narrow" w:cstheme="minorBidi"/>
              <w:color w:val="auto"/>
              <w:lang w:val="sk-SK"/>
            </w:rPr>
            <w:t>-</w:t>
          </w:r>
          <w:r w:rsidR="007832A0" w:rsidRPr="00F90A34">
            <w:rPr>
              <w:rFonts w:ascii="Helvetica Narrow" w:hAnsi="Helvetica Narrow" w:cstheme="minorBidi"/>
              <w:color w:val="auto"/>
              <w:lang w:val="sk-SK"/>
            </w:rPr>
            <w:t xml:space="preserve"> </w:t>
          </w:r>
          <w:r w:rsidRPr="00F90A34">
            <w:rPr>
              <w:rFonts w:ascii="Helvetica Narrow" w:hAnsi="Helvetica Narrow" w:cstheme="minorBidi"/>
              <w:color w:val="auto"/>
              <w:lang w:val="sk-SK"/>
            </w:rPr>
            <w:t>2020 Obecné zastupiteľstvo schválilo na zasadnutí dňa 2</w:t>
          </w:r>
          <w:r w:rsidR="00417E71" w:rsidRPr="00F90A34">
            <w:rPr>
              <w:rFonts w:ascii="Helvetica Narrow" w:hAnsi="Helvetica Narrow" w:cstheme="minorBidi"/>
              <w:color w:val="auto"/>
              <w:lang w:val="sk-SK"/>
            </w:rPr>
            <w:t>4</w:t>
          </w:r>
          <w:r w:rsidR="005D1A49" w:rsidRPr="00F90A34">
            <w:rPr>
              <w:rFonts w:ascii="Helvetica Narrow" w:hAnsi="Helvetica Narrow" w:cstheme="minorBidi"/>
              <w:color w:val="auto"/>
              <w:lang w:val="sk-SK"/>
            </w:rPr>
            <w:t>.</w:t>
          </w:r>
          <w:r w:rsidR="00485B2D" w:rsidRPr="00F90A34">
            <w:rPr>
              <w:rFonts w:ascii="Helvetica Narrow" w:hAnsi="Helvetica Narrow" w:cstheme="minorBidi"/>
              <w:color w:val="auto"/>
              <w:lang w:val="sk-SK"/>
            </w:rPr>
            <w:t xml:space="preserve"> </w:t>
          </w:r>
          <w:r w:rsidR="005D1A49" w:rsidRPr="00F90A34">
            <w:rPr>
              <w:rFonts w:ascii="Helvetica Narrow" w:hAnsi="Helvetica Narrow" w:cstheme="minorBidi"/>
              <w:color w:val="auto"/>
              <w:lang w:val="sk-SK"/>
            </w:rPr>
            <w:t>a</w:t>
          </w:r>
          <w:r w:rsidR="00417E71" w:rsidRPr="00F90A34">
            <w:rPr>
              <w:rFonts w:ascii="Helvetica Narrow" w:hAnsi="Helvetica Narrow" w:cstheme="minorBidi"/>
              <w:color w:val="auto"/>
              <w:lang w:val="sk-SK"/>
            </w:rPr>
            <w:t>príla</w:t>
          </w:r>
          <w:r w:rsidR="005D1A49" w:rsidRPr="00F90A34">
            <w:rPr>
              <w:rFonts w:ascii="Helvetica Narrow" w:hAnsi="Helvetica Narrow" w:cstheme="minorBidi"/>
              <w:color w:val="auto"/>
              <w:lang w:val="sk-SK"/>
            </w:rPr>
            <w:t xml:space="preserve"> 2015 uznesením č.</w:t>
          </w:r>
          <w:r w:rsidR="00B7793D" w:rsidRPr="00F90A34">
            <w:rPr>
              <w:rFonts w:ascii="Helvetica Narrow" w:hAnsi="Helvetica Narrow" w:cstheme="minorBidi"/>
              <w:color w:val="auto"/>
              <w:lang w:val="sk-SK"/>
            </w:rPr>
            <w:t xml:space="preserve"> </w:t>
          </w:r>
          <w:r w:rsidR="00473AF5" w:rsidRPr="00F90A34">
            <w:rPr>
              <w:rFonts w:ascii="Helvetica Narrow" w:hAnsi="Helvetica Narrow" w:cstheme="minorBidi"/>
              <w:color w:val="auto"/>
              <w:lang w:val="sk-SK"/>
            </w:rPr>
            <w:t>77</w:t>
          </w:r>
          <w:r w:rsidR="005D1A49" w:rsidRPr="00F90A34">
            <w:rPr>
              <w:rFonts w:ascii="Helvetica Narrow" w:hAnsi="Helvetica Narrow" w:cstheme="minorBidi"/>
              <w:color w:val="auto"/>
              <w:lang w:val="sk-SK"/>
            </w:rPr>
            <w:t xml:space="preserve">/2015 </w:t>
          </w:r>
          <w:r w:rsidRPr="00F90A34">
            <w:rPr>
              <w:rFonts w:ascii="Helvetica Narrow" w:hAnsi="Helvetica Narrow" w:cstheme="minorBidi"/>
              <w:color w:val="auto"/>
              <w:lang w:val="sk-SK"/>
            </w:rPr>
            <w:t xml:space="preserve">vypracovanie PHSR externým dodávateľom. Bol vypracovaný zámer spracovania. Následne bol zostavený pracovný tím pre jeho tvorbu (Príloha č.1).  </w:t>
          </w:r>
        </w:p>
        <w:p w:rsidR="00C4426D" w:rsidRPr="00F90A34" w:rsidRDefault="00C4426D" w:rsidP="0029006C">
          <w:pPr>
            <w:pStyle w:val="Default"/>
            <w:spacing w:after="200" w:line="276" w:lineRule="auto"/>
            <w:ind w:firstLine="0"/>
            <w:jc w:val="both"/>
            <w:rPr>
              <w:rFonts w:ascii="Helvetica Narrow" w:hAnsi="Helvetica Narrow" w:cstheme="minorBidi"/>
              <w:color w:val="auto"/>
              <w:lang w:val="sk-SK"/>
            </w:rPr>
          </w:pPr>
          <w:r w:rsidRPr="00F90A34">
            <w:rPr>
              <w:rFonts w:ascii="Helvetica Narrow" w:hAnsi="Helvetica Narrow" w:cstheme="minorBidi"/>
              <w:color w:val="auto"/>
              <w:lang w:val="sk-SK"/>
            </w:rPr>
            <w:t xml:space="preserve">Súčasťou </w:t>
          </w:r>
          <w:r w:rsidR="00F63C96" w:rsidRPr="00F90A34">
            <w:rPr>
              <w:rFonts w:ascii="Helvetica Narrow" w:hAnsi="Helvetica Narrow" w:cstheme="minorBidi"/>
              <w:color w:val="auto"/>
              <w:lang w:val="sk-SK"/>
            </w:rPr>
            <w:t>úvodnej časti je</w:t>
          </w:r>
          <w:r w:rsidRPr="00F90A34">
            <w:rPr>
              <w:rFonts w:ascii="Helvetica Narrow" w:hAnsi="Helvetica Narrow" w:cstheme="minorBidi"/>
              <w:color w:val="auto"/>
              <w:lang w:val="sk-SK"/>
            </w:rPr>
            <w:t xml:space="preserve"> aj Ex</w:t>
          </w:r>
          <w:r w:rsidR="0029006C" w:rsidRPr="00F90A34">
            <w:rPr>
              <w:rFonts w:ascii="Helvetica Narrow" w:hAnsi="Helvetica Narrow" w:cstheme="minorBidi"/>
              <w:color w:val="auto"/>
              <w:lang w:val="sk-SK"/>
            </w:rPr>
            <w:t xml:space="preserve"> </w:t>
          </w:r>
          <w:r w:rsidR="0029006C" w:rsidRPr="00F90A34">
            <w:rPr>
              <w:rFonts w:ascii="Helvetica Narrow" w:hAnsi="Helvetica Narrow"/>
              <w:lang w:val="sk-SK"/>
            </w:rPr>
            <w:t xml:space="preserve">– </w:t>
          </w:r>
          <w:r w:rsidRPr="00F90A34">
            <w:rPr>
              <w:rFonts w:ascii="Helvetica Narrow" w:hAnsi="Helvetica Narrow" w:cstheme="minorBidi"/>
              <w:color w:val="auto"/>
              <w:lang w:val="sk-SK"/>
            </w:rPr>
            <w:t>post vyhodnotenie predchádzajúceho PHSR na r.2007</w:t>
          </w:r>
          <w:r w:rsidR="0029006C" w:rsidRPr="00F90A34">
            <w:rPr>
              <w:rFonts w:ascii="Helvetica Narrow" w:hAnsi="Helvetica Narrow" w:cstheme="minorBidi"/>
              <w:color w:val="auto"/>
              <w:lang w:val="sk-SK"/>
            </w:rPr>
            <w:t xml:space="preserve"> </w:t>
          </w:r>
          <w:r w:rsidR="0029006C" w:rsidRPr="00F90A34">
            <w:rPr>
              <w:rFonts w:ascii="Helvetica Narrow" w:hAnsi="Helvetica Narrow"/>
              <w:lang w:val="sk-SK"/>
            </w:rPr>
            <w:t xml:space="preserve">– </w:t>
          </w:r>
          <w:r w:rsidRPr="00F90A34">
            <w:rPr>
              <w:rFonts w:ascii="Helvetica Narrow" w:hAnsi="Helvetica Narrow" w:cstheme="minorBidi"/>
              <w:color w:val="auto"/>
              <w:lang w:val="sk-SK"/>
            </w:rPr>
            <w:t>2013 (Príloha č.</w:t>
          </w:r>
          <w:r w:rsidR="00B36E82" w:rsidRPr="00F90A34">
            <w:rPr>
              <w:rFonts w:ascii="Helvetica Narrow" w:hAnsi="Helvetica Narrow" w:cstheme="minorBidi"/>
              <w:color w:val="auto"/>
              <w:lang w:val="sk-SK"/>
            </w:rPr>
            <w:t>5</w:t>
          </w:r>
          <w:r w:rsidRPr="00F90A34">
            <w:rPr>
              <w:rFonts w:ascii="Helvetica Narrow" w:hAnsi="Helvetica Narrow" w:cstheme="minorBidi"/>
              <w:color w:val="auto"/>
              <w:lang w:val="sk-SK"/>
            </w:rPr>
            <w:t>). Výsledok hodnotenia je uvedený na formulári Ú6 slúžil ako podklad k Programovej časti PHSR. Do prípravy boli zapojení aj občania a záujmové skupiny na území obce. Dotazníky pre občanov boli analyzované a zapracované do procesu tvorby PHSR (Príloha č.</w:t>
          </w:r>
          <w:r w:rsidR="00B36E82" w:rsidRPr="00F90A34">
            <w:rPr>
              <w:rFonts w:ascii="Helvetica Narrow" w:hAnsi="Helvetica Narrow" w:cstheme="minorBidi"/>
              <w:color w:val="auto"/>
              <w:lang w:val="sk-SK"/>
            </w:rPr>
            <w:t>6</w:t>
          </w:r>
          <w:r w:rsidRPr="00F90A34">
            <w:rPr>
              <w:rFonts w:ascii="Helvetica Narrow" w:hAnsi="Helvetica Narrow" w:cstheme="minorBidi"/>
              <w:color w:val="auto"/>
              <w:lang w:val="sk-SK"/>
            </w:rPr>
            <w:t xml:space="preserve">). Finálna verzia bola zverejnená na pripomienkovanie na webovej stránke obce </w:t>
          </w:r>
          <w:hyperlink r:id="rId12" w:history="1">
            <w:r w:rsidRPr="00F90A34">
              <w:rPr>
                <w:rFonts w:ascii="Helvetica Narrow" w:hAnsi="Helvetica Narrow" w:cstheme="minorBidi"/>
                <w:color w:val="auto"/>
                <w:lang w:val="sk-SK"/>
              </w:rPr>
              <w:t>www.dojc.sk</w:t>
            </w:r>
          </w:hyperlink>
          <w:r w:rsidRPr="00F90A34">
            <w:rPr>
              <w:rFonts w:ascii="Helvetica Narrow" w:hAnsi="Helvetica Narrow" w:cstheme="minorBidi"/>
              <w:color w:val="auto"/>
              <w:lang w:val="sk-SK"/>
            </w:rPr>
            <w:t xml:space="preserve">  aj na úradnej tabuli. PHSR podlieha schváleniu obecného zastupiteľstva.</w:t>
          </w:r>
        </w:p>
        <w:p w:rsidR="00C4426D" w:rsidRPr="00F90A34" w:rsidRDefault="00C4426D" w:rsidP="00C4426D">
          <w:pPr>
            <w:autoSpaceDE w:val="0"/>
            <w:autoSpaceDN w:val="0"/>
            <w:adjustRightInd w:val="0"/>
            <w:ind w:left="1843" w:hanging="1843"/>
            <w:jc w:val="both"/>
            <w:rPr>
              <w:rFonts w:ascii="Helvetica Narrow" w:hAnsi="Helvetica Narrow"/>
              <w:sz w:val="24"/>
              <w:szCs w:val="24"/>
              <w:lang w:val="sk-SK"/>
            </w:rPr>
          </w:pPr>
          <w:r w:rsidRPr="00F90A34">
            <w:rPr>
              <w:rFonts w:ascii="Helvetica Narrow" w:hAnsi="Helvetica Narrow"/>
              <w:sz w:val="24"/>
              <w:szCs w:val="24"/>
              <w:lang w:val="sk-SK"/>
            </w:rPr>
            <w:t>Objednávateľ:</w:t>
          </w:r>
          <w:r w:rsidRPr="00F90A34">
            <w:rPr>
              <w:rFonts w:ascii="Helvetica Narrow" w:hAnsi="Helvetica Narrow"/>
              <w:sz w:val="24"/>
              <w:szCs w:val="24"/>
              <w:lang w:val="sk-SK"/>
            </w:rPr>
            <w:tab/>
            <w:t>Obec Dojč, Obecný úrad, č. 125, 906 02, IČO: 00309508</w:t>
          </w:r>
        </w:p>
        <w:p w:rsidR="00485B2D" w:rsidRPr="00F90A34" w:rsidRDefault="00485B2D" w:rsidP="00485B2D">
          <w:pPr>
            <w:autoSpaceDE w:val="0"/>
            <w:autoSpaceDN w:val="0"/>
            <w:adjustRightInd w:val="0"/>
            <w:ind w:left="1843" w:hanging="1843"/>
            <w:jc w:val="both"/>
            <w:rPr>
              <w:rFonts w:ascii="Helvetica Narrow" w:hAnsi="Helvetica Narrow"/>
              <w:sz w:val="24"/>
              <w:szCs w:val="24"/>
              <w:lang w:val="sk-SK"/>
            </w:rPr>
          </w:pPr>
        </w:p>
        <w:p w:rsidR="00473AF5" w:rsidRPr="00F90A34" w:rsidRDefault="00C4426D" w:rsidP="00485B2D">
          <w:pPr>
            <w:autoSpaceDE w:val="0"/>
            <w:autoSpaceDN w:val="0"/>
            <w:adjustRightInd w:val="0"/>
            <w:ind w:left="1843" w:hanging="1843"/>
            <w:jc w:val="both"/>
            <w:rPr>
              <w:rFonts w:ascii="Helvetica Narrow" w:hAnsi="Helvetica Narrow"/>
              <w:sz w:val="24"/>
              <w:szCs w:val="24"/>
              <w:lang w:val="sk-SK"/>
            </w:rPr>
          </w:pPr>
          <w:r w:rsidRPr="00F90A34">
            <w:rPr>
              <w:rFonts w:ascii="Helvetica Narrow" w:hAnsi="Helvetica Narrow"/>
              <w:sz w:val="24"/>
              <w:szCs w:val="24"/>
              <w:lang w:val="sk-SK"/>
            </w:rPr>
            <w:t>Dodávateľ:</w:t>
          </w:r>
          <w:r w:rsidRPr="00F90A34">
            <w:rPr>
              <w:rFonts w:ascii="Helvetica Narrow" w:hAnsi="Helvetica Narrow"/>
              <w:sz w:val="24"/>
              <w:szCs w:val="24"/>
              <w:lang w:val="sk-SK"/>
            </w:rPr>
            <w:tab/>
            <w:t>G&amp;G UNION, s.r.o., Nám. sv. Martina 9, 90851 Holíč, IČO: 44927266</w:t>
          </w:r>
        </w:p>
        <w:p w:rsidR="00473AF5" w:rsidRPr="00F90A34" w:rsidRDefault="00473AF5" w:rsidP="00485B2D">
          <w:pPr>
            <w:autoSpaceDE w:val="0"/>
            <w:autoSpaceDN w:val="0"/>
            <w:adjustRightInd w:val="0"/>
            <w:ind w:left="1843" w:hanging="1843"/>
            <w:jc w:val="both"/>
            <w:rPr>
              <w:rFonts w:ascii="Helvetica Narrow" w:hAnsi="Helvetica Narrow"/>
              <w:sz w:val="24"/>
              <w:szCs w:val="24"/>
              <w:lang w:val="sk-SK"/>
            </w:rPr>
          </w:pPr>
        </w:p>
        <w:p w:rsidR="00473AF5" w:rsidRPr="00F90A34" w:rsidRDefault="00473AF5" w:rsidP="00485B2D">
          <w:pPr>
            <w:autoSpaceDE w:val="0"/>
            <w:autoSpaceDN w:val="0"/>
            <w:adjustRightInd w:val="0"/>
            <w:ind w:left="1843" w:hanging="1843"/>
            <w:jc w:val="both"/>
            <w:rPr>
              <w:rFonts w:ascii="Helvetica Narrow" w:hAnsi="Helvetica Narrow"/>
              <w:sz w:val="24"/>
              <w:szCs w:val="24"/>
              <w:lang w:val="sk-SK"/>
            </w:rPr>
          </w:pPr>
        </w:p>
        <w:p w:rsidR="00AE64AF" w:rsidRPr="00F90A34" w:rsidRDefault="00AE64AF" w:rsidP="00485B2D">
          <w:pPr>
            <w:autoSpaceDE w:val="0"/>
            <w:autoSpaceDN w:val="0"/>
            <w:adjustRightInd w:val="0"/>
            <w:ind w:left="1843" w:hanging="1843"/>
            <w:jc w:val="both"/>
            <w:rPr>
              <w:rFonts w:ascii="Helvetica Narrow" w:hAnsi="Helvetica Narrow"/>
              <w:sz w:val="24"/>
              <w:szCs w:val="24"/>
              <w:lang w:val="sk-SK"/>
            </w:rPr>
          </w:pPr>
        </w:p>
        <w:p w:rsidR="00464DE7" w:rsidRPr="00F90A34" w:rsidRDefault="001C60AB" w:rsidP="00485B2D">
          <w:pPr>
            <w:autoSpaceDE w:val="0"/>
            <w:autoSpaceDN w:val="0"/>
            <w:adjustRightInd w:val="0"/>
            <w:ind w:left="1843" w:hanging="1843"/>
            <w:jc w:val="both"/>
            <w:rPr>
              <w:rFonts w:ascii="Cambria" w:hAnsi="Cambria"/>
              <w:sz w:val="26"/>
              <w:szCs w:val="26"/>
              <w:lang w:val="sk-SK"/>
            </w:rPr>
          </w:pPr>
        </w:p>
      </w:sdtContent>
    </w:sdt>
    <w:p w:rsidR="001676C1" w:rsidRPr="00F90A34" w:rsidRDefault="00DE6005" w:rsidP="00E10788">
      <w:pPr>
        <w:pStyle w:val="Nadpis1"/>
        <w:numPr>
          <w:ilvl w:val="0"/>
          <w:numId w:val="2"/>
        </w:numPr>
        <w:spacing w:before="0" w:after="0"/>
        <w:ind w:left="0" w:firstLine="0"/>
        <w:rPr>
          <w:rFonts w:ascii="Helvetica Narrow" w:hAnsi="Helvetica Narrow"/>
          <w:caps/>
          <w:sz w:val="32"/>
          <w:szCs w:val="32"/>
          <w:lang w:val="sk-SK"/>
        </w:rPr>
      </w:pPr>
      <w:bookmarkStart w:id="3" w:name="_Toc423477836"/>
      <w:bookmarkStart w:id="4" w:name="_Toc425281810"/>
      <w:r w:rsidRPr="00F90A34">
        <w:rPr>
          <w:rFonts w:ascii="Helvetica Narrow" w:hAnsi="Helvetica Narrow"/>
          <w:caps/>
          <w:sz w:val="32"/>
          <w:szCs w:val="32"/>
          <w:lang w:val="sk-SK"/>
        </w:rPr>
        <w:lastRenderedPageBreak/>
        <w:t>Analytická časť</w:t>
      </w:r>
      <w:bookmarkEnd w:id="3"/>
      <w:bookmarkEnd w:id="4"/>
      <w:r w:rsidRPr="00F90A34">
        <w:rPr>
          <w:rFonts w:ascii="Helvetica Narrow" w:hAnsi="Helvetica Narrow"/>
          <w:caps/>
          <w:sz w:val="32"/>
          <w:szCs w:val="32"/>
          <w:lang w:val="sk-SK"/>
        </w:rPr>
        <w:t xml:space="preserve"> </w:t>
      </w:r>
    </w:p>
    <w:p w:rsidR="0067305B" w:rsidRPr="00F90A34" w:rsidRDefault="0067305B" w:rsidP="00A82324">
      <w:pPr>
        <w:jc w:val="both"/>
        <w:rPr>
          <w:rFonts w:ascii="Helvetica Narrow" w:hAnsi="Helvetica Narrow"/>
          <w:sz w:val="26"/>
          <w:szCs w:val="26"/>
          <w:lang w:val="sk-SK"/>
        </w:rPr>
      </w:pPr>
    </w:p>
    <w:p w:rsidR="00E45F61" w:rsidRPr="00F90A34" w:rsidRDefault="005C269F" w:rsidP="00664F9A">
      <w:pPr>
        <w:spacing w:after="24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Analytická časť je založená na databáze informácií a ukazovateľov,  obsahuje komplexné hodnotenie a analýzu východiskovej situácie obce s väzbami na širšie územie a odhad budúceho vývoja s dôrazom na možné riziká a ohrozenia vo väzbe na existujúce relevantné stratégie a koncepcie a využívanie vnútorného potenciálu územia, jeho limitov a rozvoja územia obce.</w:t>
      </w:r>
    </w:p>
    <w:p w:rsidR="00704D31" w:rsidRPr="00F90A34" w:rsidRDefault="005C269F" w:rsidP="00D61A5F">
      <w:pPr>
        <w:spacing w:after="24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Komplexná analýza súčasného stavu územia bola zostavená na základe informácií získaných z relevantných zdrojov, t. j. štatistických údajov (Š</w:t>
      </w:r>
      <w:r w:rsidR="006A4E77" w:rsidRPr="00F90A34">
        <w:rPr>
          <w:rFonts w:ascii="Helvetica Narrow" w:hAnsi="Helvetica Narrow"/>
          <w:sz w:val="24"/>
          <w:szCs w:val="24"/>
          <w:lang w:val="sk-SK"/>
        </w:rPr>
        <w:t>tatistický úrad</w:t>
      </w:r>
      <w:r w:rsidRPr="00F90A34">
        <w:rPr>
          <w:rFonts w:ascii="Helvetica Narrow" w:hAnsi="Helvetica Narrow"/>
          <w:sz w:val="24"/>
          <w:szCs w:val="24"/>
          <w:lang w:val="sk-SK"/>
        </w:rPr>
        <w:t xml:space="preserve"> SR, </w:t>
      </w:r>
      <w:r w:rsidR="006A4E77" w:rsidRPr="00F90A34">
        <w:rPr>
          <w:rFonts w:ascii="Helvetica Narrow" w:hAnsi="Helvetica Narrow"/>
          <w:sz w:val="24"/>
          <w:szCs w:val="24"/>
          <w:lang w:val="sk-SK"/>
        </w:rPr>
        <w:t xml:space="preserve">databázy: </w:t>
      </w:r>
      <w:r w:rsidRPr="00F90A34">
        <w:rPr>
          <w:rFonts w:ascii="Helvetica Narrow" w:hAnsi="Helvetica Narrow"/>
          <w:sz w:val="24"/>
          <w:szCs w:val="24"/>
          <w:lang w:val="sk-SK"/>
        </w:rPr>
        <w:t xml:space="preserve">STATdat, Infostat, </w:t>
      </w:r>
      <w:r w:rsidR="006A4E77" w:rsidRPr="00F90A34">
        <w:rPr>
          <w:rFonts w:ascii="Helvetica Narrow" w:hAnsi="Helvetica Narrow"/>
          <w:sz w:val="24"/>
          <w:szCs w:val="24"/>
          <w:lang w:val="sk-SK"/>
        </w:rPr>
        <w:t>MOŠ -Mestská a obecná štatistika, DATACube</w:t>
      </w:r>
      <w:r w:rsidRPr="00F90A34">
        <w:rPr>
          <w:rFonts w:ascii="Helvetica Narrow" w:hAnsi="Helvetica Narrow"/>
          <w:sz w:val="24"/>
          <w:szCs w:val="24"/>
          <w:lang w:val="sk-SK"/>
        </w:rPr>
        <w:t xml:space="preserve">...) a prieskumov. Číselné údaje sú uvedené  v tabuľkách, resp. v grafoch v časových radoch s krátkym písomným komentárom. </w:t>
      </w:r>
    </w:p>
    <w:p w:rsidR="00D61A5F" w:rsidRPr="00F90A34" w:rsidRDefault="00D61A5F" w:rsidP="00D61A5F">
      <w:pPr>
        <w:spacing w:after="240" w:line="276" w:lineRule="auto"/>
        <w:ind w:firstLine="357"/>
        <w:jc w:val="both"/>
        <w:rPr>
          <w:rFonts w:ascii="Helvetica Narrow" w:hAnsi="Helvetica Narrow"/>
          <w:sz w:val="24"/>
          <w:szCs w:val="24"/>
          <w:lang w:val="sk-SK"/>
        </w:rPr>
      </w:pPr>
    </w:p>
    <w:p w:rsidR="00E45F61" w:rsidRPr="00F90A34" w:rsidRDefault="001676C1" w:rsidP="00E45F61">
      <w:pPr>
        <w:pStyle w:val="Nadpis2"/>
        <w:numPr>
          <w:ilvl w:val="1"/>
          <w:numId w:val="2"/>
        </w:numPr>
        <w:rPr>
          <w:rFonts w:ascii="Helvetica Narrow" w:hAnsi="Helvetica Narrow"/>
          <w:b/>
          <w:sz w:val="28"/>
          <w:szCs w:val="28"/>
          <w:lang w:val="sk-SK"/>
        </w:rPr>
      </w:pPr>
      <w:r w:rsidRPr="00F90A34">
        <w:rPr>
          <w:rFonts w:ascii="Helvetica Narrow" w:hAnsi="Helvetica Narrow"/>
          <w:b/>
          <w:sz w:val="28"/>
          <w:szCs w:val="28"/>
          <w:lang w:val="sk-SK"/>
        </w:rPr>
        <w:t xml:space="preserve"> </w:t>
      </w:r>
      <w:bookmarkStart w:id="5" w:name="_Toc423477837"/>
      <w:bookmarkStart w:id="6" w:name="_Toc425281811"/>
      <w:r w:rsidR="00E45F61" w:rsidRPr="00F90A34">
        <w:rPr>
          <w:rFonts w:ascii="Helvetica Narrow" w:hAnsi="Helvetica Narrow"/>
          <w:b/>
          <w:sz w:val="28"/>
          <w:szCs w:val="28"/>
          <w:lang w:val="sk-SK"/>
        </w:rPr>
        <w:t>Analýza vnútorného prostredia</w:t>
      </w:r>
      <w:bookmarkEnd w:id="5"/>
      <w:bookmarkEnd w:id="6"/>
    </w:p>
    <w:p w:rsidR="00F230BA" w:rsidRPr="00F90A34" w:rsidRDefault="00F230BA" w:rsidP="00F230BA">
      <w:pPr>
        <w:jc w:val="both"/>
        <w:rPr>
          <w:rFonts w:ascii="Helvetica Narrow" w:hAnsi="Helvetica Narrow"/>
          <w:sz w:val="24"/>
          <w:szCs w:val="24"/>
          <w:lang w:val="sk-SK"/>
        </w:rPr>
      </w:pPr>
    </w:p>
    <w:p w:rsidR="008B33F8" w:rsidRPr="00F90A34" w:rsidRDefault="008B33F8" w:rsidP="00F230BA">
      <w:pPr>
        <w:jc w:val="both"/>
        <w:rPr>
          <w:rFonts w:ascii="Helvetica Narrow" w:hAnsi="Helvetica Narrow"/>
          <w:b/>
          <w:sz w:val="24"/>
          <w:szCs w:val="24"/>
          <w:lang w:val="sk-SK"/>
        </w:rPr>
      </w:pPr>
      <w:r w:rsidRPr="00F90A34">
        <w:rPr>
          <w:rFonts w:ascii="Helvetica Narrow" w:hAnsi="Helvetica Narrow"/>
          <w:b/>
          <w:sz w:val="24"/>
          <w:szCs w:val="24"/>
          <w:lang w:val="sk-SK"/>
        </w:rPr>
        <w:t>Poloha</w:t>
      </w:r>
    </w:p>
    <w:p w:rsidR="00485B2D" w:rsidRPr="00F90A34" w:rsidRDefault="00485B2D" w:rsidP="00F230BA">
      <w:pPr>
        <w:jc w:val="both"/>
        <w:rPr>
          <w:rFonts w:ascii="Helvetica Narrow" w:hAnsi="Helvetica Narrow"/>
          <w:b/>
          <w:sz w:val="26"/>
          <w:szCs w:val="26"/>
          <w:lang w:val="sk-SK"/>
        </w:rPr>
      </w:pPr>
    </w:p>
    <w:p w:rsidR="00F54D82" w:rsidRPr="00F90A34" w:rsidRDefault="001037F2" w:rsidP="00AE64AF">
      <w:pPr>
        <w:pStyle w:val="Default"/>
        <w:spacing w:after="200" w:line="276" w:lineRule="auto"/>
        <w:ind w:firstLine="0"/>
        <w:jc w:val="both"/>
        <w:rPr>
          <w:rFonts w:ascii="Helvetica Narrow" w:hAnsi="Helvetica Narrow" w:cstheme="minorBidi"/>
          <w:color w:val="auto"/>
          <w:lang w:val="sk-SK"/>
        </w:rPr>
      </w:pPr>
      <w:r w:rsidRPr="00F90A34">
        <w:rPr>
          <w:rFonts w:ascii="Helvetica Narrow" w:hAnsi="Helvetica Narrow" w:cstheme="minorBidi"/>
          <w:color w:val="auto"/>
          <w:lang w:val="sk-SK"/>
        </w:rPr>
        <w:t>Obec Dojč (okres Senica, Trnavský kraj) sa nachádza v rámci geomorfologického členenia Slovenska v oblasti Záhorská nížina. V rámci tejto jednotky zasahuje kataster obce severnou časťou do oddielu Myjavská pahorkatina, celkov Unínska pahorkatina a Senická pahorkatina, južná časť katastra patrí do oddielu Myjavská niva. Zemepis</w:t>
      </w:r>
      <w:r w:rsidR="00473AF5" w:rsidRPr="00F90A34">
        <w:rPr>
          <w:rFonts w:ascii="Helvetica Narrow" w:hAnsi="Helvetica Narrow" w:cstheme="minorBidi"/>
          <w:color w:val="auto"/>
          <w:lang w:val="sk-SK"/>
        </w:rPr>
        <w:t>né súradnice obce sú</w:t>
      </w:r>
      <w:r w:rsidR="00C53335" w:rsidRPr="00F90A34">
        <w:rPr>
          <w:rFonts w:ascii="Helvetica Narrow" w:hAnsi="Helvetica Narrow" w:cstheme="minorBidi"/>
          <w:color w:val="auto"/>
          <w:lang w:val="sk-SK"/>
        </w:rPr>
        <w:t>:</w:t>
      </w:r>
      <w:r w:rsidR="00473AF5" w:rsidRPr="00F90A34">
        <w:rPr>
          <w:rFonts w:ascii="Helvetica Narrow" w:hAnsi="Helvetica Narrow" w:cstheme="minorBidi"/>
          <w:color w:val="auto"/>
          <w:lang w:val="sk-SK"/>
        </w:rPr>
        <w:t xml:space="preserve"> </w:t>
      </w:r>
      <w:r w:rsidR="00C53335" w:rsidRPr="00F90A34">
        <w:rPr>
          <w:rFonts w:ascii="Helvetica Narrow" w:hAnsi="Helvetica Narrow" w:cstheme="minorBidi"/>
          <w:color w:val="auto"/>
          <w:lang w:val="sk-SK"/>
        </w:rPr>
        <w:t xml:space="preserve">48º 40´ 37´´ severnej šírky, </w:t>
      </w:r>
      <w:r w:rsidR="00473AF5" w:rsidRPr="00F90A34">
        <w:rPr>
          <w:rFonts w:ascii="Helvetica Narrow" w:hAnsi="Helvetica Narrow" w:cstheme="minorBidi"/>
          <w:color w:val="auto"/>
          <w:lang w:val="sk-SK"/>
        </w:rPr>
        <w:t>17º 15´ 32´´</w:t>
      </w:r>
      <w:r w:rsidR="00A521E6" w:rsidRPr="00F90A34">
        <w:rPr>
          <w:rFonts w:ascii="Helvetica Narrow" w:hAnsi="Helvetica Narrow" w:cstheme="minorBidi"/>
          <w:color w:val="auto"/>
          <w:lang w:val="sk-SK"/>
        </w:rPr>
        <w:t xml:space="preserve"> východnej dĺžky</w:t>
      </w:r>
      <w:r w:rsidRPr="00F90A34">
        <w:rPr>
          <w:rFonts w:ascii="Helvetica Narrow" w:hAnsi="Helvetica Narrow" w:cstheme="minorBidi"/>
          <w:color w:val="auto"/>
          <w:lang w:val="sk-SK"/>
        </w:rPr>
        <w:t>. Nadmorská výška povrchu katastrálneho územia obce sa pohybuje v rozpätí od 178 m n. m. do 260 m n. m.</w:t>
      </w:r>
    </w:p>
    <w:p w:rsidR="00F54D82" w:rsidRPr="00F90A34" w:rsidRDefault="00F54D82" w:rsidP="00F230BA">
      <w:pPr>
        <w:jc w:val="both"/>
        <w:rPr>
          <w:rFonts w:asciiTheme="majorHAnsi" w:hAnsiTheme="majorHAnsi"/>
          <w:i/>
          <w:sz w:val="24"/>
          <w:szCs w:val="24"/>
          <w:lang w:val="sk-SK"/>
        </w:rPr>
      </w:pPr>
    </w:p>
    <w:p w:rsidR="004F2867" w:rsidRPr="00F90A34" w:rsidRDefault="00FA6F65" w:rsidP="00F230BA">
      <w:pPr>
        <w:jc w:val="both"/>
        <w:rPr>
          <w:rFonts w:ascii="Helvetica Narrow" w:hAnsi="Helvetica Narrow"/>
          <w:i/>
          <w:sz w:val="24"/>
          <w:szCs w:val="24"/>
          <w:lang w:val="sk-SK"/>
        </w:rPr>
      </w:pPr>
      <w:r w:rsidRPr="00F90A34">
        <w:rPr>
          <w:rFonts w:ascii="Helvetica Narrow" w:hAnsi="Helvetica Narrow"/>
          <w:i/>
          <w:sz w:val="24"/>
          <w:szCs w:val="24"/>
          <w:lang w:val="sk-SK"/>
        </w:rPr>
        <w:t>Tab.č.1 Základná charakteristika obce</w:t>
      </w:r>
    </w:p>
    <w:tbl>
      <w:tblPr>
        <w:tblStyle w:val="Mriekatabuky"/>
        <w:tblW w:w="0" w:type="auto"/>
        <w:jc w:val="center"/>
        <w:tblLook w:val="04A0"/>
      </w:tblPr>
      <w:tblGrid>
        <w:gridCol w:w="4606"/>
        <w:gridCol w:w="4007"/>
      </w:tblGrid>
      <w:tr w:rsidR="004F2867" w:rsidRPr="00F90A34" w:rsidTr="00E10788">
        <w:trPr>
          <w:jc w:val="center"/>
        </w:trPr>
        <w:tc>
          <w:tcPr>
            <w:tcW w:w="8613" w:type="dxa"/>
            <w:gridSpan w:val="2"/>
          </w:tcPr>
          <w:p w:rsidR="004F2867" w:rsidRPr="00F90A34" w:rsidRDefault="004F2867" w:rsidP="00242084">
            <w:pPr>
              <w:jc w:val="center"/>
              <w:rPr>
                <w:rFonts w:ascii="Helvetica Narrow" w:hAnsi="Helvetica Narrow"/>
                <w:b/>
                <w:sz w:val="24"/>
                <w:szCs w:val="24"/>
                <w:lang w:val="sk-SK"/>
              </w:rPr>
            </w:pPr>
            <w:r w:rsidRPr="00F90A34">
              <w:rPr>
                <w:rFonts w:ascii="Helvetica Narrow" w:hAnsi="Helvetica Narrow"/>
                <w:b/>
                <w:sz w:val="24"/>
                <w:szCs w:val="24"/>
                <w:lang w:val="sk-SK"/>
              </w:rPr>
              <w:t>Základná charakteristika   (31.12.201</w:t>
            </w:r>
            <w:r w:rsidR="00242084" w:rsidRPr="00F90A34">
              <w:rPr>
                <w:rFonts w:ascii="Helvetica Narrow" w:hAnsi="Helvetica Narrow"/>
                <w:b/>
                <w:sz w:val="24"/>
                <w:szCs w:val="24"/>
                <w:lang w:val="sk-SK"/>
              </w:rPr>
              <w:t>4</w:t>
            </w:r>
            <w:r w:rsidRPr="00F90A34">
              <w:rPr>
                <w:rFonts w:ascii="Helvetica Narrow" w:hAnsi="Helvetica Narrow"/>
                <w:b/>
                <w:sz w:val="24"/>
                <w:szCs w:val="24"/>
                <w:lang w:val="sk-SK"/>
              </w:rPr>
              <w:t>)</w:t>
            </w:r>
          </w:p>
        </w:tc>
      </w:tr>
      <w:tr w:rsidR="004F2867" w:rsidRPr="00F90A34" w:rsidTr="00E10788">
        <w:trPr>
          <w:jc w:val="center"/>
        </w:trPr>
        <w:tc>
          <w:tcPr>
            <w:tcW w:w="4606" w:type="dxa"/>
          </w:tcPr>
          <w:p w:rsidR="004F2867" w:rsidRPr="00F90A34" w:rsidRDefault="004F2867" w:rsidP="00E45F61">
            <w:pPr>
              <w:rPr>
                <w:rFonts w:ascii="Helvetica Narrow" w:hAnsi="Helvetica Narrow"/>
                <w:b/>
                <w:sz w:val="24"/>
                <w:szCs w:val="24"/>
                <w:lang w:val="sk-SK"/>
              </w:rPr>
            </w:pPr>
            <w:r w:rsidRPr="00F90A34">
              <w:rPr>
                <w:rFonts w:ascii="Helvetica Narrow" w:hAnsi="Helvetica Narrow"/>
                <w:b/>
                <w:sz w:val="24"/>
                <w:szCs w:val="24"/>
                <w:lang w:val="sk-SK"/>
              </w:rPr>
              <w:t>Ukazovateľ</w:t>
            </w:r>
          </w:p>
        </w:tc>
        <w:tc>
          <w:tcPr>
            <w:tcW w:w="4007" w:type="dxa"/>
          </w:tcPr>
          <w:p w:rsidR="004F2867" w:rsidRPr="00F90A34" w:rsidRDefault="004F2867" w:rsidP="004F2867">
            <w:pPr>
              <w:rPr>
                <w:rFonts w:ascii="Helvetica Narrow" w:hAnsi="Helvetica Narrow"/>
                <w:b/>
                <w:sz w:val="24"/>
                <w:szCs w:val="24"/>
                <w:lang w:val="sk-SK"/>
              </w:rPr>
            </w:pPr>
            <w:r w:rsidRPr="00F90A34">
              <w:rPr>
                <w:rFonts w:ascii="Helvetica Narrow" w:hAnsi="Helvetica Narrow"/>
                <w:b/>
                <w:sz w:val="24"/>
                <w:szCs w:val="24"/>
                <w:lang w:val="sk-SK"/>
              </w:rPr>
              <w:t>Hodnota</w:t>
            </w:r>
          </w:p>
        </w:tc>
      </w:tr>
      <w:tr w:rsidR="004F2867" w:rsidRPr="00F90A34" w:rsidTr="00E10788">
        <w:trPr>
          <w:jc w:val="center"/>
        </w:trPr>
        <w:tc>
          <w:tcPr>
            <w:tcW w:w="4606" w:type="dxa"/>
            <w:vAlign w:val="center"/>
          </w:tcPr>
          <w:p w:rsidR="004F2867" w:rsidRPr="00F90A34" w:rsidRDefault="004F2867" w:rsidP="00FC3596">
            <w:pPr>
              <w:rPr>
                <w:rFonts w:ascii="Helvetica Narrow" w:hAnsi="Helvetica Narrow"/>
                <w:sz w:val="24"/>
                <w:szCs w:val="24"/>
                <w:lang w:val="sk-SK"/>
              </w:rPr>
            </w:pPr>
            <w:r w:rsidRPr="00F90A34">
              <w:rPr>
                <w:rFonts w:ascii="Helvetica Narrow" w:hAnsi="Helvetica Narrow"/>
                <w:sz w:val="24"/>
                <w:szCs w:val="24"/>
                <w:lang w:val="sk-SK"/>
              </w:rPr>
              <w:t>Kód obce</w:t>
            </w:r>
          </w:p>
        </w:tc>
        <w:tc>
          <w:tcPr>
            <w:tcW w:w="4007" w:type="dxa"/>
            <w:vAlign w:val="center"/>
          </w:tcPr>
          <w:p w:rsidR="004F2867" w:rsidRPr="00F90A34" w:rsidRDefault="000256CE" w:rsidP="002650B4">
            <w:pPr>
              <w:rPr>
                <w:rFonts w:ascii="Helvetica Narrow" w:hAnsi="Helvetica Narrow"/>
                <w:sz w:val="24"/>
                <w:szCs w:val="24"/>
                <w:lang w:val="sk-SK"/>
              </w:rPr>
            </w:pPr>
            <w:r w:rsidRPr="00F90A34">
              <w:rPr>
                <w:rFonts w:ascii="Helvetica Narrow" w:hAnsi="Helvetica Narrow"/>
                <w:sz w:val="24"/>
                <w:szCs w:val="24"/>
                <w:lang w:val="sk-SK"/>
              </w:rPr>
              <w:t>504 332</w:t>
            </w:r>
          </w:p>
        </w:tc>
      </w:tr>
      <w:tr w:rsidR="004F2867" w:rsidRPr="00F90A34" w:rsidTr="00E10788">
        <w:trPr>
          <w:jc w:val="center"/>
        </w:trPr>
        <w:tc>
          <w:tcPr>
            <w:tcW w:w="4606" w:type="dxa"/>
            <w:vAlign w:val="center"/>
          </w:tcPr>
          <w:p w:rsidR="004F2867" w:rsidRPr="00F90A34" w:rsidRDefault="004F2867" w:rsidP="00FC3596">
            <w:pPr>
              <w:rPr>
                <w:rFonts w:ascii="Helvetica Narrow" w:hAnsi="Helvetica Narrow"/>
                <w:sz w:val="24"/>
                <w:szCs w:val="24"/>
                <w:lang w:val="sk-SK"/>
              </w:rPr>
            </w:pPr>
            <w:r w:rsidRPr="00F90A34">
              <w:rPr>
                <w:rFonts w:ascii="Helvetica Narrow" w:hAnsi="Helvetica Narrow"/>
                <w:sz w:val="24"/>
                <w:szCs w:val="24"/>
                <w:lang w:val="sk-SK"/>
              </w:rPr>
              <w:t>Názov okresu</w:t>
            </w:r>
          </w:p>
        </w:tc>
        <w:tc>
          <w:tcPr>
            <w:tcW w:w="4007" w:type="dxa"/>
            <w:vAlign w:val="center"/>
          </w:tcPr>
          <w:p w:rsidR="004F2867" w:rsidRPr="00F90A34" w:rsidRDefault="00A521E6" w:rsidP="004F2867">
            <w:pPr>
              <w:rPr>
                <w:rFonts w:ascii="Helvetica Narrow" w:hAnsi="Helvetica Narrow"/>
                <w:sz w:val="24"/>
                <w:szCs w:val="24"/>
                <w:lang w:val="sk-SK"/>
              </w:rPr>
            </w:pPr>
            <w:r w:rsidRPr="00F90A34">
              <w:rPr>
                <w:rFonts w:ascii="Helvetica Narrow" w:hAnsi="Helvetica Narrow"/>
                <w:sz w:val="24"/>
                <w:szCs w:val="24"/>
                <w:lang w:val="sk-SK"/>
              </w:rPr>
              <w:t>Senica</w:t>
            </w:r>
          </w:p>
        </w:tc>
      </w:tr>
      <w:tr w:rsidR="004F2867" w:rsidRPr="00F90A34" w:rsidTr="00E10788">
        <w:trPr>
          <w:trHeight w:val="179"/>
          <w:jc w:val="center"/>
        </w:trPr>
        <w:tc>
          <w:tcPr>
            <w:tcW w:w="4606" w:type="dxa"/>
            <w:vAlign w:val="center"/>
          </w:tcPr>
          <w:p w:rsidR="004F2867" w:rsidRPr="00F90A34" w:rsidRDefault="004F2867" w:rsidP="00FC3596">
            <w:pPr>
              <w:rPr>
                <w:rFonts w:ascii="Helvetica Narrow" w:hAnsi="Helvetica Narrow"/>
                <w:sz w:val="24"/>
                <w:szCs w:val="24"/>
                <w:lang w:val="sk-SK"/>
              </w:rPr>
            </w:pPr>
            <w:r w:rsidRPr="00F90A34">
              <w:rPr>
                <w:rFonts w:ascii="Helvetica Narrow" w:hAnsi="Helvetica Narrow"/>
                <w:sz w:val="24"/>
                <w:szCs w:val="24"/>
                <w:lang w:val="sk-SK"/>
              </w:rPr>
              <w:t>Názov kraja</w:t>
            </w:r>
          </w:p>
        </w:tc>
        <w:tc>
          <w:tcPr>
            <w:tcW w:w="4007" w:type="dxa"/>
            <w:vAlign w:val="center"/>
          </w:tcPr>
          <w:p w:rsidR="004F2867" w:rsidRPr="00F90A34" w:rsidRDefault="00A521E6" w:rsidP="004F2867">
            <w:pPr>
              <w:rPr>
                <w:rFonts w:ascii="Helvetica Narrow" w:hAnsi="Helvetica Narrow"/>
                <w:sz w:val="24"/>
                <w:szCs w:val="24"/>
                <w:lang w:val="sk-SK"/>
              </w:rPr>
            </w:pPr>
            <w:r w:rsidRPr="00F90A34">
              <w:rPr>
                <w:rFonts w:ascii="Helvetica Narrow" w:hAnsi="Helvetica Narrow"/>
                <w:sz w:val="24"/>
                <w:szCs w:val="24"/>
                <w:lang w:val="sk-SK"/>
              </w:rPr>
              <w:t>Trnavský</w:t>
            </w:r>
          </w:p>
        </w:tc>
      </w:tr>
      <w:tr w:rsidR="004F2867" w:rsidRPr="00F90A34" w:rsidTr="00E10788">
        <w:trPr>
          <w:jc w:val="center"/>
        </w:trPr>
        <w:tc>
          <w:tcPr>
            <w:tcW w:w="4606" w:type="dxa"/>
            <w:vAlign w:val="center"/>
          </w:tcPr>
          <w:p w:rsidR="004F2867" w:rsidRPr="00F90A34" w:rsidRDefault="004F2867" w:rsidP="00FC3596">
            <w:pPr>
              <w:rPr>
                <w:rFonts w:ascii="Helvetica Narrow" w:hAnsi="Helvetica Narrow"/>
                <w:sz w:val="24"/>
                <w:szCs w:val="24"/>
                <w:lang w:val="sk-SK"/>
              </w:rPr>
            </w:pPr>
            <w:r w:rsidRPr="00F90A34">
              <w:rPr>
                <w:rFonts w:ascii="Helvetica Narrow" w:hAnsi="Helvetica Narrow"/>
                <w:sz w:val="24"/>
                <w:szCs w:val="24"/>
                <w:lang w:val="sk-SK"/>
              </w:rPr>
              <w:t>Štatút obce</w:t>
            </w:r>
          </w:p>
        </w:tc>
        <w:tc>
          <w:tcPr>
            <w:tcW w:w="4007" w:type="dxa"/>
            <w:vAlign w:val="center"/>
          </w:tcPr>
          <w:p w:rsidR="004F2867" w:rsidRPr="00F90A34" w:rsidRDefault="00A521E6" w:rsidP="004F2867">
            <w:pPr>
              <w:rPr>
                <w:rFonts w:ascii="Helvetica Narrow" w:hAnsi="Helvetica Narrow"/>
                <w:sz w:val="24"/>
                <w:szCs w:val="24"/>
                <w:lang w:val="sk-SK"/>
              </w:rPr>
            </w:pPr>
            <w:r w:rsidRPr="00F90A34">
              <w:rPr>
                <w:rFonts w:ascii="Helvetica Narrow" w:hAnsi="Helvetica Narrow"/>
                <w:sz w:val="24"/>
                <w:szCs w:val="24"/>
                <w:lang w:val="sk-SK"/>
              </w:rPr>
              <w:t>obec</w:t>
            </w:r>
          </w:p>
        </w:tc>
      </w:tr>
      <w:tr w:rsidR="004F2867" w:rsidRPr="00F90A34" w:rsidTr="00E10788">
        <w:trPr>
          <w:jc w:val="center"/>
        </w:trPr>
        <w:tc>
          <w:tcPr>
            <w:tcW w:w="4606" w:type="dxa"/>
            <w:vAlign w:val="center"/>
          </w:tcPr>
          <w:p w:rsidR="004F2867" w:rsidRPr="00F90A34" w:rsidRDefault="004F2867" w:rsidP="00FC3596">
            <w:pPr>
              <w:rPr>
                <w:rFonts w:ascii="Helvetica Narrow" w:hAnsi="Helvetica Narrow"/>
                <w:sz w:val="24"/>
                <w:szCs w:val="24"/>
                <w:lang w:val="sk-SK"/>
              </w:rPr>
            </w:pPr>
            <w:r w:rsidRPr="00F90A34">
              <w:rPr>
                <w:rFonts w:ascii="Helvetica Narrow" w:hAnsi="Helvetica Narrow"/>
                <w:sz w:val="24"/>
                <w:szCs w:val="24"/>
                <w:lang w:val="sk-SK"/>
              </w:rPr>
              <w:t>PSČ</w:t>
            </w:r>
          </w:p>
        </w:tc>
        <w:tc>
          <w:tcPr>
            <w:tcW w:w="4007" w:type="dxa"/>
            <w:vAlign w:val="center"/>
          </w:tcPr>
          <w:p w:rsidR="004F2867" w:rsidRPr="00F90A34" w:rsidRDefault="000256CE" w:rsidP="004F2867">
            <w:pPr>
              <w:rPr>
                <w:rFonts w:ascii="Helvetica Narrow" w:hAnsi="Helvetica Narrow"/>
                <w:sz w:val="24"/>
                <w:szCs w:val="24"/>
                <w:lang w:val="sk-SK"/>
              </w:rPr>
            </w:pPr>
            <w:r w:rsidRPr="00F90A34">
              <w:rPr>
                <w:rFonts w:ascii="Helvetica Narrow" w:hAnsi="Helvetica Narrow"/>
                <w:sz w:val="24"/>
                <w:szCs w:val="24"/>
                <w:lang w:val="sk-SK"/>
              </w:rPr>
              <w:t>906 02</w:t>
            </w:r>
          </w:p>
        </w:tc>
      </w:tr>
      <w:tr w:rsidR="004F2867" w:rsidRPr="00F90A34" w:rsidTr="00E10788">
        <w:trPr>
          <w:jc w:val="center"/>
        </w:trPr>
        <w:tc>
          <w:tcPr>
            <w:tcW w:w="4606" w:type="dxa"/>
            <w:vAlign w:val="center"/>
          </w:tcPr>
          <w:p w:rsidR="004F2867" w:rsidRPr="00F90A34" w:rsidRDefault="004F2867" w:rsidP="00FC3596">
            <w:pPr>
              <w:rPr>
                <w:rFonts w:ascii="Helvetica Narrow" w:hAnsi="Helvetica Narrow"/>
                <w:sz w:val="24"/>
                <w:szCs w:val="24"/>
                <w:lang w:val="sk-SK"/>
              </w:rPr>
            </w:pPr>
            <w:r w:rsidRPr="00F90A34">
              <w:rPr>
                <w:rFonts w:ascii="Helvetica Narrow" w:hAnsi="Helvetica Narrow"/>
                <w:sz w:val="24"/>
                <w:szCs w:val="24"/>
                <w:lang w:val="sk-SK"/>
              </w:rPr>
              <w:t>Telefónne smerové číslo</w:t>
            </w:r>
          </w:p>
        </w:tc>
        <w:tc>
          <w:tcPr>
            <w:tcW w:w="4007" w:type="dxa"/>
            <w:vAlign w:val="center"/>
          </w:tcPr>
          <w:p w:rsidR="004F2867" w:rsidRPr="00F90A34" w:rsidRDefault="000256CE" w:rsidP="000256CE">
            <w:pPr>
              <w:rPr>
                <w:rFonts w:ascii="Helvetica Narrow" w:hAnsi="Helvetica Narrow"/>
                <w:sz w:val="24"/>
                <w:szCs w:val="24"/>
                <w:lang w:val="sk-SK"/>
              </w:rPr>
            </w:pPr>
            <w:r w:rsidRPr="00F90A34">
              <w:rPr>
                <w:rFonts w:ascii="Helvetica Narrow" w:hAnsi="Helvetica Narrow"/>
                <w:sz w:val="24"/>
                <w:szCs w:val="24"/>
                <w:lang w:val="sk-SK"/>
              </w:rPr>
              <w:t xml:space="preserve">+421 - </w:t>
            </w:r>
            <w:r w:rsidR="00A521E6" w:rsidRPr="00F90A34">
              <w:rPr>
                <w:rFonts w:ascii="Helvetica Narrow" w:hAnsi="Helvetica Narrow"/>
                <w:sz w:val="24"/>
                <w:szCs w:val="24"/>
                <w:lang w:val="sk-SK"/>
              </w:rPr>
              <w:t>34</w:t>
            </w:r>
          </w:p>
        </w:tc>
      </w:tr>
      <w:tr w:rsidR="004F2867" w:rsidRPr="00F90A34" w:rsidTr="00E10788">
        <w:trPr>
          <w:jc w:val="center"/>
        </w:trPr>
        <w:tc>
          <w:tcPr>
            <w:tcW w:w="4606" w:type="dxa"/>
            <w:vAlign w:val="center"/>
          </w:tcPr>
          <w:p w:rsidR="004F2867" w:rsidRPr="00F90A34" w:rsidRDefault="004F2867" w:rsidP="00466F67">
            <w:pPr>
              <w:rPr>
                <w:rFonts w:ascii="Helvetica Narrow" w:hAnsi="Helvetica Narrow"/>
                <w:sz w:val="24"/>
                <w:szCs w:val="24"/>
                <w:lang w:val="sk-SK"/>
              </w:rPr>
            </w:pPr>
            <w:r w:rsidRPr="00F90A34">
              <w:rPr>
                <w:rFonts w:ascii="Helvetica Narrow" w:hAnsi="Helvetica Narrow"/>
                <w:sz w:val="24"/>
                <w:szCs w:val="24"/>
                <w:lang w:val="sk-SK"/>
              </w:rPr>
              <w:t>Prvá písomná zmienka o obci - rok</w:t>
            </w:r>
          </w:p>
        </w:tc>
        <w:tc>
          <w:tcPr>
            <w:tcW w:w="4007" w:type="dxa"/>
            <w:vAlign w:val="center"/>
          </w:tcPr>
          <w:p w:rsidR="004F2867" w:rsidRPr="00F90A34" w:rsidRDefault="000256CE" w:rsidP="002650B4">
            <w:pPr>
              <w:rPr>
                <w:rFonts w:ascii="Helvetica Narrow" w:hAnsi="Helvetica Narrow"/>
                <w:sz w:val="24"/>
                <w:szCs w:val="24"/>
                <w:lang w:val="sk-SK"/>
              </w:rPr>
            </w:pPr>
            <w:r w:rsidRPr="00F90A34">
              <w:rPr>
                <w:rFonts w:ascii="Helvetica Narrow" w:hAnsi="Helvetica Narrow"/>
                <w:sz w:val="24"/>
                <w:szCs w:val="24"/>
                <w:lang w:val="sk-SK"/>
              </w:rPr>
              <w:t>1392</w:t>
            </w:r>
          </w:p>
        </w:tc>
      </w:tr>
      <w:tr w:rsidR="004F2867" w:rsidRPr="00F90A34" w:rsidTr="00E10788">
        <w:trPr>
          <w:jc w:val="center"/>
        </w:trPr>
        <w:tc>
          <w:tcPr>
            <w:tcW w:w="4606" w:type="dxa"/>
            <w:vAlign w:val="center"/>
          </w:tcPr>
          <w:p w:rsidR="004F2867" w:rsidRPr="00F90A34" w:rsidRDefault="004F2867" w:rsidP="00FC3596">
            <w:pPr>
              <w:rPr>
                <w:rFonts w:ascii="Helvetica Narrow" w:hAnsi="Helvetica Narrow"/>
                <w:sz w:val="24"/>
                <w:szCs w:val="24"/>
                <w:lang w:val="sk-SK"/>
              </w:rPr>
            </w:pPr>
            <w:r w:rsidRPr="00F90A34">
              <w:rPr>
                <w:rFonts w:ascii="Helvetica Narrow" w:hAnsi="Helvetica Narrow"/>
                <w:sz w:val="24"/>
                <w:szCs w:val="24"/>
                <w:lang w:val="sk-SK"/>
              </w:rPr>
              <w:t>Nadmorská výška obce - mesta v m</w:t>
            </w:r>
          </w:p>
        </w:tc>
        <w:tc>
          <w:tcPr>
            <w:tcW w:w="4007" w:type="dxa"/>
            <w:vAlign w:val="center"/>
          </w:tcPr>
          <w:p w:rsidR="004F2867" w:rsidRPr="00F90A34" w:rsidRDefault="00850871" w:rsidP="00F12721">
            <w:pPr>
              <w:rPr>
                <w:rFonts w:ascii="Helvetica Narrow" w:hAnsi="Helvetica Narrow"/>
                <w:sz w:val="24"/>
                <w:szCs w:val="24"/>
                <w:lang w:val="sk-SK"/>
              </w:rPr>
            </w:pPr>
            <w:r w:rsidRPr="00F90A34">
              <w:rPr>
                <w:rFonts w:ascii="Helvetica Narrow" w:hAnsi="Helvetica Narrow"/>
                <w:sz w:val="24"/>
                <w:szCs w:val="24"/>
                <w:lang w:val="sk-SK"/>
              </w:rPr>
              <w:t>18</w:t>
            </w:r>
            <w:r w:rsidR="00F12721" w:rsidRPr="00F90A34">
              <w:rPr>
                <w:rFonts w:ascii="Helvetica Narrow" w:hAnsi="Helvetica Narrow"/>
                <w:sz w:val="24"/>
                <w:szCs w:val="24"/>
                <w:lang w:val="sk-SK"/>
              </w:rPr>
              <w:t>2 m n.m.</w:t>
            </w:r>
          </w:p>
        </w:tc>
      </w:tr>
      <w:tr w:rsidR="004F2867" w:rsidRPr="00F90A34" w:rsidTr="00E10788">
        <w:trPr>
          <w:jc w:val="center"/>
        </w:trPr>
        <w:tc>
          <w:tcPr>
            <w:tcW w:w="4606" w:type="dxa"/>
            <w:vAlign w:val="center"/>
          </w:tcPr>
          <w:p w:rsidR="004F2867" w:rsidRPr="00F90A34" w:rsidRDefault="004F2867" w:rsidP="00FC3596">
            <w:pPr>
              <w:rPr>
                <w:rFonts w:ascii="Helvetica Narrow" w:hAnsi="Helvetica Narrow"/>
                <w:sz w:val="24"/>
                <w:szCs w:val="24"/>
                <w:lang w:val="sk-SK"/>
              </w:rPr>
            </w:pPr>
            <w:r w:rsidRPr="00F90A34">
              <w:rPr>
                <w:rFonts w:ascii="Helvetica Narrow" w:hAnsi="Helvetica Narrow"/>
                <w:sz w:val="24"/>
                <w:szCs w:val="24"/>
                <w:lang w:val="sk-SK"/>
              </w:rPr>
              <w:t>Celková výmera územia obce [m</w:t>
            </w:r>
            <w:r w:rsidRPr="00F90A34">
              <w:rPr>
                <w:rFonts w:ascii="Helvetica Narrow" w:hAnsi="Helvetica Narrow"/>
                <w:sz w:val="24"/>
                <w:szCs w:val="24"/>
                <w:vertAlign w:val="superscript"/>
                <w:lang w:val="sk-SK"/>
              </w:rPr>
              <w:t>2</w:t>
            </w:r>
            <w:r w:rsidRPr="00F90A34">
              <w:rPr>
                <w:rFonts w:ascii="Helvetica Narrow" w:hAnsi="Helvetica Narrow"/>
                <w:sz w:val="24"/>
                <w:szCs w:val="24"/>
                <w:lang w:val="sk-SK"/>
              </w:rPr>
              <w:t>]</w:t>
            </w:r>
          </w:p>
        </w:tc>
        <w:tc>
          <w:tcPr>
            <w:tcW w:w="4007" w:type="dxa"/>
            <w:vAlign w:val="center"/>
          </w:tcPr>
          <w:p w:rsidR="004F2867" w:rsidRPr="00F90A34" w:rsidRDefault="00F12721" w:rsidP="001A7221">
            <w:pPr>
              <w:rPr>
                <w:rFonts w:ascii="Helvetica Narrow" w:hAnsi="Helvetica Narrow"/>
                <w:sz w:val="24"/>
                <w:szCs w:val="24"/>
                <w:lang w:val="sk-SK"/>
              </w:rPr>
            </w:pPr>
            <w:r w:rsidRPr="00F90A34">
              <w:rPr>
                <w:rFonts w:ascii="Helvetica Narrow" w:hAnsi="Helvetica Narrow"/>
                <w:sz w:val="24"/>
                <w:szCs w:val="24"/>
                <w:lang w:val="sk-SK"/>
              </w:rPr>
              <w:t>20</w:t>
            </w:r>
            <w:r w:rsidR="001A7221" w:rsidRPr="00F90A34">
              <w:rPr>
                <w:rFonts w:ascii="Helvetica Narrow" w:hAnsi="Helvetica Narrow"/>
                <w:sz w:val="24"/>
                <w:szCs w:val="24"/>
                <w:lang w:val="sk-SK"/>
              </w:rPr>
              <w:t xml:space="preserve"> </w:t>
            </w:r>
            <w:r w:rsidRPr="00F90A34">
              <w:rPr>
                <w:rFonts w:ascii="Helvetica Narrow" w:hAnsi="Helvetica Narrow"/>
                <w:sz w:val="24"/>
                <w:szCs w:val="24"/>
                <w:lang w:val="sk-SK"/>
              </w:rPr>
              <w:t>3</w:t>
            </w:r>
            <w:r w:rsidR="001A7221" w:rsidRPr="00F90A34">
              <w:rPr>
                <w:rFonts w:ascii="Helvetica Narrow" w:hAnsi="Helvetica Narrow"/>
                <w:sz w:val="24"/>
                <w:szCs w:val="24"/>
                <w:lang w:val="sk-SK"/>
              </w:rPr>
              <w:t xml:space="preserve">67 098 </w:t>
            </w:r>
          </w:p>
        </w:tc>
      </w:tr>
      <w:tr w:rsidR="004F2867" w:rsidRPr="00F90A34" w:rsidTr="00E10788">
        <w:trPr>
          <w:jc w:val="center"/>
        </w:trPr>
        <w:tc>
          <w:tcPr>
            <w:tcW w:w="4606" w:type="dxa"/>
            <w:vAlign w:val="center"/>
          </w:tcPr>
          <w:p w:rsidR="004F2867" w:rsidRPr="00F90A34" w:rsidRDefault="004F2867" w:rsidP="00FC3596">
            <w:pPr>
              <w:rPr>
                <w:rFonts w:ascii="Helvetica Narrow" w:hAnsi="Helvetica Narrow"/>
                <w:sz w:val="24"/>
                <w:szCs w:val="24"/>
                <w:lang w:val="sk-SK"/>
              </w:rPr>
            </w:pPr>
            <w:r w:rsidRPr="00F90A34">
              <w:rPr>
                <w:rFonts w:ascii="Helvetica Narrow" w:hAnsi="Helvetica Narrow"/>
                <w:sz w:val="24"/>
                <w:szCs w:val="24"/>
                <w:lang w:val="sk-SK"/>
              </w:rPr>
              <w:t>Hustota obyvateľstva na km</w:t>
            </w:r>
            <w:r w:rsidRPr="00F90A34">
              <w:rPr>
                <w:rFonts w:ascii="Helvetica Narrow" w:hAnsi="Helvetica Narrow"/>
                <w:sz w:val="24"/>
                <w:szCs w:val="24"/>
                <w:vertAlign w:val="superscript"/>
                <w:lang w:val="sk-SK"/>
              </w:rPr>
              <w:t>2</w:t>
            </w:r>
          </w:p>
        </w:tc>
        <w:tc>
          <w:tcPr>
            <w:tcW w:w="4007" w:type="dxa"/>
            <w:vAlign w:val="center"/>
          </w:tcPr>
          <w:p w:rsidR="004F2867" w:rsidRPr="00F90A34" w:rsidRDefault="00F12721" w:rsidP="004F2867">
            <w:pPr>
              <w:rPr>
                <w:rFonts w:ascii="Helvetica Narrow" w:hAnsi="Helvetica Narrow"/>
                <w:sz w:val="24"/>
                <w:szCs w:val="24"/>
                <w:lang w:val="sk-SK"/>
              </w:rPr>
            </w:pPr>
            <w:r w:rsidRPr="00F90A34">
              <w:rPr>
                <w:rFonts w:ascii="Helvetica Narrow" w:hAnsi="Helvetica Narrow"/>
                <w:sz w:val="24"/>
                <w:szCs w:val="24"/>
                <w:lang w:val="sk-SK"/>
              </w:rPr>
              <w:t>61,32</w:t>
            </w:r>
          </w:p>
        </w:tc>
      </w:tr>
    </w:tbl>
    <w:p w:rsidR="00E45F61" w:rsidRPr="00F90A34" w:rsidRDefault="00F230BA" w:rsidP="00E45F61">
      <w:pPr>
        <w:rPr>
          <w:rFonts w:ascii="Helvetica Narrow" w:hAnsi="Helvetica Narrow"/>
          <w:i/>
          <w:sz w:val="24"/>
          <w:szCs w:val="24"/>
          <w:lang w:val="sk-SK"/>
        </w:rPr>
      </w:pPr>
      <w:r w:rsidRPr="00F90A34">
        <w:rPr>
          <w:rFonts w:asciiTheme="majorHAnsi" w:hAnsiTheme="majorHAnsi"/>
          <w:i/>
          <w:sz w:val="24"/>
          <w:szCs w:val="24"/>
          <w:lang w:val="sk-SK"/>
        </w:rPr>
        <w:tab/>
      </w:r>
      <w:r w:rsidRPr="00F90A34">
        <w:rPr>
          <w:rFonts w:asciiTheme="majorHAnsi" w:hAnsiTheme="majorHAnsi"/>
          <w:i/>
          <w:sz w:val="24"/>
          <w:szCs w:val="24"/>
          <w:lang w:val="sk-SK"/>
        </w:rPr>
        <w:tab/>
      </w:r>
      <w:r w:rsidRPr="00F90A34">
        <w:rPr>
          <w:rFonts w:asciiTheme="majorHAnsi" w:hAnsiTheme="majorHAnsi"/>
          <w:i/>
          <w:sz w:val="24"/>
          <w:szCs w:val="24"/>
          <w:lang w:val="sk-SK"/>
        </w:rPr>
        <w:tab/>
      </w:r>
      <w:r w:rsidR="00FA6F65" w:rsidRPr="00F90A34">
        <w:rPr>
          <w:rFonts w:asciiTheme="majorHAnsi" w:hAnsiTheme="majorHAnsi"/>
          <w:i/>
          <w:sz w:val="24"/>
          <w:szCs w:val="24"/>
          <w:lang w:val="sk-SK"/>
        </w:rPr>
        <w:tab/>
      </w:r>
      <w:r w:rsidRPr="00F90A34">
        <w:rPr>
          <w:rFonts w:asciiTheme="majorHAnsi" w:hAnsiTheme="majorHAnsi"/>
          <w:i/>
          <w:sz w:val="24"/>
          <w:szCs w:val="24"/>
          <w:lang w:val="sk-SK"/>
        </w:rPr>
        <w:tab/>
      </w:r>
      <w:r w:rsidR="00A16D52" w:rsidRPr="00F90A34">
        <w:rPr>
          <w:rFonts w:asciiTheme="majorHAnsi" w:hAnsiTheme="majorHAnsi"/>
          <w:i/>
          <w:sz w:val="24"/>
          <w:szCs w:val="24"/>
          <w:lang w:val="sk-SK"/>
        </w:rPr>
        <w:tab/>
      </w:r>
      <w:r w:rsidR="007F2187" w:rsidRPr="00F90A34">
        <w:rPr>
          <w:rFonts w:ascii="Helvetica Narrow" w:hAnsi="Helvetica Narrow"/>
          <w:i/>
          <w:sz w:val="24"/>
          <w:szCs w:val="24"/>
          <w:lang w:val="sk-SK"/>
        </w:rPr>
        <w:t>Z</w:t>
      </w:r>
      <w:r w:rsidR="0001773E" w:rsidRPr="00F90A34">
        <w:rPr>
          <w:rFonts w:ascii="Helvetica Narrow" w:hAnsi="Helvetica Narrow"/>
          <w:i/>
          <w:sz w:val="24"/>
          <w:szCs w:val="24"/>
          <w:lang w:val="sk-SK"/>
        </w:rPr>
        <w:t xml:space="preserve">droj: </w:t>
      </w:r>
      <w:r w:rsidRPr="00F90A34">
        <w:rPr>
          <w:rFonts w:ascii="Helvetica Narrow" w:hAnsi="Helvetica Narrow"/>
          <w:i/>
          <w:sz w:val="24"/>
          <w:szCs w:val="24"/>
          <w:lang w:val="sk-SK"/>
        </w:rPr>
        <w:t>Š</w:t>
      </w:r>
      <w:r w:rsidR="0001773E" w:rsidRPr="00F90A34">
        <w:rPr>
          <w:rFonts w:ascii="Helvetica Narrow" w:hAnsi="Helvetica Narrow"/>
          <w:i/>
          <w:sz w:val="24"/>
          <w:szCs w:val="24"/>
          <w:lang w:val="sk-SK"/>
        </w:rPr>
        <w:t>tatistická úrad SR (ŠÚ SR)</w:t>
      </w:r>
      <w:r w:rsidR="00242084" w:rsidRPr="00F90A34">
        <w:rPr>
          <w:rFonts w:ascii="Helvetica Narrow" w:hAnsi="Helvetica Narrow"/>
          <w:i/>
          <w:sz w:val="24"/>
          <w:szCs w:val="24"/>
          <w:lang w:val="sk-SK"/>
        </w:rPr>
        <w:t xml:space="preserve">, Kataster </w:t>
      </w:r>
      <w:proofErr w:type="spellStart"/>
      <w:r w:rsidR="00242084" w:rsidRPr="00F90A34">
        <w:rPr>
          <w:rFonts w:ascii="Helvetica Narrow" w:hAnsi="Helvetica Narrow"/>
          <w:i/>
          <w:sz w:val="24"/>
          <w:szCs w:val="24"/>
          <w:lang w:val="sk-SK"/>
        </w:rPr>
        <w:t>portal</w:t>
      </w:r>
      <w:proofErr w:type="spellEnd"/>
    </w:p>
    <w:p w:rsidR="004F2867" w:rsidRPr="00F90A34" w:rsidRDefault="004F2867" w:rsidP="00D61A5F">
      <w:pPr>
        <w:ind w:firstLine="0"/>
        <w:rPr>
          <w:lang w:val="sk-SK"/>
        </w:rPr>
      </w:pPr>
    </w:p>
    <w:p w:rsidR="00D61A5F" w:rsidRPr="00F90A34" w:rsidRDefault="00D61A5F" w:rsidP="00D61A5F">
      <w:pPr>
        <w:ind w:firstLine="0"/>
        <w:rPr>
          <w:lang w:val="sk-SK"/>
        </w:rPr>
      </w:pPr>
    </w:p>
    <w:p w:rsidR="00D61A5F" w:rsidRPr="00F90A34" w:rsidRDefault="00D61A5F" w:rsidP="00D61A5F">
      <w:pPr>
        <w:ind w:firstLine="0"/>
        <w:rPr>
          <w:lang w:val="sk-SK"/>
        </w:rPr>
      </w:pPr>
    </w:p>
    <w:p w:rsidR="00D61A5F" w:rsidRPr="00F90A34" w:rsidRDefault="00D61A5F" w:rsidP="00D61A5F">
      <w:pPr>
        <w:ind w:firstLine="0"/>
        <w:rPr>
          <w:lang w:val="sk-SK"/>
        </w:rPr>
      </w:pPr>
    </w:p>
    <w:p w:rsidR="00D61A5F" w:rsidRPr="00F90A34" w:rsidRDefault="00D61A5F" w:rsidP="00D61A5F">
      <w:pPr>
        <w:ind w:firstLine="0"/>
        <w:rPr>
          <w:lang w:val="sk-SK"/>
        </w:rPr>
      </w:pPr>
    </w:p>
    <w:p w:rsidR="00D61A5F" w:rsidRPr="00F90A34" w:rsidRDefault="00D61A5F" w:rsidP="00D61A5F">
      <w:pPr>
        <w:ind w:firstLine="0"/>
        <w:rPr>
          <w:lang w:val="sk-SK"/>
        </w:rPr>
      </w:pPr>
    </w:p>
    <w:p w:rsidR="00D61A5F" w:rsidRPr="00F90A34" w:rsidRDefault="00D61A5F" w:rsidP="00D61A5F">
      <w:pPr>
        <w:ind w:firstLine="0"/>
        <w:rPr>
          <w:lang w:val="sk-SK"/>
        </w:rPr>
      </w:pPr>
      <w:r w:rsidRPr="00F90A34">
        <w:rPr>
          <w:noProof/>
          <w:lang w:val="sk-SK" w:eastAsia="sk-SK" w:bidi="ar-SA"/>
        </w:rPr>
        <w:drawing>
          <wp:anchor distT="0" distB="0" distL="114300" distR="114300" simplePos="0" relativeHeight="251668480" behindDoc="1" locked="0" layoutInCell="1" allowOverlap="1">
            <wp:simplePos x="0" y="0"/>
            <wp:positionH relativeFrom="column">
              <wp:posOffset>566420</wp:posOffset>
            </wp:positionH>
            <wp:positionV relativeFrom="paragraph">
              <wp:posOffset>-191770</wp:posOffset>
            </wp:positionV>
            <wp:extent cx="4004310" cy="2065020"/>
            <wp:effectExtent l="19050" t="0" r="0" b="0"/>
            <wp:wrapTight wrapText="bothSides">
              <wp:wrapPolygon edited="0">
                <wp:start x="-103" y="0"/>
                <wp:lineTo x="-103" y="21321"/>
                <wp:lineTo x="21579" y="21321"/>
                <wp:lineTo x="21579" y="0"/>
                <wp:lineTo x="-103" y="0"/>
              </wp:wrapPolygon>
            </wp:wrapTight>
            <wp:docPr id="8" name="Obrázok 6" descr="sk_map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k_mapa.png"/>
                    <pic:cNvPicPr/>
                  </pic:nvPicPr>
                  <pic:blipFill>
                    <a:blip r:embed="rId13" cstate="print"/>
                    <a:stretch>
                      <a:fillRect/>
                    </a:stretch>
                  </pic:blipFill>
                  <pic:spPr>
                    <a:xfrm>
                      <a:off x="0" y="0"/>
                      <a:ext cx="4004310" cy="2065020"/>
                    </a:xfrm>
                    <a:prstGeom prst="rect">
                      <a:avLst/>
                    </a:prstGeom>
                  </pic:spPr>
                </pic:pic>
              </a:graphicData>
            </a:graphic>
          </wp:anchor>
        </w:drawing>
      </w:r>
    </w:p>
    <w:p w:rsidR="00D61A5F" w:rsidRPr="00F90A34" w:rsidRDefault="00D61A5F" w:rsidP="00D61A5F">
      <w:pPr>
        <w:ind w:firstLine="0"/>
        <w:rPr>
          <w:lang w:val="sk-SK"/>
        </w:rPr>
      </w:pPr>
    </w:p>
    <w:p w:rsidR="00D61A5F" w:rsidRPr="00F90A34" w:rsidRDefault="00D61A5F" w:rsidP="00D61A5F">
      <w:pPr>
        <w:ind w:firstLine="0"/>
        <w:rPr>
          <w:lang w:val="sk-SK"/>
        </w:rPr>
      </w:pPr>
    </w:p>
    <w:p w:rsidR="00D61A5F" w:rsidRPr="00F90A34" w:rsidRDefault="00D61A5F" w:rsidP="00D61A5F">
      <w:pPr>
        <w:ind w:firstLine="0"/>
        <w:rPr>
          <w:lang w:val="sk-SK"/>
        </w:rPr>
      </w:pPr>
    </w:p>
    <w:p w:rsidR="00D61A5F" w:rsidRPr="00F90A34" w:rsidRDefault="00D61A5F" w:rsidP="00D61A5F">
      <w:pPr>
        <w:ind w:firstLine="0"/>
        <w:rPr>
          <w:lang w:val="sk-SK"/>
        </w:rPr>
      </w:pPr>
    </w:p>
    <w:p w:rsidR="00D61A5F" w:rsidRPr="00F90A34" w:rsidRDefault="00D61A5F" w:rsidP="00D61A5F">
      <w:pPr>
        <w:ind w:firstLine="0"/>
        <w:rPr>
          <w:lang w:val="sk-SK"/>
        </w:rPr>
      </w:pPr>
    </w:p>
    <w:p w:rsidR="00D61A5F" w:rsidRPr="00F90A34" w:rsidRDefault="00D61A5F" w:rsidP="00D61A5F">
      <w:pPr>
        <w:ind w:firstLine="0"/>
        <w:rPr>
          <w:lang w:val="sk-SK"/>
        </w:rPr>
      </w:pPr>
    </w:p>
    <w:p w:rsidR="00D61A5F" w:rsidRPr="00F90A34" w:rsidRDefault="00D61A5F" w:rsidP="00D61A5F">
      <w:pPr>
        <w:ind w:firstLine="0"/>
        <w:rPr>
          <w:lang w:val="sk-SK"/>
        </w:rPr>
      </w:pPr>
      <w:r w:rsidRPr="00F90A34">
        <w:rPr>
          <w:noProof/>
          <w:lang w:val="sk-SK" w:eastAsia="sk-SK" w:bidi="ar-SA"/>
        </w:rPr>
        <w:drawing>
          <wp:anchor distT="0" distB="0" distL="114300" distR="114300" simplePos="0" relativeHeight="251669504" behindDoc="1" locked="0" layoutInCell="1" allowOverlap="1">
            <wp:simplePos x="0" y="0"/>
            <wp:positionH relativeFrom="column">
              <wp:posOffset>4121150</wp:posOffset>
            </wp:positionH>
            <wp:positionV relativeFrom="paragraph">
              <wp:posOffset>67310</wp:posOffset>
            </wp:positionV>
            <wp:extent cx="1619250" cy="2621280"/>
            <wp:effectExtent l="19050" t="0" r="0" b="0"/>
            <wp:wrapTight wrapText="bothSides">
              <wp:wrapPolygon edited="0">
                <wp:start x="5082" y="0"/>
                <wp:lineTo x="4066" y="471"/>
                <wp:lineTo x="1525" y="2355"/>
                <wp:lineTo x="-254" y="4866"/>
                <wp:lineTo x="-254" y="6436"/>
                <wp:lineTo x="3049" y="7535"/>
                <wp:lineTo x="6861" y="8006"/>
                <wp:lineTo x="9656" y="10047"/>
                <wp:lineTo x="9911" y="12558"/>
                <wp:lineTo x="6353" y="14756"/>
                <wp:lineTo x="5082" y="16326"/>
                <wp:lineTo x="5336" y="16797"/>
                <wp:lineTo x="7369" y="17581"/>
                <wp:lineTo x="10927" y="20250"/>
                <wp:lineTo x="13722" y="21506"/>
                <wp:lineTo x="13976" y="21506"/>
                <wp:lineTo x="15501" y="21506"/>
                <wp:lineTo x="15755" y="21506"/>
                <wp:lineTo x="17280" y="20250"/>
                <wp:lineTo x="18042" y="20093"/>
                <wp:lineTo x="19567" y="18366"/>
                <wp:lineTo x="19821" y="17581"/>
                <wp:lineTo x="19313" y="16483"/>
                <wp:lineTo x="18296" y="15070"/>
                <wp:lineTo x="19313" y="14285"/>
                <wp:lineTo x="19567" y="13029"/>
                <wp:lineTo x="19821" y="10203"/>
                <wp:lineTo x="19821" y="10047"/>
                <wp:lineTo x="21092" y="10047"/>
                <wp:lineTo x="21346" y="8634"/>
                <wp:lineTo x="20584" y="7535"/>
                <wp:lineTo x="21600" y="5808"/>
                <wp:lineTo x="21600" y="5337"/>
                <wp:lineTo x="12198" y="2198"/>
                <wp:lineTo x="8640" y="471"/>
                <wp:lineTo x="7115" y="0"/>
                <wp:lineTo x="5082" y="0"/>
              </wp:wrapPolygon>
            </wp:wrapTight>
            <wp:docPr id="4" name="Obrázok 3" descr="250px-Trnava_okres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0px-Trnava_okresy.png"/>
                    <pic:cNvPicPr/>
                  </pic:nvPicPr>
                  <pic:blipFill>
                    <a:blip r:embed="rId14" cstate="print"/>
                    <a:stretch>
                      <a:fillRect/>
                    </a:stretch>
                  </pic:blipFill>
                  <pic:spPr>
                    <a:xfrm>
                      <a:off x="0" y="0"/>
                      <a:ext cx="1619250" cy="2621280"/>
                    </a:xfrm>
                    <a:prstGeom prst="rect">
                      <a:avLst/>
                    </a:prstGeom>
                  </pic:spPr>
                </pic:pic>
              </a:graphicData>
            </a:graphic>
          </wp:anchor>
        </w:drawing>
      </w:r>
    </w:p>
    <w:p w:rsidR="00D61A5F" w:rsidRPr="00F90A34" w:rsidRDefault="00D61A5F" w:rsidP="00D61A5F">
      <w:pPr>
        <w:ind w:firstLine="0"/>
        <w:rPr>
          <w:lang w:val="sk-SK"/>
        </w:rPr>
      </w:pPr>
    </w:p>
    <w:p w:rsidR="00D61A5F" w:rsidRPr="00F90A34" w:rsidRDefault="00D61A5F" w:rsidP="00D61A5F">
      <w:pPr>
        <w:ind w:firstLine="0"/>
        <w:rPr>
          <w:lang w:val="sk-SK"/>
        </w:rPr>
      </w:pPr>
    </w:p>
    <w:p w:rsidR="004F2867" w:rsidRPr="00F90A34" w:rsidRDefault="004F2867" w:rsidP="00A922D5">
      <w:pPr>
        <w:rPr>
          <w:lang w:val="sk-SK"/>
        </w:rPr>
      </w:pPr>
    </w:p>
    <w:p w:rsidR="007F2187" w:rsidRPr="00F90A34" w:rsidRDefault="007F2187" w:rsidP="00A922D5">
      <w:pPr>
        <w:rPr>
          <w:lang w:val="sk-SK"/>
        </w:rPr>
      </w:pPr>
    </w:p>
    <w:p w:rsidR="004F2867" w:rsidRPr="00F90A34" w:rsidRDefault="00656BB4" w:rsidP="00D61A5F">
      <w:pPr>
        <w:ind w:firstLine="0"/>
        <w:rPr>
          <w:lang w:val="sk-SK"/>
        </w:rPr>
      </w:pPr>
      <w:r w:rsidRPr="00F90A34">
        <w:rPr>
          <w:rFonts w:ascii="Helvetica Narrow" w:hAnsi="Helvetica Narrow"/>
          <w:i/>
          <w:sz w:val="24"/>
          <w:szCs w:val="24"/>
          <w:lang w:val="sk-SK"/>
        </w:rPr>
        <w:t>Obr. č.</w:t>
      </w:r>
      <w:r w:rsidR="005B3A5D" w:rsidRPr="00F90A34">
        <w:rPr>
          <w:rFonts w:ascii="Helvetica Narrow" w:hAnsi="Helvetica Narrow"/>
          <w:i/>
          <w:sz w:val="24"/>
          <w:szCs w:val="24"/>
          <w:lang w:val="sk-SK"/>
        </w:rPr>
        <w:t>1</w:t>
      </w:r>
      <w:r w:rsidR="00A922D5" w:rsidRPr="00F90A34">
        <w:rPr>
          <w:rFonts w:ascii="Helvetica Narrow" w:hAnsi="Helvetica Narrow"/>
          <w:i/>
          <w:sz w:val="24"/>
          <w:szCs w:val="24"/>
          <w:lang w:val="sk-SK"/>
        </w:rPr>
        <w:t xml:space="preserve">        </w:t>
      </w:r>
      <w:r w:rsidRPr="00F90A34">
        <w:rPr>
          <w:rFonts w:ascii="Helvetica Narrow" w:hAnsi="Helvetica Narrow"/>
          <w:i/>
          <w:sz w:val="24"/>
          <w:szCs w:val="24"/>
          <w:lang w:val="sk-SK"/>
        </w:rPr>
        <w:t>Mapa Slovenska</w:t>
      </w:r>
      <w:r w:rsidR="00A922D5" w:rsidRPr="00F90A34">
        <w:rPr>
          <w:rFonts w:ascii="Helvetica Narrow" w:hAnsi="Helvetica Narrow"/>
          <w:i/>
          <w:sz w:val="24"/>
          <w:szCs w:val="24"/>
          <w:lang w:val="sk-SK"/>
        </w:rPr>
        <w:t xml:space="preserve"> - okresy</w:t>
      </w:r>
    </w:p>
    <w:p w:rsidR="004F2867" w:rsidRPr="00F90A34" w:rsidRDefault="004F2867" w:rsidP="004F2867">
      <w:pPr>
        <w:rPr>
          <w:rFonts w:ascii="Helvetica Narrow" w:hAnsi="Helvetica Narrow"/>
          <w:sz w:val="24"/>
          <w:szCs w:val="24"/>
          <w:lang w:val="sk-SK"/>
        </w:rPr>
      </w:pPr>
    </w:p>
    <w:p w:rsidR="004F2867" w:rsidRPr="00F90A34" w:rsidRDefault="004F2867" w:rsidP="00656BB4">
      <w:pPr>
        <w:jc w:val="center"/>
        <w:rPr>
          <w:rFonts w:ascii="Helvetica Narrow" w:hAnsi="Helvetica Narrow"/>
          <w:sz w:val="24"/>
          <w:szCs w:val="24"/>
          <w:lang w:val="sk-SK"/>
        </w:rPr>
      </w:pPr>
    </w:p>
    <w:p w:rsidR="007F2187" w:rsidRPr="00F90A34" w:rsidRDefault="007F2187" w:rsidP="00656BB4">
      <w:pPr>
        <w:jc w:val="center"/>
        <w:rPr>
          <w:rFonts w:ascii="Helvetica Narrow" w:hAnsi="Helvetica Narrow"/>
          <w:sz w:val="24"/>
          <w:szCs w:val="24"/>
          <w:lang w:val="sk-SK"/>
        </w:rPr>
      </w:pPr>
    </w:p>
    <w:p w:rsidR="00B962E1" w:rsidRPr="00F90A34" w:rsidRDefault="00B962E1" w:rsidP="00656BB4">
      <w:pPr>
        <w:jc w:val="center"/>
        <w:rPr>
          <w:rFonts w:ascii="Helvetica Narrow" w:hAnsi="Helvetica Narrow"/>
          <w:sz w:val="24"/>
          <w:szCs w:val="24"/>
          <w:lang w:val="sk-SK"/>
        </w:rPr>
      </w:pPr>
    </w:p>
    <w:p w:rsidR="00A82324" w:rsidRPr="00F90A34" w:rsidRDefault="00A82324" w:rsidP="00656BB4">
      <w:pPr>
        <w:jc w:val="center"/>
        <w:rPr>
          <w:rFonts w:ascii="Helvetica Narrow" w:hAnsi="Helvetica Narrow"/>
          <w:sz w:val="24"/>
          <w:szCs w:val="24"/>
          <w:lang w:val="sk-SK"/>
        </w:rPr>
      </w:pPr>
    </w:p>
    <w:p w:rsidR="00A82324" w:rsidRPr="00F90A34" w:rsidRDefault="00A82324" w:rsidP="00656BB4">
      <w:pPr>
        <w:jc w:val="center"/>
        <w:rPr>
          <w:rFonts w:ascii="Helvetica Narrow" w:hAnsi="Helvetica Narrow"/>
          <w:sz w:val="24"/>
          <w:szCs w:val="24"/>
          <w:lang w:val="sk-SK"/>
        </w:rPr>
      </w:pPr>
    </w:p>
    <w:p w:rsidR="00A922D5" w:rsidRPr="00F90A34" w:rsidRDefault="00A922D5" w:rsidP="00A922D5">
      <w:pPr>
        <w:rPr>
          <w:rFonts w:ascii="Helvetica Narrow" w:hAnsi="Helvetica Narrow"/>
          <w:sz w:val="24"/>
          <w:szCs w:val="24"/>
          <w:lang w:val="sk-SK"/>
        </w:rPr>
      </w:pPr>
    </w:p>
    <w:p w:rsidR="00A82324" w:rsidRPr="00F90A34" w:rsidRDefault="00A82324" w:rsidP="00B962E1">
      <w:pPr>
        <w:ind w:left="2832" w:firstLine="708"/>
        <w:rPr>
          <w:rFonts w:ascii="Helvetica Narrow" w:hAnsi="Helvetica Narrow"/>
          <w:i/>
          <w:sz w:val="24"/>
          <w:szCs w:val="24"/>
          <w:lang w:val="sk-SK"/>
        </w:rPr>
      </w:pPr>
    </w:p>
    <w:p w:rsidR="00A922D5" w:rsidRPr="00F90A34" w:rsidRDefault="00A922D5" w:rsidP="00A82324">
      <w:pPr>
        <w:ind w:left="2124" w:firstLine="708"/>
        <w:rPr>
          <w:rFonts w:ascii="Helvetica Narrow" w:hAnsi="Helvetica Narrow"/>
          <w:i/>
          <w:sz w:val="24"/>
          <w:szCs w:val="24"/>
          <w:lang w:val="sk-SK"/>
        </w:rPr>
      </w:pPr>
      <w:r w:rsidRPr="00F90A34">
        <w:rPr>
          <w:rFonts w:ascii="Helvetica Narrow" w:hAnsi="Helvetica Narrow"/>
          <w:i/>
          <w:sz w:val="24"/>
          <w:szCs w:val="24"/>
          <w:lang w:val="sk-SK"/>
        </w:rPr>
        <w:t>Obr. č.</w:t>
      </w:r>
      <w:r w:rsidR="005B3A5D" w:rsidRPr="00F90A34">
        <w:rPr>
          <w:rFonts w:ascii="Helvetica Narrow" w:hAnsi="Helvetica Narrow"/>
          <w:i/>
          <w:sz w:val="24"/>
          <w:szCs w:val="24"/>
          <w:lang w:val="sk-SK"/>
        </w:rPr>
        <w:t>2</w:t>
      </w:r>
      <w:r w:rsidRPr="00F90A34">
        <w:rPr>
          <w:rFonts w:ascii="Helvetica Narrow" w:hAnsi="Helvetica Narrow"/>
          <w:i/>
          <w:sz w:val="24"/>
          <w:szCs w:val="24"/>
          <w:lang w:val="sk-SK"/>
        </w:rPr>
        <w:t xml:space="preserve">        Mapa TTSK </w:t>
      </w:r>
      <w:r w:rsidR="00EE7289" w:rsidRPr="00F90A34">
        <w:rPr>
          <w:rFonts w:ascii="Helvetica Narrow" w:hAnsi="Helvetica Narrow"/>
          <w:i/>
          <w:sz w:val="24"/>
          <w:szCs w:val="24"/>
          <w:lang w:val="sk-SK"/>
        </w:rPr>
        <w:t>–</w:t>
      </w:r>
      <w:r w:rsidRPr="00F90A34">
        <w:rPr>
          <w:rFonts w:ascii="Helvetica Narrow" w:hAnsi="Helvetica Narrow"/>
          <w:i/>
          <w:sz w:val="24"/>
          <w:szCs w:val="24"/>
          <w:lang w:val="sk-SK"/>
        </w:rPr>
        <w:t xml:space="preserve"> okresy</w:t>
      </w:r>
    </w:p>
    <w:p w:rsidR="00B962E1" w:rsidRPr="00F90A34" w:rsidRDefault="00B962E1" w:rsidP="00A922D5">
      <w:pPr>
        <w:ind w:left="1416" w:firstLine="708"/>
        <w:rPr>
          <w:rFonts w:asciiTheme="majorHAnsi" w:hAnsiTheme="majorHAnsi"/>
          <w:i/>
          <w:sz w:val="20"/>
          <w:szCs w:val="20"/>
          <w:lang w:val="sk-SK"/>
        </w:rPr>
      </w:pPr>
    </w:p>
    <w:p w:rsidR="00B962E1" w:rsidRPr="00F90A34" w:rsidRDefault="00B962E1" w:rsidP="00A922D5">
      <w:pPr>
        <w:ind w:left="1416" w:firstLine="708"/>
        <w:rPr>
          <w:rFonts w:asciiTheme="majorHAnsi" w:hAnsiTheme="majorHAnsi"/>
          <w:i/>
          <w:sz w:val="20"/>
          <w:szCs w:val="20"/>
          <w:lang w:val="sk-SK"/>
        </w:rPr>
      </w:pPr>
    </w:p>
    <w:p w:rsidR="00AC542C" w:rsidRPr="00F90A34" w:rsidRDefault="00B962E1" w:rsidP="00B962E1">
      <w:pPr>
        <w:ind w:firstLine="0"/>
        <w:jc w:val="center"/>
        <w:rPr>
          <w:i/>
          <w:lang w:val="sk-SK"/>
        </w:rPr>
      </w:pPr>
      <w:r w:rsidRPr="00F90A34">
        <w:rPr>
          <w:i/>
          <w:noProof/>
          <w:lang w:val="sk-SK" w:eastAsia="sk-SK" w:bidi="ar-SA"/>
        </w:rPr>
        <w:drawing>
          <wp:inline distT="0" distB="0" distL="0" distR="0">
            <wp:extent cx="5334000" cy="4313296"/>
            <wp:effectExtent l="19050" t="0" r="0" b="0"/>
            <wp:docPr id="48" name="Obrázok 47" descr="Kópia – skal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ópia – skalica.jpg"/>
                    <pic:cNvPicPr/>
                  </pic:nvPicPr>
                  <pic:blipFill>
                    <a:blip r:embed="rId15" cstate="print"/>
                    <a:srcRect r="19669" b="8178"/>
                    <a:stretch>
                      <a:fillRect/>
                    </a:stretch>
                  </pic:blipFill>
                  <pic:spPr>
                    <a:xfrm>
                      <a:off x="0" y="0"/>
                      <a:ext cx="5334000" cy="4313296"/>
                    </a:xfrm>
                    <a:prstGeom prst="rect">
                      <a:avLst/>
                    </a:prstGeom>
                  </pic:spPr>
                </pic:pic>
              </a:graphicData>
            </a:graphic>
          </wp:inline>
        </w:drawing>
      </w:r>
    </w:p>
    <w:p w:rsidR="00126885" w:rsidRPr="00F90A34" w:rsidRDefault="00450610" w:rsidP="00126885">
      <w:pPr>
        <w:ind w:firstLine="0"/>
        <w:jc w:val="center"/>
        <w:rPr>
          <w:rFonts w:ascii="Helvetica Narrow" w:hAnsi="Helvetica Narrow"/>
          <w:i/>
          <w:sz w:val="24"/>
          <w:szCs w:val="24"/>
          <w:lang w:val="sk-SK"/>
        </w:rPr>
      </w:pPr>
      <w:r w:rsidRPr="00F90A34">
        <w:rPr>
          <w:rFonts w:ascii="Helvetica Narrow" w:hAnsi="Helvetica Narrow"/>
          <w:i/>
          <w:sz w:val="24"/>
          <w:szCs w:val="24"/>
          <w:lang w:val="sk-SK"/>
        </w:rPr>
        <w:t>Obr. č.</w:t>
      </w:r>
      <w:r w:rsidR="005B3A5D" w:rsidRPr="00F90A34">
        <w:rPr>
          <w:rFonts w:ascii="Helvetica Narrow" w:hAnsi="Helvetica Narrow"/>
          <w:i/>
          <w:sz w:val="24"/>
          <w:szCs w:val="24"/>
          <w:lang w:val="sk-SK"/>
        </w:rPr>
        <w:t>3</w:t>
      </w:r>
      <w:r w:rsidRPr="00F90A34">
        <w:rPr>
          <w:rFonts w:ascii="Helvetica Narrow" w:hAnsi="Helvetica Narrow"/>
          <w:i/>
          <w:sz w:val="24"/>
          <w:szCs w:val="24"/>
          <w:lang w:val="sk-SK"/>
        </w:rPr>
        <w:t xml:space="preserve">  </w:t>
      </w:r>
      <w:r w:rsidR="00B962E1" w:rsidRPr="00F90A34">
        <w:rPr>
          <w:rFonts w:ascii="Helvetica Narrow" w:hAnsi="Helvetica Narrow"/>
          <w:i/>
          <w:sz w:val="24"/>
          <w:szCs w:val="24"/>
          <w:lang w:val="sk-SK"/>
        </w:rPr>
        <w:t xml:space="preserve">Obec Dojč </w:t>
      </w:r>
      <w:r w:rsidRPr="00F90A34">
        <w:rPr>
          <w:rFonts w:ascii="Helvetica Narrow" w:hAnsi="Helvetica Narrow"/>
          <w:i/>
          <w:sz w:val="24"/>
          <w:szCs w:val="24"/>
          <w:lang w:val="sk-SK"/>
        </w:rPr>
        <w:t xml:space="preserve"> </w:t>
      </w:r>
      <w:r w:rsidR="00EE7289" w:rsidRPr="00F90A34">
        <w:rPr>
          <w:rFonts w:ascii="Helvetica Narrow" w:hAnsi="Helvetica Narrow"/>
          <w:i/>
          <w:sz w:val="24"/>
          <w:szCs w:val="24"/>
          <w:lang w:val="sk-SK"/>
        </w:rPr>
        <w:t xml:space="preserve">- </w:t>
      </w:r>
      <w:r w:rsidRPr="00F90A34">
        <w:rPr>
          <w:rFonts w:ascii="Helvetica Narrow" w:hAnsi="Helvetica Narrow"/>
          <w:i/>
          <w:sz w:val="24"/>
          <w:szCs w:val="24"/>
          <w:lang w:val="sk-SK"/>
        </w:rPr>
        <w:t>širšie vzťahy</w:t>
      </w:r>
      <w:r w:rsidRPr="00F90A34">
        <w:rPr>
          <w:rFonts w:ascii="Helvetica Narrow" w:hAnsi="Helvetica Narrow"/>
          <w:i/>
          <w:sz w:val="24"/>
          <w:szCs w:val="24"/>
          <w:lang w:val="sk-SK"/>
        </w:rPr>
        <w:tab/>
      </w:r>
      <w:r w:rsidR="007F2187" w:rsidRPr="00F90A34">
        <w:rPr>
          <w:rFonts w:ascii="Helvetica Narrow" w:hAnsi="Helvetica Narrow"/>
          <w:i/>
          <w:sz w:val="24"/>
          <w:szCs w:val="24"/>
          <w:lang w:val="sk-SK"/>
        </w:rPr>
        <w:tab/>
      </w:r>
      <w:r w:rsidRPr="00F90A34">
        <w:rPr>
          <w:rFonts w:ascii="Helvetica Narrow" w:hAnsi="Helvetica Narrow"/>
          <w:i/>
          <w:sz w:val="24"/>
          <w:szCs w:val="24"/>
          <w:lang w:val="sk-SK"/>
        </w:rPr>
        <w:t xml:space="preserve">Zdroj: </w:t>
      </w:r>
      <w:hyperlink r:id="rId16" w:history="1">
        <w:r w:rsidR="00A922D5" w:rsidRPr="00F90A34">
          <w:rPr>
            <w:rFonts w:ascii="Helvetica Narrow" w:hAnsi="Helvetica Narrow"/>
            <w:i/>
            <w:sz w:val="24"/>
            <w:szCs w:val="24"/>
            <w:lang w:val="sk-SK"/>
          </w:rPr>
          <w:t>www.mapy.sk</w:t>
        </w:r>
      </w:hyperlink>
    </w:p>
    <w:p w:rsidR="00E45F61" w:rsidRPr="00F90A34" w:rsidRDefault="00E45F61" w:rsidP="00AD5334">
      <w:pPr>
        <w:ind w:firstLine="0"/>
        <w:jc w:val="center"/>
        <w:rPr>
          <w:lang w:val="sk-SK"/>
        </w:rPr>
      </w:pPr>
    </w:p>
    <w:p w:rsidR="000308EC" w:rsidRPr="00F90A34" w:rsidRDefault="000308EC" w:rsidP="00A922D5">
      <w:pPr>
        <w:jc w:val="center"/>
        <w:rPr>
          <w:rFonts w:ascii="Helvetica Narrow" w:hAnsi="Helvetica Narrow"/>
          <w:i/>
          <w:sz w:val="24"/>
          <w:szCs w:val="24"/>
          <w:lang w:val="sk-SK"/>
        </w:rPr>
      </w:pPr>
    </w:p>
    <w:p w:rsidR="000308EC" w:rsidRPr="00F90A34" w:rsidRDefault="000308EC" w:rsidP="000308EC">
      <w:pPr>
        <w:ind w:firstLine="0"/>
        <w:jc w:val="center"/>
        <w:rPr>
          <w:rFonts w:ascii="Helvetica Narrow" w:hAnsi="Helvetica Narrow"/>
          <w:i/>
          <w:sz w:val="24"/>
          <w:szCs w:val="24"/>
          <w:lang w:val="sk-SK"/>
        </w:rPr>
      </w:pPr>
      <w:r w:rsidRPr="00F90A34">
        <w:rPr>
          <w:rFonts w:ascii="Helvetica Narrow" w:hAnsi="Helvetica Narrow"/>
          <w:i/>
          <w:noProof/>
          <w:sz w:val="24"/>
          <w:szCs w:val="24"/>
          <w:lang w:val="sk-SK" w:eastAsia="sk-SK" w:bidi="ar-SA"/>
        </w:rPr>
        <w:lastRenderedPageBreak/>
        <w:drawing>
          <wp:inline distT="0" distB="0" distL="0" distR="0">
            <wp:extent cx="4347355" cy="3629025"/>
            <wp:effectExtent l="19050" t="0" r="0" b="0"/>
            <wp:docPr id="6" name="Obrázok 5" descr="Kópia – mapa free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ópia – mapa freemap.JPG"/>
                    <pic:cNvPicPr/>
                  </pic:nvPicPr>
                  <pic:blipFill>
                    <a:blip r:embed="rId17" cstate="print"/>
                    <a:srcRect b="7163"/>
                    <a:stretch>
                      <a:fillRect/>
                    </a:stretch>
                  </pic:blipFill>
                  <pic:spPr>
                    <a:xfrm>
                      <a:off x="0" y="0"/>
                      <a:ext cx="4347644" cy="3629266"/>
                    </a:xfrm>
                    <a:prstGeom prst="rect">
                      <a:avLst/>
                    </a:prstGeom>
                  </pic:spPr>
                </pic:pic>
              </a:graphicData>
            </a:graphic>
          </wp:inline>
        </w:drawing>
      </w:r>
    </w:p>
    <w:p w:rsidR="000308EC" w:rsidRPr="00F90A34" w:rsidRDefault="000308EC" w:rsidP="000308EC">
      <w:pPr>
        <w:ind w:firstLine="0"/>
        <w:jc w:val="center"/>
        <w:rPr>
          <w:rFonts w:ascii="Helvetica Narrow" w:hAnsi="Helvetica Narrow"/>
          <w:i/>
          <w:sz w:val="24"/>
          <w:szCs w:val="24"/>
          <w:lang w:val="sk-SK"/>
        </w:rPr>
      </w:pPr>
    </w:p>
    <w:p w:rsidR="00A922D5" w:rsidRPr="00F90A34" w:rsidRDefault="00B962E1" w:rsidP="000308EC">
      <w:pPr>
        <w:ind w:firstLine="0"/>
        <w:jc w:val="center"/>
        <w:rPr>
          <w:rFonts w:asciiTheme="majorHAnsi" w:hAnsiTheme="majorHAnsi"/>
          <w:i/>
          <w:sz w:val="24"/>
          <w:szCs w:val="24"/>
          <w:lang w:val="sk-SK"/>
        </w:rPr>
      </w:pPr>
      <w:r w:rsidRPr="00F90A34">
        <w:rPr>
          <w:rFonts w:asciiTheme="majorHAnsi" w:hAnsiTheme="majorHAnsi"/>
          <w:i/>
          <w:noProof/>
          <w:sz w:val="24"/>
          <w:szCs w:val="24"/>
          <w:lang w:val="sk-SK" w:eastAsia="sk-SK" w:bidi="ar-SA"/>
        </w:rPr>
        <w:drawing>
          <wp:inline distT="0" distB="0" distL="0" distR="0">
            <wp:extent cx="5760720" cy="3054350"/>
            <wp:effectExtent l="19050" t="0" r="0" b="0"/>
            <wp:docPr id="49" name="Obrázok 48" descr="podklad mapa  Goog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dklad mapa  Google.JPG"/>
                    <pic:cNvPicPr/>
                  </pic:nvPicPr>
                  <pic:blipFill>
                    <a:blip r:embed="rId18" cstate="print"/>
                    <a:stretch>
                      <a:fillRect/>
                    </a:stretch>
                  </pic:blipFill>
                  <pic:spPr>
                    <a:xfrm>
                      <a:off x="0" y="0"/>
                      <a:ext cx="5760720" cy="3054350"/>
                    </a:xfrm>
                    <a:prstGeom prst="rect">
                      <a:avLst/>
                    </a:prstGeom>
                  </pic:spPr>
                </pic:pic>
              </a:graphicData>
            </a:graphic>
          </wp:inline>
        </w:drawing>
      </w:r>
      <w:r w:rsidR="00EE7289" w:rsidRPr="00F90A34">
        <w:rPr>
          <w:rFonts w:ascii="Helvetica Narrow" w:hAnsi="Helvetica Narrow"/>
          <w:i/>
          <w:sz w:val="24"/>
          <w:szCs w:val="24"/>
          <w:lang w:val="sk-SK"/>
        </w:rPr>
        <w:t>Obr.</w:t>
      </w:r>
      <w:r w:rsidR="00D647FF" w:rsidRPr="00F90A34">
        <w:rPr>
          <w:rFonts w:ascii="Helvetica Narrow" w:hAnsi="Helvetica Narrow"/>
          <w:i/>
          <w:sz w:val="24"/>
          <w:szCs w:val="24"/>
          <w:lang w:val="sk-SK"/>
        </w:rPr>
        <w:t>č.</w:t>
      </w:r>
      <w:r w:rsidR="005B3A5D" w:rsidRPr="00F90A34">
        <w:rPr>
          <w:rFonts w:ascii="Helvetica Narrow" w:hAnsi="Helvetica Narrow"/>
          <w:i/>
          <w:sz w:val="24"/>
          <w:szCs w:val="24"/>
          <w:lang w:val="sk-SK"/>
        </w:rPr>
        <w:t xml:space="preserve">4 </w:t>
      </w:r>
      <w:r w:rsidR="00EE7289" w:rsidRPr="00F90A34">
        <w:rPr>
          <w:rFonts w:ascii="Helvetica Narrow" w:hAnsi="Helvetica Narrow"/>
          <w:i/>
          <w:sz w:val="24"/>
          <w:szCs w:val="24"/>
          <w:lang w:val="sk-SK"/>
        </w:rPr>
        <w:t xml:space="preserve"> Mapa</w:t>
      </w:r>
      <w:r w:rsidR="006604DA" w:rsidRPr="00F90A34">
        <w:rPr>
          <w:rFonts w:ascii="Helvetica Narrow" w:hAnsi="Helvetica Narrow"/>
          <w:i/>
          <w:sz w:val="24"/>
          <w:szCs w:val="24"/>
          <w:lang w:val="sk-SK"/>
        </w:rPr>
        <w:t xml:space="preserve"> </w:t>
      </w:r>
      <w:r w:rsidRPr="00F90A34">
        <w:rPr>
          <w:rFonts w:ascii="Helvetica Narrow" w:hAnsi="Helvetica Narrow"/>
          <w:i/>
          <w:sz w:val="24"/>
          <w:szCs w:val="24"/>
          <w:lang w:val="sk-SK"/>
        </w:rPr>
        <w:t>obce Dojč</w:t>
      </w:r>
      <w:r w:rsidR="00EE7289" w:rsidRPr="00F90A34">
        <w:rPr>
          <w:rFonts w:ascii="Helvetica Narrow" w:hAnsi="Helvetica Narrow"/>
          <w:i/>
          <w:sz w:val="24"/>
          <w:szCs w:val="24"/>
          <w:lang w:val="sk-SK"/>
        </w:rPr>
        <w:tab/>
      </w:r>
      <w:r w:rsidR="00EE7289" w:rsidRPr="00F90A34">
        <w:rPr>
          <w:rFonts w:ascii="Helvetica Narrow" w:hAnsi="Helvetica Narrow"/>
          <w:i/>
          <w:sz w:val="24"/>
          <w:szCs w:val="24"/>
          <w:lang w:val="sk-SK"/>
        </w:rPr>
        <w:tab/>
      </w:r>
      <w:r w:rsidR="00466F67" w:rsidRPr="00F90A34">
        <w:rPr>
          <w:rFonts w:ascii="Helvetica Narrow" w:hAnsi="Helvetica Narrow"/>
          <w:i/>
          <w:sz w:val="24"/>
          <w:szCs w:val="24"/>
          <w:lang w:val="sk-SK"/>
        </w:rPr>
        <w:t>Z</w:t>
      </w:r>
      <w:r w:rsidR="00EE7289" w:rsidRPr="00F90A34">
        <w:rPr>
          <w:rFonts w:ascii="Helvetica Narrow" w:hAnsi="Helvetica Narrow"/>
          <w:i/>
          <w:sz w:val="24"/>
          <w:szCs w:val="24"/>
          <w:lang w:val="sk-SK"/>
        </w:rPr>
        <w:t>droj: www.freemap.sk</w:t>
      </w:r>
    </w:p>
    <w:p w:rsidR="002365A8" w:rsidRPr="00F90A34" w:rsidRDefault="002365A8" w:rsidP="002365A8">
      <w:pPr>
        <w:pStyle w:val="Normlnywebov"/>
        <w:spacing w:before="0" w:beforeAutospacing="0" w:after="200" w:afterAutospacing="0" w:line="276" w:lineRule="auto"/>
        <w:ind w:firstLine="357"/>
        <w:jc w:val="both"/>
        <w:rPr>
          <w:rFonts w:ascii="Helvetica Narrow" w:eastAsiaTheme="minorEastAsia" w:hAnsi="Helvetica Narrow" w:cstheme="minorBidi"/>
          <w:lang w:val="sk-SK" w:eastAsia="en-US"/>
        </w:rPr>
      </w:pPr>
    </w:p>
    <w:p w:rsidR="00D54539" w:rsidRPr="00F90A34" w:rsidRDefault="00D54539" w:rsidP="002365A8">
      <w:pPr>
        <w:pStyle w:val="Normlnywebov"/>
        <w:spacing w:before="0" w:beforeAutospacing="0" w:after="200" w:afterAutospacing="0" w:line="276" w:lineRule="auto"/>
        <w:ind w:firstLine="357"/>
        <w:jc w:val="both"/>
        <w:rPr>
          <w:rFonts w:ascii="Helvetica Narrow" w:eastAsiaTheme="minorEastAsia" w:hAnsi="Helvetica Narrow" w:cstheme="minorBidi"/>
          <w:lang w:val="sk-SK" w:eastAsia="en-US"/>
        </w:rPr>
      </w:pPr>
      <w:r w:rsidRPr="00F90A34">
        <w:rPr>
          <w:rFonts w:ascii="Helvetica Narrow" w:eastAsiaTheme="minorEastAsia" w:hAnsi="Helvetica Narrow" w:cstheme="minorBidi"/>
          <w:lang w:val="sk-SK" w:eastAsia="en-US"/>
        </w:rPr>
        <w:t xml:space="preserve">Celková výmera katastrálneho územia je </w:t>
      </w:r>
      <w:r w:rsidR="007D7A8D" w:rsidRPr="00F90A34">
        <w:rPr>
          <w:rFonts w:ascii="Helvetica Narrow" w:eastAsiaTheme="minorEastAsia" w:hAnsi="Helvetica Narrow" w:cstheme="minorBidi"/>
          <w:lang w:val="sk-SK" w:eastAsia="en-US"/>
        </w:rPr>
        <w:t>2036,7</w:t>
      </w:r>
      <w:r w:rsidR="0029006C" w:rsidRPr="00F90A34">
        <w:rPr>
          <w:rFonts w:ascii="Helvetica Narrow" w:eastAsiaTheme="minorEastAsia" w:hAnsi="Helvetica Narrow" w:cstheme="minorBidi"/>
          <w:lang w:val="sk-SK" w:eastAsia="en-US"/>
        </w:rPr>
        <w:t>0</w:t>
      </w:r>
      <w:r w:rsidRPr="00F90A34">
        <w:rPr>
          <w:rFonts w:ascii="Helvetica Narrow" w:eastAsiaTheme="minorEastAsia" w:hAnsi="Helvetica Narrow" w:cstheme="minorBidi"/>
          <w:lang w:val="sk-SK" w:eastAsia="en-US"/>
        </w:rPr>
        <w:t xml:space="preserve"> ha.</w:t>
      </w:r>
      <w:r w:rsidR="007D7A8D" w:rsidRPr="00F90A34">
        <w:rPr>
          <w:rFonts w:ascii="Helvetica Narrow" w:eastAsiaTheme="minorEastAsia" w:hAnsi="Helvetica Narrow" w:cstheme="minorBidi"/>
          <w:lang w:val="sk-SK" w:eastAsia="en-US"/>
        </w:rPr>
        <w:t xml:space="preserve"> Pri počte obyvateľov obce 1249</w:t>
      </w:r>
      <w:r w:rsidRPr="00F90A34">
        <w:rPr>
          <w:rFonts w:ascii="Helvetica Narrow" w:eastAsiaTheme="minorEastAsia" w:hAnsi="Helvetica Narrow" w:cstheme="minorBidi"/>
          <w:lang w:val="sk-SK" w:eastAsia="en-US"/>
        </w:rPr>
        <w:t xml:space="preserve"> dosahuje hustota osídlenia </w:t>
      </w:r>
      <w:r w:rsidR="007D7A8D" w:rsidRPr="00F90A34">
        <w:rPr>
          <w:rFonts w:ascii="Helvetica Narrow" w:eastAsiaTheme="minorEastAsia" w:hAnsi="Helvetica Narrow" w:cstheme="minorBidi"/>
          <w:lang w:val="sk-SK" w:eastAsia="en-US"/>
        </w:rPr>
        <w:t>61,32</w:t>
      </w:r>
      <w:r w:rsidR="00C53335" w:rsidRPr="00F90A34">
        <w:rPr>
          <w:rFonts w:ascii="Helvetica Narrow" w:eastAsiaTheme="minorEastAsia" w:hAnsi="Helvetica Narrow" w:cstheme="minorBidi"/>
          <w:lang w:val="sk-SK" w:eastAsia="en-US"/>
        </w:rPr>
        <w:t xml:space="preserve"> obyvateľov/</w:t>
      </w:r>
      <w:r w:rsidRPr="00F90A34">
        <w:rPr>
          <w:rFonts w:ascii="Helvetica Narrow" w:eastAsiaTheme="minorEastAsia" w:hAnsi="Helvetica Narrow" w:cstheme="minorBidi"/>
          <w:lang w:val="sk-SK" w:eastAsia="en-US"/>
        </w:rPr>
        <w:t>km</w:t>
      </w:r>
      <w:r w:rsidRPr="00F90A34">
        <w:rPr>
          <w:rFonts w:ascii="Helvetica Narrow" w:eastAsiaTheme="minorEastAsia" w:hAnsi="Helvetica Narrow" w:cstheme="minorBidi"/>
          <w:vertAlign w:val="superscript"/>
          <w:lang w:val="sk-SK" w:eastAsia="en-US"/>
        </w:rPr>
        <w:t>2</w:t>
      </w:r>
      <w:r w:rsidRPr="00F90A34">
        <w:rPr>
          <w:rFonts w:ascii="Helvetica Narrow" w:eastAsiaTheme="minorEastAsia" w:hAnsi="Helvetica Narrow" w:cstheme="minorBidi"/>
          <w:lang w:val="sk-SK" w:eastAsia="en-US"/>
        </w:rPr>
        <w:t>, čo je výrazne menej ako celoštátny priemer (110 obyv</w:t>
      </w:r>
      <w:r w:rsidR="00C53335" w:rsidRPr="00F90A34">
        <w:rPr>
          <w:rFonts w:ascii="Helvetica Narrow" w:eastAsiaTheme="minorEastAsia" w:hAnsi="Helvetica Narrow" w:cstheme="minorBidi"/>
          <w:lang w:val="sk-SK" w:eastAsia="en-US"/>
        </w:rPr>
        <w:t>ateľov/</w:t>
      </w:r>
      <w:r w:rsidRPr="00F90A34">
        <w:rPr>
          <w:rFonts w:ascii="Helvetica Narrow" w:eastAsiaTheme="minorEastAsia" w:hAnsi="Helvetica Narrow" w:cstheme="minorBidi"/>
          <w:lang w:val="sk-SK" w:eastAsia="en-US"/>
        </w:rPr>
        <w:t xml:space="preserve"> km</w:t>
      </w:r>
      <w:r w:rsidRPr="00F90A34">
        <w:rPr>
          <w:rFonts w:ascii="Helvetica Narrow" w:eastAsiaTheme="minorEastAsia" w:hAnsi="Helvetica Narrow" w:cstheme="minorBidi"/>
          <w:vertAlign w:val="superscript"/>
          <w:lang w:val="sk-SK" w:eastAsia="en-US"/>
        </w:rPr>
        <w:t>2</w:t>
      </w:r>
      <w:r w:rsidR="007D7A8D" w:rsidRPr="00F90A34">
        <w:rPr>
          <w:rFonts w:ascii="Helvetica Narrow" w:eastAsiaTheme="minorEastAsia" w:hAnsi="Helvetica Narrow" w:cstheme="minorBidi"/>
          <w:lang w:val="sk-SK" w:eastAsia="en-US"/>
        </w:rPr>
        <w:t>, na vidieku 94,1</w:t>
      </w:r>
      <w:r w:rsidR="0029006C" w:rsidRPr="00F90A34">
        <w:rPr>
          <w:rFonts w:ascii="Helvetica Narrow" w:eastAsiaTheme="minorEastAsia" w:hAnsi="Helvetica Narrow" w:cstheme="minorBidi"/>
          <w:lang w:val="sk-SK" w:eastAsia="en-US"/>
        </w:rPr>
        <w:t>0</w:t>
      </w:r>
      <w:r w:rsidR="007D7A8D" w:rsidRPr="00F90A34">
        <w:rPr>
          <w:rFonts w:ascii="Helvetica Narrow" w:eastAsiaTheme="minorEastAsia" w:hAnsi="Helvetica Narrow" w:cstheme="minorBidi"/>
          <w:lang w:val="sk-SK" w:eastAsia="en-US"/>
        </w:rPr>
        <w:t xml:space="preserve"> obyvateľov/km²</w:t>
      </w:r>
      <w:r w:rsidRPr="00F90A34">
        <w:rPr>
          <w:rFonts w:ascii="Helvetica Narrow" w:eastAsiaTheme="minorEastAsia" w:hAnsi="Helvetica Narrow" w:cstheme="minorBidi"/>
          <w:lang w:val="sk-SK" w:eastAsia="en-US"/>
        </w:rPr>
        <w:t>).</w:t>
      </w:r>
    </w:p>
    <w:p w:rsidR="007D7A8D" w:rsidRPr="00F90A34" w:rsidRDefault="007D7A8D" w:rsidP="00664F9A">
      <w:pPr>
        <w:pStyle w:val="Normlnywebov"/>
        <w:spacing w:before="0" w:beforeAutospacing="0" w:after="200" w:afterAutospacing="0" w:line="276" w:lineRule="auto"/>
        <w:ind w:firstLine="357"/>
        <w:jc w:val="both"/>
        <w:rPr>
          <w:rFonts w:ascii="Helvetica Narrow" w:eastAsiaTheme="minorEastAsia" w:hAnsi="Helvetica Narrow" w:cstheme="minorBidi"/>
          <w:lang w:val="sk-SK" w:eastAsia="en-US"/>
        </w:rPr>
      </w:pPr>
      <w:r w:rsidRPr="00F90A34">
        <w:rPr>
          <w:rFonts w:ascii="Helvetica Narrow" w:eastAsiaTheme="minorEastAsia" w:hAnsi="Helvetica Narrow" w:cstheme="minorBidi"/>
          <w:lang w:val="sk-SK" w:eastAsia="en-US"/>
        </w:rPr>
        <w:t>K</w:t>
      </w:r>
      <w:r w:rsidR="00D54539" w:rsidRPr="00F90A34">
        <w:rPr>
          <w:rFonts w:ascii="Helvetica Narrow" w:eastAsiaTheme="minorEastAsia" w:hAnsi="Helvetica Narrow" w:cstheme="minorBidi"/>
          <w:lang w:val="sk-SK" w:eastAsia="en-US"/>
        </w:rPr>
        <w:t xml:space="preserve">atastrálne územie obce </w:t>
      </w:r>
      <w:r w:rsidRPr="00F90A34">
        <w:rPr>
          <w:rFonts w:ascii="Helvetica Narrow" w:eastAsiaTheme="minorEastAsia" w:hAnsi="Helvetica Narrow" w:cstheme="minorBidi"/>
          <w:lang w:val="sk-SK" w:eastAsia="en-US"/>
        </w:rPr>
        <w:t>Dojč</w:t>
      </w:r>
      <w:r w:rsidR="00D54539" w:rsidRPr="00F90A34">
        <w:rPr>
          <w:rFonts w:ascii="Helvetica Narrow" w:eastAsiaTheme="minorEastAsia" w:hAnsi="Helvetica Narrow" w:cstheme="minorBidi"/>
          <w:lang w:val="sk-SK" w:eastAsia="en-US"/>
        </w:rPr>
        <w:t xml:space="preserve"> hraničí s nasledujúcimi katastrálnymi územiami obcí a miest: </w:t>
      </w:r>
      <w:r w:rsidRPr="00F90A34">
        <w:rPr>
          <w:rFonts w:ascii="Helvetica Narrow" w:eastAsiaTheme="minorEastAsia" w:hAnsi="Helvetica Narrow" w:cstheme="minorBidi"/>
          <w:lang w:val="sk-SK" w:eastAsia="en-US"/>
        </w:rPr>
        <w:t>Senica, Koválov, Štefanov, Unín, Bor</w:t>
      </w:r>
      <w:r w:rsidR="000A5D01" w:rsidRPr="00F90A34">
        <w:rPr>
          <w:rFonts w:ascii="Helvetica Narrow" w:eastAsiaTheme="minorEastAsia" w:hAnsi="Helvetica Narrow" w:cstheme="minorBidi"/>
          <w:lang w:val="sk-SK" w:eastAsia="en-US"/>
        </w:rPr>
        <w:t>s</w:t>
      </w:r>
      <w:r w:rsidRPr="00F90A34">
        <w:rPr>
          <w:rFonts w:ascii="Helvetica Narrow" w:eastAsiaTheme="minorEastAsia" w:hAnsi="Helvetica Narrow" w:cstheme="minorBidi"/>
          <w:lang w:val="sk-SK" w:eastAsia="en-US"/>
        </w:rPr>
        <w:t>ký Mikuláš a Šajdíkové Humence</w:t>
      </w:r>
      <w:r w:rsidR="002365A8" w:rsidRPr="00F90A34">
        <w:rPr>
          <w:rFonts w:ascii="Helvetica Narrow" w:eastAsiaTheme="minorEastAsia" w:hAnsi="Helvetica Narrow" w:cstheme="minorBidi"/>
          <w:lang w:val="sk-SK" w:eastAsia="en-US"/>
        </w:rPr>
        <w:t>.</w:t>
      </w:r>
    </w:p>
    <w:p w:rsidR="006D7280" w:rsidRPr="00F90A34" w:rsidRDefault="006D7280" w:rsidP="00664F9A">
      <w:pPr>
        <w:pStyle w:val="Normlnywebov"/>
        <w:ind w:firstLine="0"/>
        <w:jc w:val="both"/>
        <w:rPr>
          <w:rFonts w:ascii="Helvetica Narrow" w:eastAsiaTheme="minorEastAsia" w:hAnsi="Helvetica Narrow" w:cstheme="minorBidi"/>
          <w:b/>
          <w:bCs/>
          <w:lang w:val="sk-SK" w:eastAsia="en-US"/>
        </w:rPr>
      </w:pPr>
    </w:p>
    <w:p w:rsidR="000E57A9" w:rsidRPr="00F90A34" w:rsidRDefault="000E57A9" w:rsidP="00664F9A">
      <w:pPr>
        <w:pStyle w:val="Normlnywebov"/>
        <w:ind w:firstLine="0"/>
        <w:jc w:val="both"/>
        <w:rPr>
          <w:rFonts w:ascii="Helvetica Narrow" w:eastAsiaTheme="minorEastAsia" w:hAnsi="Helvetica Narrow" w:cstheme="minorBidi"/>
          <w:b/>
          <w:bCs/>
          <w:lang w:val="sk-SK" w:eastAsia="en-US"/>
        </w:rPr>
      </w:pPr>
      <w:r w:rsidRPr="00F90A34">
        <w:rPr>
          <w:rFonts w:ascii="Helvetica Narrow" w:eastAsiaTheme="minorEastAsia" w:hAnsi="Helvetica Narrow" w:cstheme="minorBidi"/>
          <w:b/>
          <w:bCs/>
          <w:lang w:val="sk-SK" w:eastAsia="en-US"/>
        </w:rPr>
        <w:lastRenderedPageBreak/>
        <w:t>História obce</w:t>
      </w:r>
    </w:p>
    <w:p w:rsidR="004F7434" w:rsidRPr="00F90A34" w:rsidRDefault="004F7434" w:rsidP="007D7A8D">
      <w:pPr>
        <w:pStyle w:val="Nadpis4"/>
        <w:jc w:val="both"/>
        <w:rPr>
          <w:rFonts w:ascii="Helvetica Narrow" w:eastAsiaTheme="minorEastAsia" w:hAnsi="Helvetica Narrow" w:cstheme="minorBidi"/>
          <w:b/>
          <w:i w:val="0"/>
          <w:iCs w:val="0"/>
          <w:color w:val="auto"/>
          <w:lang w:val="sk-SK"/>
        </w:rPr>
      </w:pPr>
      <w:r w:rsidRPr="00F90A34">
        <w:rPr>
          <w:rFonts w:ascii="Helvetica Narrow" w:eastAsiaTheme="minorEastAsia" w:hAnsi="Helvetica Narrow" w:cstheme="minorBidi"/>
          <w:b/>
          <w:i w:val="0"/>
          <w:iCs w:val="0"/>
          <w:color w:val="auto"/>
          <w:lang w:val="sk-SK"/>
        </w:rPr>
        <w:t>Obec do roku 1918</w:t>
      </w:r>
    </w:p>
    <w:p w:rsidR="00664F9A" w:rsidRPr="00F90A34" w:rsidRDefault="004F7434" w:rsidP="00664F9A">
      <w:pPr>
        <w:pStyle w:val="Normlnywebov"/>
        <w:spacing w:before="0" w:beforeAutospacing="0" w:after="200" w:afterAutospacing="0" w:line="276" w:lineRule="auto"/>
        <w:ind w:firstLine="0"/>
        <w:jc w:val="both"/>
        <w:rPr>
          <w:rFonts w:ascii="Helvetica Narrow" w:eastAsiaTheme="minorEastAsia" w:hAnsi="Helvetica Narrow" w:cstheme="minorBidi"/>
          <w:lang w:val="sk-SK" w:eastAsia="en-US"/>
        </w:rPr>
      </w:pPr>
      <w:r w:rsidRPr="00F90A34">
        <w:rPr>
          <w:rFonts w:ascii="Helvetica Narrow" w:eastAsiaTheme="minorEastAsia" w:hAnsi="Helvetica Narrow" w:cstheme="minorBidi"/>
          <w:lang w:val="sk-SK" w:eastAsia="en-US"/>
        </w:rPr>
        <w:t xml:space="preserve">Dojč, rozľahlá obec s bohatou minulosťou, leží pri starej ceste, ktorá viedla z Moravy cez Šaštín – Stráže, Senicu, Jablonicu a Malé Karpaty do Trnavy. </w:t>
      </w:r>
      <w:r w:rsidR="00664F9A" w:rsidRPr="00F90A34">
        <w:rPr>
          <w:rFonts w:ascii="Helvetica Narrow" w:eastAsiaTheme="minorEastAsia" w:hAnsi="Helvetica Narrow" w:cstheme="minorBidi"/>
          <w:lang w:val="sk-SK" w:eastAsia="en-US"/>
        </w:rPr>
        <w:t>Osídlenie nastalo v neolite – sídlis</w:t>
      </w:r>
      <w:r w:rsidR="002365A8" w:rsidRPr="00F90A34">
        <w:rPr>
          <w:rFonts w:ascii="Helvetica Narrow" w:eastAsiaTheme="minorEastAsia" w:hAnsi="Helvetica Narrow" w:cstheme="minorBidi"/>
          <w:lang w:val="sk-SK" w:eastAsia="en-US"/>
        </w:rPr>
        <w:t>k</w:t>
      </w:r>
      <w:r w:rsidR="00664F9A" w:rsidRPr="00F90A34">
        <w:rPr>
          <w:rFonts w:ascii="Helvetica Narrow" w:eastAsiaTheme="minorEastAsia" w:hAnsi="Helvetica Narrow" w:cstheme="minorBidi"/>
          <w:lang w:val="sk-SK" w:eastAsia="en-US"/>
        </w:rPr>
        <w:t>o volútovej a lengyelskej kultúry, rímsko – barbarské sídlisko z 2. –</w:t>
      </w:r>
      <w:r w:rsidR="00C5796E" w:rsidRPr="00F90A34">
        <w:rPr>
          <w:rFonts w:ascii="Helvetica Narrow" w:eastAsiaTheme="minorEastAsia" w:hAnsi="Helvetica Narrow" w:cstheme="minorBidi"/>
          <w:lang w:val="sk-SK" w:eastAsia="en-US"/>
        </w:rPr>
        <w:t xml:space="preserve"> </w:t>
      </w:r>
      <w:r w:rsidR="00664F9A" w:rsidRPr="00F90A34">
        <w:rPr>
          <w:rFonts w:ascii="Helvetica Narrow" w:eastAsiaTheme="minorEastAsia" w:hAnsi="Helvetica Narrow" w:cstheme="minorBidi"/>
          <w:lang w:val="sk-SK" w:eastAsia="en-US"/>
        </w:rPr>
        <w:t xml:space="preserve">3. stor. n. l. – Obec sa spomína od roku 1392. Patrila panstvu Šaštín , od roku 1452 panstvu Holíč, od roku 1736 Habsburgovcom. </w:t>
      </w:r>
    </w:p>
    <w:p w:rsidR="004F7434" w:rsidRPr="00F90A34" w:rsidRDefault="004F7434" w:rsidP="00664F9A">
      <w:pPr>
        <w:pStyle w:val="Normlnywebov"/>
        <w:spacing w:before="0" w:beforeAutospacing="0" w:after="200" w:afterAutospacing="0" w:line="276" w:lineRule="auto"/>
        <w:ind w:firstLine="357"/>
        <w:jc w:val="both"/>
        <w:rPr>
          <w:rFonts w:ascii="Helvetica Narrow" w:eastAsiaTheme="minorEastAsia" w:hAnsi="Helvetica Narrow" w:cstheme="minorBidi"/>
          <w:lang w:val="sk-SK" w:eastAsia="en-US"/>
        </w:rPr>
      </w:pPr>
      <w:r w:rsidRPr="00F90A34">
        <w:rPr>
          <w:rFonts w:ascii="Helvetica Narrow" w:eastAsiaTheme="minorEastAsia" w:hAnsi="Helvetica Narrow" w:cstheme="minorBidi"/>
          <w:lang w:val="sk-SK" w:eastAsia="en-US"/>
        </w:rPr>
        <w:t>V historickej dobe sa spomína farnosť v Dojči roku 1397, keď farár z Dojča podliehal šaštínskemu archidiakonovi. V prameňoch zo 14. – 16. storočia sa vyskytuje obec pod menom Doych, v habánskych kronikách sa uvádza, že od roku 1574 bývali novokrstenci v obci, v iných písomnostiach nachádzame roku 1773 názov Dojts, Dojcžy, v 19. storočí Dojč, Dojca, roku 1913 sa úradne používala pomaďarčená forma Dócs, roku 1920 sa nazývala obec Dojčie a od roku 1927 trvá dnešný názov Dojč.</w:t>
      </w:r>
    </w:p>
    <w:p w:rsidR="004F7434" w:rsidRPr="00F90A34" w:rsidRDefault="004F7434" w:rsidP="00664F9A">
      <w:pPr>
        <w:pStyle w:val="Normlnywebov"/>
        <w:spacing w:before="0" w:beforeAutospacing="0" w:after="200" w:afterAutospacing="0" w:line="276" w:lineRule="auto"/>
        <w:ind w:firstLine="357"/>
        <w:jc w:val="both"/>
        <w:rPr>
          <w:rFonts w:ascii="Helvetica Narrow" w:eastAsiaTheme="minorEastAsia" w:hAnsi="Helvetica Narrow" w:cstheme="minorBidi"/>
          <w:lang w:val="sk-SK" w:eastAsia="en-US"/>
        </w:rPr>
      </w:pPr>
      <w:r w:rsidRPr="00F90A34">
        <w:rPr>
          <w:rFonts w:ascii="Helvetica Narrow" w:eastAsiaTheme="minorEastAsia" w:hAnsi="Helvetica Narrow" w:cstheme="minorBidi"/>
          <w:b/>
          <w:bCs/>
          <w:lang w:val="sk-SK" w:eastAsia="en-US"/>
        </w:rPr>
        <w:t>V 17. storočí a v prvej polovici 18. storočia</w:t>
      </w:r>
      <w:r w:rsidRPr="00F90A34">
        <w:rPr>
          <w:rFonts w:ascii="Helvetica Narrow" w:eastAsiaTheme="minorEastAsia" w:hAnsi="Helvetica Narrow" w:cstheme="minorBidi"/>
          <w:lang w:val="sk-SK" w:eastAsia="en-US"/>
        </w:rPr>
        <w:t xml:space="preserve"> dávali Czoborovci viac ráz časti obce do zálohy. V rokoch 1730 – </w:t>
      </w:r>
      <w:r w:rsidR="00C5796E" w:rsidRPr="00F90A34">
        <w:rPr>
          <w:rFonts w:ascii="Helvetica Narrow" w:eastAsiaTheme="minorEastAsia" w:hAnsi="Helvetica Narrow" w:cstheme="minorBidi"/>
          <w:lang w:val="sk-SK" w:eastAsia="en-US"/>
        </w:rPr>
        <w:t>1</w:t>
      </w:r>
      <w:r w:rsidRPr="00F90A34">
        <w:rPr>
          <w:rFonts w:ascii="Helvetica Narrow" w:eastAsiaTheme="minorEastAsia" w:hAnsi="Helvetica Narrow" w:cstheme="minorBidi"/>
          <w:lang w:val="sk-SK" w:eastAsia="en-US"/>
        </w:rPr>
        <w:t>735 bol držiteľom Dojča Ján Fridrich Sailer. Konečne roku 1749 odstúpil Jozef Czobor obec manželovi Márie Terézie Františkovi Štefanovi Lotrinskému, ktorý ju už aj tak mal v držbe.</w:t>
      </w:r>
    </w:p>
    <w:p w:rsidR="004F7434" w:rsidRPr="00F90A34" w:rsidRDefault="004F7434" w:rsidP="00664F9A">
      <w:pPr>
        <w:pStyle w:val="Normlnywebov"/>
        <w:spacing w:before="0" w:beforeAutospacing="0" w:after="200" w:afterAutospacing="0" w:line="276" w:lineRule="auto"/>
        <w:ind w:firstLine="357"/>
        <w:jc w:val="both"/>
        <w:rPr>
          <w:rFonts w:ascii="Helvetica Narrow" w:eastAsiaTheme="minorEastAsia" w:hAnsi="Helvetica Narrow" w:cstheme="minorBidi"/>
          <w:lang w:val="sk-SK" w:eastAsia="en-US"/>
        </w:rPr>
      </w:pPr>
      <w:r w:rsidRPr="00F90A34">
        <w:rPr>
          <w:rFonts w:ascii="Helvetica Narrow" w:eastAsiaTheme="minorEastAsia" w:hAnsi="Helvetica Narrow" w:cstheme="minorBidi"/>
          <w:lang w:val="sk-SK" w:eastAsia="en-US"/>
        </w:rPr>
        <w:t xml:space="preserve">Dojč obývali poddaní roľníci, usadilo sa tu však </w:t>
      </w:r>
      <w:r w:rsidR="00730C56" w:rsidRPr="00F90A34">
        <w:rPr>
          <w:rFonts w:ascii="Helvetica Narrow" w:eastAsiaTheme="minorEastAsia" w:hAnsi="Helvetica Narrow" w:cstheme="minorBidi"/>
          <w:lang w:val="sk-SK" w:eastAsia="en-US"/>
        </w:rPr>
        <w:t>aj niekoľko zemianskych rodín. V r</w:t>
      </w:r>
      <w:r w:rsidRPr="00F90A34">
        <w:rPr>
          <w:rFonts w:ascii="Helvetica Narrow" w:eastAsiaTheme="minorEastAsia" w:hAnsi="Helvetica Narrow" w:cstheme="minorBidi"/>
          <w:lang w:val="sk-SK" w:eastAsia="en-US"/>
        </w:rPr>
        <w:t>oku 1554 je zaznamenaných v Dojči 40 usadlostí s poddanskými rodinami, asi 50 usadlostí bolo opu</w:t>
      </w:r>
      <w:r w:rsidR="00730C56" w:rsidRPr="00F90A34">
        <w:rPr>
          <w:rFonts w:ascii="Helvetica Narrow" w:eastAsiaTheme="minorEastAsia" w:hAnsi="Helvetica Narrow" w:cstheme="minorBidi"/>
          <w:lang w:val="sk-SK" w:eastAsia="en-US"/>
        </w:rPr>
        <w:t>stených. V r</w:t>
      </w:r>
      <w:r w:rsidRPr="00F90A34">
        <w:rPr>
          <w:rFonts w:ascii="Helvetica Narrow" w:eastAsiaTheme="minorEastAsia" w:hAnsi="Helvetica Narrow" w:cstheme="minorBidi"/>
          <w:lang w:val="sk-SK" w:eastAsia="en-US"/>
        </w:rPr>
        <w:t xml:space="preserve">oku 1715 bolo v obci 12 poddaných a 34 želiarskych domácností, </w:t>
      </w:r>
      <w:r w:rsidR="00730C56" w:rsidRPr="00F90A34">
        <w:rPr>
          <w:rFonts w:ascii="Helvetica Narrow" w:eastAsiaTheme="minorEastAsia" w:hAnsi="Helvetica Narrow" w:cstheme="minorBidi"/>
          <w:lang w:val="sk-SK" w:eastAsia="en-US"/>
        </w:rPr>
        <w:t xml:space="preserve">v </w:t>
      </w:r>
      <w:r w:rsidRPr="00F90A34">
        <w:rPr>
          <w:rFonts w:ascii="Helvetica Narrow" w:eastAsiaTheme="minorEastAsia" w:hAnsi="Helvetica Narrow" w:cstheme="minorBidi"/>
          <w:lang w:val="sk-SK" w:eastAsia="en-US"/>
        </w:rPr>
        <w:t>roku 1739 mala obec 156 okruhov</w:t>
      </w:r>
      <w:r w:rsidR="000A5D01" w:rsidRPr="00F90A34">
        <w:rPr>
          <w:rFonts w:ascii="Helvetica Narrow" w:eastAsiaTheme="minorEastAsia" w:hAnsi="Helvetica Narrow" w:cstheme="minorBidi"/>
          <w:lang w:val="sk-SK" w:eastAsia="en-US"/>
        </w:rPr>
        <w:t xml:space="preserve"> </w:t>
      </w:r>
      <w:r w:rsidRPr="00F90A34">
        <w:rPr>
          <w:rFonts w:ascii="Helvetica Narrow" w:eastAsiaTheme="minorEastAsia" w:hAnsi="Helvetica Narrow" w:cstheme="minorBidi"/>
          <w:lang w:val="sk-SK" w:eastAsia="en-US"/>
        </w:rPr>
        <w:t>-</w:t>
      </w:r>
      <w:r w:rsidR="000A5D01" w:rsidRPr="00F90A34">
        <w:rPr>
          <w:rFonts w:ascii="Helvetica Narrow" w:eastAsiaTheme="minorEastAsia" w:hAnsi="Helvetica Narrow" w:cstheme="minorBidi"/>
          <w:lang w:val="sk-SK" w:eastAsia="en-US"/>
        </w:rPr>
        <w:t xml:space="preserve"> </w:t>
      </w:r>
      <w:r w:rsidRPr="00F90A34">
        <w:rPr>
          <w:rFonts w:ascii="Helvetica Narrow" w:eastAsiaTheme="minorEastAsia" w:hAnsi="Helvetica Narrow" w:cstheme="minorBidi"/>
          <w:lang w:val="sk-SK" w:eastAsia="en-US"/>
        </w:rPr>
        <w:t>štvrť</w:t>
      </w:r>
      <w:r w:rsidR="002365A8" w:rsidRPr="00F90A34">
        <w:rPr>
          <w:rFonts w:ascii="Helvetica Narrow" w:eastAsiaTheme="minorEastAsia" w:hAnsi="Helvetica Narrow" w:cstheme="minorBidi"/>
          <w:lang w:val="sk-SK" w:eastAsia="en-US"/>
        </w:rPr>
        <w:t>-</w:t>
      </w:r>
      <w:r w:rsidRPr="00F90A34">
        <w:rPr>
          <w:rFonts w:ascii="Helvetica Narrow" w:eastAsiaTheme="minorEastAsia" w:hAnsi="Helvetica Narrow" w:cstheme="minorBidi"/>
          <w:lang w:val="sk-SK" w:eastAsia="en-US"/>
        </w:rPr>
        <w:t xml:space="preserve">usadlostí, </w:t>
      </w:r>
      <w:r w:rsidR="00730C56" w:rsidRPr="00F90A34">
        <w:rPr>
          <w:rFonts w:ascii="Helvetica Narrow" w:eastAsiaTheme="minorEastAsia" w:hAnsi="Helvetica Narrow" w:cstheme="minorBidi"/>
          <w:lang w:val="sk-SK" w:eastAsia="en-US"/>
        </w:rPr>
        <w:t xml:space="preserve">v </w:t>
      </w:r>
      <w:r w:rsidRPr="00F90A34">
        <w:rPr>
          <w:rFonts w:ascii="Helvetica Narrow" w:eastAsiaTheme="minorEastAsia" w:hAnsi="Helvetica Narrow" w:cstheme="minorBidi"/>
          <w:lang w:val="sk-SK" w:eastAsia="en-US"/>
        </w:rPr>
        <w:t xml:space="preserve">roku 1740 zo 160 štvrtí bolo 21 pustých, </w:t>
      </w:r>
      <w:r w:rsidR="00730C56" w:rsidRPr="00F90A34">
        <w:rPr>
          <w:rFonts w:ascii="Helvetica Narrow" w:eastAsiaTheme="minorEastAsia" w:hAnsi="Helvetica Narrow" w:cstheme="minorBidi"/>
          <w:lang w:val="sk-SK" w:eastAsia="en-US"/>
        </w:rPr>
        <w:t xml:space="preserve">v </w:t>
      </w:r>
      <w:r w:rsidRPr="00F90A34">
        <w:rPr>
          <w:rFonts w:ascii="Helvetica Narrow" w:eastAsiaTheme="minorEastAsia" w:hAnsi="Helvetica Narrow" w:cstheme="minorBidi"/>
          <w:lang w:val="sk-SK" w:eastAsia="en-US"/>
        </w:rPr>
        <w:t>roku 1752 bývalo v obci 120 rodín. Poľnohospodárski obyvatelia obrábali aj vinice a chovali</w:t>
      </w:r>
      <w:r w:rsidR="00730C56" w:rsidRPr="00F90A34">
        <w:rPr>
          <w:rFonts w:ascii="Helvetica Narrow" w:eastAsiaTheme="minorEastAsia" w:hAnsi="Helvetica Narrow" w:cstheme="minorBidi"/>
          <w:lang w:val="sk-SK" w:eastAsia="en-US"/>
        </w:rPr>
        <w:t xml:space="preserve"> ovce. V r</w:t>
      </w:r>
      <w:r w:rsidRPr="00F90A34">
        <w:rPr>
          <w:rFonts w:ascii="Helvetica Narrow" w:eastAsiaTheme="minorEastAsia" w:hAnsi="Helvetica Narrow" w:cstheme="minorBidi"/>
          <w:lang w:val="sk-SK" w:eastAsia="en-US"/>
        </w:rPr>
        <w:t>oku 1566 hospodársky správca Révayovcov kupoval víno</w:t>
      </w:r>
      <w:r w:rsidR="000A5D01" w:rsidRPr="00F90A34">
        <w:rPr>
          <w:rFonts w:ascii="Helvetica Narrow" w:eastAsiaTheme="minorEastAsia" w:hAnsi="Helvetica Narrow" w:cstheme="minorBidi"/>
          <w:lang w:val="sk-SK" w:eastAsia="en-US"/>
        </w:rPr>
        <w:t>,</w:t>
      </w:r>
      <w:r w:rsidRPr="00F90A34">
        <w:rPr>
          <w:rFonts w:ascii="Helvetica Narrow" w:eastAsiaTheme="minorEastAsia" w:hAnsi="Helvetica Narrow" w:cstheme="minorBidi"/>
          <w:lang w:val="sk-SK" w:eastAsia="en-US"/>
        </w:rPr>
        <w:t xml:space="preserve"> v Dojči </w:t>
      </w:r>
      <w:r w:rsidR="000A5D01" w:rsidRPr="00F90A34">
        <w:rPr>
          <w:rFonts w:ascii="Helvetica Narrow" w:eastAsiaTheme="minorEastAsia" w:hAnsi="Helvetica Narrow" w:cstheme="minorBidi"/>
          <w:lang w:val="sk-SK" w:eastAsia="en-US"/>
        </w:rPr>
        <w:t xml:space="preserve">bolo </w:t>
      </w:r>
      <w:r w:rsidRPr="00F90A34">
        <w:rPr>
          <w:rFonts w:ascii="Helvetica Narrow" w:eastAsiaTheme="minorEastAsia" w:hAnsi="Helvetica Narrow" w:cstheme="minorBidi"/>
          <w:lang w:val="sk-SK" w:eastAsia="en-US"/>
        </w:rPr>
        <w:t>15 viníc, do roku 17</w:t>
      </w:r>
      <w:r w:rsidR="00730C56" w:rsidRPr="00F90A34">
        <w:rPr>
          <w:rFonts w:ascii="Helvetica Narrow" w:eastAsiaTheme="minorEastAsia" w:hAnsi="Helvetica Narrow" w:cstheme="minorBidi"/>
          <w:lang w:val="sk-SK" w:eastAsia="en-US"/>
        </w:rPr>
        <w:t>41 stúpol ich počet až na 102. V r</w:t>
      </w:r>
      <w:r w:rsidRPr="00F90A34">
        <w:rPr>
          <w:rFonts w:ascii="Helvetica Narrow" w:eastAsiaTheme="minorEastAsia" w:hAnsi="Helvetica Narrow" w:cstheme="minorBidi"/>
          <w:lang w:val="sk-SK" w:eastAsia="en-US"/>
        </w:rPr>
        <w:t>oku 1743 chovalo 11 obyvateľov 142 dojných oviec, 147 jalových a 131 jahniat.</w:t>
      </w:r>
    </w:p>
    <w:p w:rsidR="002365A8" w:rsidRPr="00F90A34" w:rsidRDefault="00730C56" w:rsidP="00043B95">
      <w:pPr>
        <w:pStyle w:val="Normlnywebov"/>
        <w:spacing w:before="0" w:beforeAutospacing="0" w:after="200" w:afterAutospacing="0" w:line="276" w:lineRule="auto"/>
        <w:ind w:firstLine="357"/>
        <w:jc w:val="both"/>
        <w:rPr>
          <w:rFonts w:ascii="Helvetica Narrow" w:eastAsiaTheme="minorEastAsia" w:hAnsi="Helvetica Narrow" w:cstheme="minorBidi"/>
          <w:lang w:val="sk-SK" w:eastAsia="en-US"/>
        </w:rPr>
      </w:pPr>
      <w:r w:rsidRPr="00F90A34">
        <w:rPr>
          <w:rFonts w:ascii="Helvetica Narrow" w:eastAsiaTheme="minorEastAsia" w:hAnsi="Helvetica Narrow" w:cstheme="minorBidi"/>
          <w:b/>
          <w:bCs/>
          <w:lang w:val="sk-SK" w:eastAsia="en-US"/>
        </w:rPr>
        <w:t>Ku koncu</w:t>
      </w:r>
      <w:r w:rsidR="004F7434" w:rsidRPr="00F90A34">
        <w:rPr>
          <w:rFonts w:ascii="Helvetica Narrow" w:eastAsiaTheme="minorEastAsia" w:hAnsi="Helvetica Narrow" w:cstheme="minorBidi"/>
          <w:b/>
          <w:bCs/>
          <w:lang w:val="sk-SK" w:eastAsia="en-US"/>
        </w:rPr>
        <w:t xml:space="preserve"> 19. storočia</w:t>
      </w:r>
      <w:r w:rsidR="004F7434" w:rsidRPr="00F90A34">
        <w:rPr>
          <w:rFonts w:ascii="Helvetica Narrow" w:eastAsiaTheme="minorEastAsia" w:hAnsi="Helvetica Narrow" w:cstheme="minorBidi"/>
          <w:lang w:val="sk-SK" w:eastAsia="en-US"/>
        </w:rPr>
        <w:t> blahodarne pôsobil v Dojči na fare, kde bola bohatá knižnica, založená ešte v 30. rokoch učeným farárom Štefanom Nemečkayom, sedemnásť rokov Pavol Blaho, ktorý prispel k hospodárskemu rozkvetu obce. V spolupráci s českým nájomcom dvora v</w:t>
      </w:r>
      <w:r w:rsidR="00850871" w:rsidRPr="00F90A34">
        <w:rPr>
          <w:rFonts w:ascii="Helvetica Narrow" w:eastAsiaTheme="minorEastAsia" w:hAnsi="Helvetica Narrow" w:cstheme="minorBidi"/>
          <w:lang w:val="sk-SK" w:eastAsia="en-US"/>
        </w:rPr>
        <w:t> </w:t>
      </w:r>
      <w:r w:rsidR="004F7434" w:rsidRPr="00F90A34">
        <w:rPr>
          <w:rFonts w:ascii="Helvetica Narrow" w:eastAsiaTheme="minorEastAsia" w:hAnsi="Helvetica Narrow" w:cstheme="minorBidi"/>
          <w:lang w:val="sk-SK" w:eastAsia="en-US"/>
        </w:rPr>
        <w:t xml:space="preserve">Dojči Františkom Nouzákom pestoval nové kŕmne rastliny, reformoval dobytkárstvo, zavádzal nové stroje, združoval roľníkov na nákup roľníckych potrieb a na odkúpenie panských strojov. V prvých rokoch narážal vo svojej práci na odpor, ale postupne dosiahol úspechy v hospodárskom snažení aj pri národnom uvedomovaní obyvateľov, takže pri voľbách do uhorského snemu všetci hlasovali za slovenského kandidáta Veselovského. Pavol Blaho udržoval čulý styk s národovcami v okolitých obciach, za ním </w:t>
      </w:r>
      <w:r w:rsidR="000308EC" w:rsidRPr="00F90A34">
        <w:rPr>
          <w:rFonts w:ascii="Helvetica Narrow" w:eastAsiaTheme="minorEastAsia" w:hAnsi="Helvetica Narrow" w:cstheme="minorBidi"/>
          <w:lang w:val="sk-SK" w:eastAsia="en-US"/>
        </w:rPr>
        <w:t>d</w:t>
      </w:r>
      <w:r w:rsidR="004F7434" w:rsidRPr="00F90A34">
        <w:rPr>
          <w:rFonts w:ascii="Helvetica Narrow" w:eastAsiaTheme="minorEastAsia" w:hAnsi="Helvetica Narrow" w:cstheme="minorBidi"/>
          <w:lang w:val="sk-SK" w:eastAsia="en-US"/>
        </w:rPr>
        <w:t xml:space="preserve">o Dojča prichádzali študenti, ktorí sa tu zaúčali do osvetovej práce. </w:t>
      </w:r>
    </w:p>
    <w:p w:rsidR="004F7434" w:rsidRPr="00F90A34" w:rsidRDefault="004F7434" w:rsidP="00C20995">
      <w:pPr>
        <w:pStyle w:val="Nadpis4"/>
        <w:jc w:val="both"/>
        <w:rPr>
          <w:rFonts w:ascii="Helvetica Narrow" w:eastAsiaTheme="minorEastAsia" w:hAnsi="Helvetica Narrow" w:cstheme="minorBidi"/>
          <w:b/>
          <w:i w:val="0"/>
          <w:iCs w:val="0"/>
          <w:color w:val="auto"/>
          <w:lang w:val="sk-SK"/>
        </w:rPr>
      </w:pPr>
      <w:r w:rsidRPr="00F90A34">
        <w:rPr>
          <w:rFonts w:ascii="Helvetica Narrow" w:eastAsiaTheme="minorEastAsia" w:hAnsi="Helvetica Narrow" w:cstheme="minorBidi"/>
          <w:b/>
          <w:i w:val="0"/>
          <w:iCs w:val="0"/>
          <w:color w:val="auto"/>
          <w:lang w:val="sk-SK"/>
        </w:rPr>
        <w:t>Obec v rok</w:t>
      </w:r>
      <w:r w:rsidR="00043B95" w:rsidRPr="00F90A34">
        <w:rPr>
          <w:rFonts w:ascii="Helvetica Narrow" w:eastAsiaTheme="minorEastAsia" w:hAnsi="Helvetica Narrow" w:cstheme="minorBidi"/>
          <w:b/>
          <w:i w:val="0"/>
          <w:iCs w:val="0"/>
          <w:color w:val="auto"/>
          <w:lang w:val="sk-SK"/>
        </w:rPr>
        <w:t>och</w:t>
      </w:r>
      <w:r w:rsidRPr="00F90A34">
        <w:rPr>
          <w:rFonts w:ascii="Helvetica Narrow" w:eastAsiaTheme="minorEastAsia" w:hAnsi="Helvetica Narrow" w:cstheme="minorBidi"/>
          <w:b/>
          <w:i w:val="0"/>
          <w:iCs w:val="0"/>
          <w:color w:val="auto"/>
          <w:lang w:val="sk-SK"/>
        </w:rPr>
        <w:t xml:space="preserve"> 1918 – 1938</w:t>
      </w:r>
    </w:p>
    <w:p w:rsidR="004F7434" w:rsidRPr="00F90A34" w:rsidRDefault="004F7434" w:rsidP="00043B95">
      <w:pPr>
        <w:pStyle w:val="Normlnywebov"/>
        <w:spacing w:before="0" w:beforeAutospacing="0" w:after="200" w:afterAutospacing="0" w:line="276" w:lineRule="auto"/>
        <w:jc w:val="both"/>
        <w:rPr>
          <w:rFonts w:ascii="Helvetica Narrow" w:eastAsiaTheme="minorEastAsia" w:hAnsi="Helvetica Narrow" w:cstheme="minorBidi"/>
          <w:lang w:val="sk-SK" w:eastAsia="en-US"/>
        </w:rPr>
      </w:pPr>
      <w:r w:rsidRPr="00F90A34">
        <w:rPr>
          <w:rFonts w:ascii="Helvetica Narrow" w:eastAsiaTheme="minorEastAsia" w:hAnsi="Helvetica Narrow" w:cstheme="minorBidi"/>
          <w:lang w:val="sk-SK" w:eastAsia="en-US"/>
        </w:rPr>
        <w:t>Smutno zasiahla do života obce </w:t>
      </w:r>
      <w:r w:rsidRPr="00F90A34">
        <w:rPr>
          <w:rFonts w:ascii="Helvetica Narrow" w:eastAsiaTheme="minorEastAsia" w:hAnsi="Helvetica Narrow" w:cstheme="minorBidi"/>
          <w:b/>
          <w:bCs/>
          <w:lang w:val="sk-SK" w:eastAsia="en-US"/>
        </w:rPr>
        <w:t>I. svetová vojna</w:t>
      </w:r>
      <w:r w:rsidRPr="00F90A34">
        <w:rPr>
          <w:rFonts w:ascii="Helvetica Narrow" w:eastAsiaTheme="minorEastAsia" w:hAnsi="Helvetica Narrow" w:cstheme="minorBidi"/>
          <w:lang w:val="sk-SK" w:eastAsia="en-US"/>
        </w:rPr>
        <w:t>. 1. augusta 1914 dal starosta obce vybubnovať mobilizačnú vyhlášku. Všetci muži do 42 rokov, neskôr až do 50 rokov museli narukovať do 24 hodín k svojim vojenským jednotkám. V tejto vojne, ktorá potom trvala 4 roky a 3 mesiace, padlo na rôznych bojiskách 42 obyvateľov obce, ktorých mená sú uvedené na pomníku padlých. Ďalšie obete si vyžiadala epidémia tzv. španielskej chrípky, ktorej v Dojči podľahlo ďalších 20 ľudí. K vojnovým útrapám sa potom pridala aj následná rekvirácia potravín pre vojsko, ktorú po domoch vykonávalo predstavenstvo obce.</w:t>
      </w:r>
    </w:p>
    <w:p w:rsidR="00AE64AF" w:rsidRPr="00F90A34" w:rsidRDefault="00AE64AF" w:rsidP="00664F9A">
      <w:pPr>
        <w:pStyle w:val="Nadpis5"/>
        <w:spacing w:before="0" w:after="200" w:line="276" w:lineRule="auto"/>
        <w:jc w:val="both"/>
        <w:rPr>
          <w:rFonts w:ascii="Helvetica Narrow" w:eastAsiaTheme="minorEastAsia" w:hAnsi="Helvetica Narrow" w:cstheme="minorBidi"/>
          <w:b/>
          <w:color w:val="auto"/>
          <w:sz w:val="24"/>
          <w:szCs w:val="24"/>
          <w:lang w:val="sk-SK"/>
        </w:rPr>
      </w:pPr>
    </w:p>
    <w:p w:rsidR="004F7434" w:rsidRPr="00F90A34" w:rsidRDefault="004F7434" w:rsidP="00664F9A">
      <w:pPr>
        <w:pStyle w:val="Nadpis5"/>
        <w:spacing w:before="0" w:after="200" w:line="276" w:lineRule="auto"/>
        <w:jc w:val="both"/>
        <w:rPr>
          <w:rFonts w:ascii="Helvetica Narrow" w:eastAsiaTheme="minorEastAsia" w:hAnsi="Helvetica Narrow" w:cstheme="minorBidi"/>
          <w:b/>
          <w:color w:val="auto"/>
          <w:sz w:val="24"/>
          <w:szCs w:val="24"/>
          <w:lang w:val="sk-SK"/>
        </w:rPr>
      </w:pPr>
      <w:r w:rsidRPr="00F90A34">
        <w:rPr>
          <w:rFonts w:ascii="Helvetica Narrow" w:eastAsiaTheme="minorEastAsia" w:hAnsi="Helvetica Narrow" w:cstheme="minorBidi"/>
          <w:b/>
          <w:color w:val="auto"/>
          <w:sz w:val="24"/>
          <w:szCs w:val="24"/>
          <w:lang w:val="sk-SK"/>
        </w:rPr>
        <w:lastRenderedPageBreak/>
        <w:t>Druhá svetová vojna</w:t>
      </w:r>
    </w:p>
    <w:p w:rsidR="004F7434" w:rsidRPr="00F90A34" w:rsidRDefault="004F7434" w:rsidP="00043B95">
      <w:pPr>
        <w:pStyle w:val="Normlnywebov"/>
        <w:spacing w:before="0" w:beforeAutospacing="0" w:after="200" w:afterAutospacing="0" w:line="276" w:lineRule="auto"/>
        <w:ind w:firstLine="357"/>
        <w:jc w:val="both"/>
        <w:rPr>
          <w:rFonts w:ascii="Helvetica Narrow" w:eastAsiaTheme="minorEastAsia" w:hAnsi="Helvetica Narrow" w:cstheme="minorBidi"/>
          <w:lang w:val="sk-SK" w:eastAsia="en-US"/>
        </w:rPr>
      </w:pPr>
      <w:r w:rsidRPr="00F90A34">
        <w:rPr>
          <w:rFonts w:ascii="Helvetica Narrow" w:eastAsiaTheme="minorEastAsia" w:hAnsi="Helvetica Narrow" w:cstheme="minorBidi"/>
          <w:lang w:val="sk-SK" w:eastAsia="en-US"/>
        </w:rPr>
        <w:t>Dramatické obdobie rokov 1938</w:t>
      </w:r>
      <w:r w:rsidR="00C5796E" w:rsidRPr="00F90A34">
        <w:rPr>
          <w:rFonts w:ascii="Helvetica Narrow" w:eastAsiaTheme="minorEastAsia" w:hAnsi="Helvetica Narrow" w:cstheme="minorBidi"/>
          <w:lang w:val="sk-SK" w:eastAsia="en-US"/>
        </w:rPr>
        <w:t xml:space="preserve"> - </w:t>
      </w:r>
      <w:r w:rsidRPr="00F90A34">
        <w:rPr>
          <w:rFonts w:ascii="Helvetica Narrow" w:eastAsiaTheme="minorEastAsia" w:hAnsi="Helvetica Narrow" w:cstheme="minorBidi"/>
          <w:lang w:val="sk-SK" w:eastAsia="en-US"/>
        </w:rPr>
        <w:t xml:space="preserve">39 sa odrazilo aj v živote Dojča. V obci bol vytvorený oddiel CPO (Civilnej protileteckej obrany) s požiarnou, asanačnou a zdravotníckou zložkou. Jeho veliteľom sa stal učiteľ A. Švoňava. Po jeho odchode na Okresné veliteľstvo CPO prevzal v roku 1944 funkciu veliteľa v obci Bohuš Pešan, jeho zástupcom sa stal Štefan Holý, veliteľom poplachovej služby Imrich Štora, veliteľom poriadkovej služby Pavol Morávek, požiarnej služby Alexander Rehák, asanačnej služby Štefan Sloboda, samaritárnej služby Leopold Morávek, spojovej služby Ladislav Kubík. Usporiadali výcvik vodičov pre armádu, do ktorého sa prihlásilo 15 ľudí a prebehla aj zbierka na motorizáciu armády, počas ktorej sa vybralo 2.282,- korún, ktoré boli odoslané Ministerstvu obrany. Zo záložníkov v obci bol vytvorený strážny oddiel SOS (Stráže obrany štátu), ktorému velil </w:t>
      </w:r>
      <w:r w:rsidR="00C5796E" w:rsidRPr="00F90A34">
        <w:rPr>
          <w:rFonts w:ascii="Helvetica Narrow" w:eastAsiaTheme="minorEastAsia" w:hAnsi="Helvetica Narrow" w:cstheme="minorBidi"/>
          <w:lang w:val="sk-SK" w:eastAsia="en-US"/>
        </w:rPr>
        <w:t>žandársky</w:t>
      </w:r>
      <w:r w:rsidRPr="00F90A34">
        <w:rPr>
          <w:rFonts w:ascii="Helvetica Narrow" w:eastAsiaTheme="minorEastAsia" w:hAnsi="Helvetica Narrow" w:cstheme="minorBidi"/>
          <w:lang w:val="sk-SK" w:eastAsia="en-US"/>
        </w:rPr>
        <w:t xml:space="preserve"> strážmajster Hendrych. Už 21.</w:t>
      </w:r>
      <w:r w:rsidR="00C53335" w:rsidRPr="00F90A34">
        <w:rPr>
          <w:rFonts w:ascii="Helvetica Narrow" w:eastAsiaTheme="minorEastAsia" w:hAnsi="Helvetica Narrow" w:cstheme="minorBidi"/>
          <w:lang w:val="sk-SK" w:eastAsia="en-US"/>
        </w:rPr>
        <w:t xml:space="preserve">mája </w:t>
      </w:r>
      <w:r w:rsidRPr="00F90A34">
        <w:rPr>
          <w:rFonts w:ascii="Helvetica Narrow" w:eastAsiaTheme="minorEastAsia" w:hAnsi="Helvetica Narrow" w:cstheme="minorBidi"/>
          <w:lang w:val="sk-SK" w:eastAsia="en-US"/>
        </w:rPr>
        <w:t>1938 mal vyhlásený nástup a po vyzbrojení na </w:t>
      </w:r>
      <w:r w:rsidR="00C5796E" w:rsidRPr="00F90A34">
        <w:rPr>
          <w:rFonts w:ascii="Helvetica Narrow" w:eastAsiaTheme="minorEastAsia" w:hAnsi="Helvetica Narrow" w:cstheme="minorBidi"/>
          <w:lang w:val="sk-SK" w:eastAsia="en-US"/>
        </w:rPr>
        <w:t>žandárskej</w:t>
      </w:r>
      <w:r w:rsidRPr="00F90A34">
        <w:rPr>
          <w:rFonts w:ascii="Helvetica Narrow" w:eastAsiaTheme="minorEastAsia" w:hAnsi="Helvetica Narrow" w:cstheme="minorBidi"/>
          <w:lang w:val="sk-SK" w:eastAsia="en-US"/>
        </w:rPr>
        <w:t xml:space="preserve"> stanici ho odoslali posilniť ochranu štátnych hraníc v Gajaroch.</w:t>
      </w:r>
    </w:p>
    <w:p w:rsidR="004F7434" w:rsidRPr="00F90A34" w:rsidRDefault="004F7434" w:rsidP="00664F9A">
      <w:pPr>
        <w:pStyle w:val="Nadpis4"/>
        <w:spacing w:before="0" w:after="200" w:line="276" w:lineRule="auto"/>
        <w:jc w:val="both"/>
        <w:rPr>
          <w:rFonts w:ascii="Helvetica Narrow" w:eastAsiaTheme="minorEastAsia" w:hAnsi="Helvetica Narrow" w:cstheme="minorBidi"/>
          <w:b/>
          <w:i w:val="0"/>
          <w:iCs w:val="0"/>
          <w:color w:val="auto"/>
          <w:lang w:val="sk-SK"/>
        </w:rPr>
      </w:pPr>
      <w:r w:rsidRPr="00F90A34">
        <w:rPr>
          <w:rFonts w:ascii="Helvetica Narrow" w:eastAsiaTheme="minorEastAsia" w:hAnsi="Helvetica Narrow" w:cstheme="minorBidi"/>
          <w:b/>
          <w:i w:val="0"/>
          <w:iCs w:val="0"/>
          <w:color w:val="auto"/>
          <w:lang w:val="sk-SK"/>
        </w:rPr>
        <w:t>Obec v rokoch 1945 – 1960</w:t>
      </w:r>
    </w:p>
    <w:p w:rsidR="004F7434" w:rsidRPr="00F90A34" w:rsidRDefault="004F7434" w:rsidP="00664F9A">
      <w:pPr>
        <w:pStyle w:val="Normlnywebov"/>
        <w:spacing w:before="0" w:beforeAutospacing="0" w:after="200" w:afterAutospacing="0" w:line="276" w:lineRule="auto"/>
        <w:jc w:val="both"/>
        <w:rPr>
          <w:rFonts w:ascii="Helvetica Narrow" w:eastAsiaTheme="minorEastAsia" w:hAnsi="Helvetica Narrow" w:cstheme="minorBidi"/>
          <w:lang w:val="sk-SK" w:eastAsia="en-US"/>
        </w:rPr>
      </w:pPr>
      <w:r w:rsidRPr="00F90A34">
        <w:rPr>
          <w:rFonts w:ascii="Helvetica Narrow" w:eastAsiaTheme="minorEastAsia" w:hAnsi="Helvetica Narrow" w:cstheme="minorBidi"/>
          <w:lang w:val="sk-SK" w:eastAsia="en-US"/>
        </w:rPr>
        <w:t>Krátko po oslobodení bol v obci vytvorený 13. apríla 1945 národný výbor na čele s učiteľom Andrejom Švoňavom, ktorý tu pôsobil do 25.</w:t>
      </w:r>
      <w:r w:rsidR="00C53335" w:rsidRPr="00F90A34">
        <w:rPr>
          <w:rFonts w:ascii="Helvetica Narrow" w:eastAsiaTheme="minorEastAsia" w:hAnsi="Helvetica Narrow" w:cstheme="minorBidi"/>
          <w:lang w:val="sk-SK" w:eastAsia="en-US"/>
        </w:rPr>
        <w:t xml:space="preserve">apríla </w:t>
      </w:r>
      <w:r w:rsidRPr="00F90A34">
        <w:rPr>
          <w:rFonts w:ascii="Helvetica Narrow" w:eastAsiaTheme="minorEastAsia" w:hAnsi="Helvetica Narrow" w:cstheme="minorBidi"/>
          <w:lang w:val="sk-SK" w:eastAsia="en-US"/>
        </w:rPr>
        <w:t xml:space="preserve">1945, kedy sa hlavné politické strany v obci dohodli na paritnom zastúpení. Predsedom zostal Andrej Švoňava, člen za Demokratickú stranu, podpredsedom Pavol Morávek za KSS. Po odchode Andreja Švoňavu z obce bol na miesto predsedu NV zvolený Ladislav Brusil. </w:t>
      </w:r>
      <w:r w:rsidR="00FD5396" w:rsidRPr="00F90A34">
        <w:rPr>
          <w:rFonts w:ascii="Helvetica Narrow" w:eastAsiaTheme="minorEastAsia" w:hAnsi="Helvetica Narrow" w:cstheme="minorBidi"/>
          <w:lang w:val="sk-SK" w:eastAsia="en-US"/>
        </w:rPr>
        <w:t xml:space="preserve">V roku 1945 sa v Dojči konal </w:t>
      </w:r>
      <w:r w:rsidRPr="00F90A34">
        <w:rPr>
          <w:rFonts w:ascii="Helvetica Narrow" w:eastAsiaTheme="minorEastAsia" w:hAnsi="Helvetica Narrow" w:cstheme="minorBidi"/>
          <w:lang w:val="sk-SK" w:eastAsia="en-US"/>
        </w:rPr>
        <w:t>ľudový súd. Z dvoch obvinených bol jeden žalovaný preto, že odmietol dať Červenej armáde konský postroj a ďalší preto, že nahovoril svoju svokru vstúpiť do Deutsche Partei. Obaja boli však nakoniec oslobodení.</w:t>
      </w:r>
    </w:p>
    <w:p w:rsidR="004F7434" w:rsidRPr="00F90A34" w:rsidRDefault="004F7434" w:rsidP="00664F9A">
      <w:pPr>
        <w:pStyle w:val="Nadpis4"/>
        <w:spacing w:before="0" w:after="200" w:line="276" w:lineRule="auto"/>
        <w:jc w:val="both"/>
        <w:rPr>
          <w:rFonts w:ascii="Helvetica Narrow" w:eastAsiaTheme="minorEastAsia" w:hAnsi="Helvetica Narrow" w:cstheme="minorBidi"/>
          <w:b/>
          <w:i w:val="0"/>
          <w:iCs w:val="0"/>
          <w:color w:val="auto"/>
          <w:lang w:val="sk-SK"/>
        </w:rPr>
      </w:pPr>
      <w:r w:rsidRPr="00F90A34">
        <w:rPr>
          <w:rFonts w:ascii="Helvetica Narrow" w:eastAsiaTheme="minorEastAsia" w:hAnsi="Helvetica Narrow" w:cstheme="minorBidi"/>
          <w:b/>
          <w:i w:val="0"/>
          <w:iCs w:val="0"/>
          <w:color w:val="auto"/>
          <w:lang w:val="sk-SK"/>
        </w:rPr>
        <w:t>Obec v rokoch 1960 – 1989</w:t>
      </w:r>
    </w:p>
    <w:p w:rsidR="004F7434" w:rsidRPr="00F90A34" w:rsidRDefault="004F7434" w:rsidP="00043B95">
      <w:pPr>
        <w:pStyle w:val="Normlnywebov"/>
        <w:spacing w:before="0" w:beforeAutospacing="0" w:after="200" w:afterAutospacing="0" w:line="276" w:lineRule="auto"/>
        <w:jc w:val="both"/>
        <w:rPr>
          <w:rFonts w:ascii="Helvetica Narrow" w:eastAsiaTheme="minorEastAsia" w:hAnsi="Helvetica Narrow" w:cstheme="minorBidi"/>
          <w:lang w:val="sk-SK" w:eastAsia="en-US"/>
        </w:rPr>
      </w:pPr>
      <w:r w:rsidRPr="00F90A34">
        <w:rPr>
          <w:rFonts w:ascii="Helvetica Narrow" w:eastAsiaTheme="minorEastAsia" w:hAnsi="Helvetica Narrow" w:cstheme="minorBidi"/>
          <w:lang w:val="sk-SK" w:eastAsia="en-US"/>
        </w:rPr>
        <w:t xml:space="preserve">Počet obyvateľov Dojča sa v tomto období pohyboval okolo 1.200. Rozhodujúcim hospodárskym subjektom po kolektivizácii pôdy a likvidácii živností zostalo JRD. V rámci integrácie poľnohospodárskych podnikov sa vo februári 1973 zlúčilo JRD Dojč a Šajdíkove Humence pod názvom </w:t>
      </w:r>
      <w:r w:rsidR="008B56FE" w:rsidRPr="00F90A34">
        <w:rPr>
          <w:rFonts w:ascii="Helvetica Narrow" w:eastAsiaTheme="minorEastAsia" w:hAnsi="Helvetica Narrow" w:cstheme="minorBidi"/>
          <w:lang w:val="sk-SK" w:eastAsia="en-US"/>
        </w:rPr>
        <w:t>„</w:t>
      </w:r>
      <w:r w:rsidRPr="00F90A34">
        <w:rPr>
          <w:rFonts w:ascii="Helvetica Narrow" w:eastAsiaTheme="minorEastAsia" w:hAnsi="Helvetica Narrow" w:cstheme="minorBidi"/>
          <w:lang w:val="sk-SK" w:eastAsia="en-US"/>
        </w:rPr>
        <w:t>JRD Rovnosť</w:t>
      </w:r>
      <w:r w:rsidR="008B56FE" w:rsidRPr="00F90A34">
        <w:rPr>
          <w:rFonts w:ascii="Helvetica Narrow" w:eastAsiaTheme="minorEastAsia" w:hAnsi="Helvetica Narrow" w:cstheme="minorBidi"/>
          <w:lang w:val="sk-SK" w:eastAsia="en-US"/>
        </w:rPr>
        <w:t>“</w:t>
      </w:r>
      <w:r w:rsidRPr="00F90A34">
        <w:rPr>
          <w:rFonts w:ascii="Helvetica Narrow" w:eastAsiaTheme="minorEastAsia" w:hAnsi="Helvetica Narrow" w:cstheme="minorBidi"/>
          <w:lang w:val="sk-SK" w:eastAsia="en-US"/>
        </w:rPr>
        <w:t xml:space="preserve"> so sídlom v Dojči. </w:t>
      </w:r>
      <w:r w:rsidR="008B56FE" w:rsidRPr="00F90A34">
        <w:rPr>
          <w:rFonts w:ascii="Helvetica Narrow" w:eastAsiaTheme="minorEastAsia" w:hAnsi="Helvetica Narrow" w:cstheme="minorBidi"/>
          <w:lang w:val="sk-SK" w:eastAsia="en-US"/>
        </w:rPr>
        <w:t xml:space="preserve">Dňa </w:t>
      </w:r>
      <w:r w:rsidRPr="00F90A34">
        <w:rPr>
          <w:rFonts w:ascii="Helvetica Narrow" w:eastAsiaTheme="minorEastAsia" w:hAnsi="Helvetica Narrow" w:cstheme="minorBidi"/>
          <w:lang w:val="sk-SK" w:eastAsia="en-US"/>
        </w:rPr>
        <w:t>21.</w:t>
      </w:r>
      <w:r w:rsidR="008B56FE" w:rsidRPr="00F90A34">
        <w:rPr>
          <w:rFonts w:ascii="Helvetica Narrow" w:eastAsiaTheme="minorEastAsia" w:hAnsi="Helvetica Narrow" w:cstheme="minorBidi"/>
          <w:lang w:val="sk-SK" w:eastAsia="en-US"/>
        </w:rPr>
        <w:t xml:space="preserve">decembra </w:t>
      </w:r>
      <w:r w:rsidRPr="00F90A34">
        <w:rPr>
          <w:rFonts w:ascii="Helvetica Narrow" w:eastAsiaTheme="minorEastAsia" w:hAnsi="Helvetica Narrow" w:cstheme="minorBidi"/>
          <w:lang w:val="sk-SK" w:eastAsia="en-US"/>
        </w:rPr>
        <w:t>1975 boli k nemu pričlenené ďalšie JRD v Štefanove, v</w:t>
      </w:r>
      <w:r w:rsidR="00043B95" w:rsidRPr="00F90A34">
        <w:rPr>
          <w:rFonts w:ascii="Helvetica Narrow" w:eastAsiaTheme="minorEastAsia" w:hAnsi="Helvetica Narrow" w:cstheme="minorBidi"/>
          <w:lang w:val="sk-SK" w:eastAsia="en-US"/>
        </w:rPr>
        <w:t> </w:t>
      </w:r>
      <w:r w:rsidRPr="00F90A34">
        <w:rPr>
          <w:rFonts w:ascii="Helvetica Narrow" w:eastAsiaTheme="minorEastAsia" w:hAnsi="Helvetica Narrow" w:cstheme="minorBidi"/>
          <w:lang w:val="sk-SK" w:eastAsia="en-US"/>
        </w:rPr>
        <w:t>Koválove</w:t>
      </w:r>
      <w:r w:rsidR="00043B95" w:rsidRPr="00F90A34">
        <w:rPr>
          <w:rFonts w:ascii="Helvetica Narrow" w:eastAsiaTheme="minorEastAsia" w:hAnsi="Helvetica Narrow" w:cstheme="minorBidi"/>
          <w:lang w:val="sk-SK" w:eastAsia="en-US"/>
        </w:rPr>
        <w:t xml:space="preserve"> </w:t>
      </w:r>
      <w:r w:rsidRPr="00F90A34">
        <w:rPr>
          <w:rFonts w:ascii="Helvetica Narrow" w:eastAsiaTheme="minorEastAsia" w:hAnsi="Helvetica Narrow" w:cstheme="minorBidi"/>
          <w:lang w:val="sk-SK" w:eastAsia="en-US"/>
        </w:rPr>
        <w:t>a v Smrdákoch, čím vzniklo JRD Budúcnosť so sídlom v Dojči. Jeho predsedom sa stal Ladislav Serdahely. Pre poľnohospodársku výrobu v chotári Dojča je najdôležitejší stav vôd, preto JRD už v roku 1961 iniciovalo vybudovanie meliorácií v okolí toku Bištavského potoka, v roku 1966 reguláciu koryta rieky Myjava a v roku 1968 výstavbu priehrady na Koválovskom potoku. V roku 1970 vybudovali meliorácie v povodí Holubiniek. Vo vlastnom hospodárskom areáli postavilo JRD sýpku a sklad hnojív. Po likvidácii sadov v časti Vinohrady vysadilo nový ovocný sad.</w:t>
      </w:r>
    </w:p>
    <w:p w:rsidR="00C20995" w:rsidRPr="00F90A34" w:rsidRDefault="004F7434" w:rsidP="00AE64AF">
      <w:pPr>
        <w:pStyle w:val="Normlnywebov"/>
        <w:spacing w:before="0" w:beforeAutospacing="0" w:after="200" w:afterAutospacing="0" w:line="276" w:lineRule="auto"/>
        <w:jc w:val="both"/>
        <w:rPr>
          <w:rFonts w:ascii="Helvetica Narrow" w:eastAsiaTheme="minorEastAsia" w:hAnsi="Helvetica Narrow" w:cstheme="minorBidi"/>
          <w:lang w:val="sk-SK" w:eastAsia="en-US"/>
        </w:rPr>
      </w:pPr>
      <w:r w:rsidRPr="00F90A34">
        <w:rPr>
          <w:rFonts w:ascii="Helvetica Narrow" w:eastAsiaTheme="minorEastAsia" w:hAnsi="Helvetica Narrow" w:cstheme="minorBidi"/>
          <w:lang w:val="sk-SK" w:eastAsia="en-US"/>
        </w:rPr>
        <w:t>V 50. a 60. rokoch pracovala v časti Kolónia výrobňa cementových kvádrov, škridlíc a korýtok. Od 1.</w:t>
      </w:r>
      <w:r w:rsidR="008B56FE" w:rsidRPr="00F90A34">
        <w:rPr>
          <w:rFonts w:ascii="Helvetica Narrow" w:eastAsiaTheme="minorEastAsia" w:hAnsi="Helvetica Narrow" w:cstheme="minorBidi"/>
          <w:lang w:val="sk-SK" w:eastAsia="en-US"/>
        </w:rPr>
        <w:t xml:space="preserve">júla </w:t>
      </w:r>
      <w:r w:rsidRPr="00F90A34">
        <w:rPr>
          <w:rFonts w:ascii="Helvetica Narrow" w:eastAsiaTheme="minorEastAsia" w:hAnsi="Helvetica Narrow" w:cstheme="minorBidi"/>
          <w:lang w:val="sk-SK" w:eastAsia="en-US"/>
        </w:rPr>
        <w:t>1970 začala v obci pracovať pobočka odevného družstva Ava, zameraná na šitie konfekcie a pracovných odevov. Prácu tu našlo 40 žien. V chotárnej časti Révajki bol vykonaný geologický prieskum</w:t>
      </w:r>
      <w:r w:rsidR="00043B95" w:rsidRPr="00F90A34">
        <w:rPr>
          <w:rFonts w:ascii="Helvetica Narrow" w:eastAsiaTheme="minorEastAsia" w:hAnsi="Helvetica Narrow" w:cstheme="minorBidi"/>
          <w:lang w:val="sk-SK" w:eastAsia="en-US"/>
        </w:rPr>
        <w:t>.</w:t>
      </w:r>
    </w:p>
    <w:p w:rsidR="004F7434" w:rsidRPr="00F90A34" w:rsidRDefault="004F7434" w:rsidP="007D7A8D">
      <w:pPr>
        <w:pStyle w:val="Nadpis4"/>
        <w:jc w:val="both"/>
        <w:rPr>
          <w:rFonts w:ascii="Helvetica Narrow" w:eastAsiaTheme="minorEastAsia" w:hAnsi="Helvetica Narrow" w:cstheme="minorBidi"/>
          <w:b/>
          <w:i w:val="0"/>
          <w:iCs w:val="0"/>
          <w:color w:val="auto"/>
          <w:lang w:val="sk-SK"/>
        </w:rPr>
      </w:pPr>
      <w:r w:rsidRPr="00F90A34">
        <w:rPr>
          <w:rFonts w:ascii="Helvetica Narrow" w:eastAsiaTheme="minorEastAsia" w:hAnsi="Helvetica Narrow" w:cstheme="minorBidi"/>
          <w:b/>
          <w:i w:val="0"/>
          <w:iCs w:val="0"/>
          <w:color w:val="auto"/>
          <w:lang w:val="sk-SK"/>
        </w:rPr>
        <w:t>Obec po roku 1989</w:t>
      </w:r>
    </w:p>
    <w:p w:rsidR="004F7434" w:rsidRPr="00F90A34" w:rsidRDefault="004F7434" w:rsidP="00043B95">
      <w:pPr>
        <w:pStyle w:val="Normlnywebov"/>
        <w:spacing w:before="0" w:beforeAutospacing="0" w:after="200" w:afterAutospacing="0" w:line="276" w:lineRule="auto"/>
        <w:ind w:firstLine="357"/>
        <w:jc w:val="both"/>
        <w:rPr>
          <w:rFonts w:ascii="Helvetica Narrow" w:eastAsiaTheme="minorEastAsia" w:hAnsi="Helvetica Narrow" w:cstheme="minorBidi"/>
          <w:lang w:val="sk-SK" w:eastAsia="en-US"/>
        </w:rPr>
      </w:pPr>
      <w:r w:rsidRPr="00F90A34">
        <w:rPr>
          <w:rFonts w:ascii="Helvetica Narrow" w:eastAsiaTheme="minorEastAsia" w:hAnsi="Helvetica Narrow" w:cstheme="minorBidi"/>
          <w:lang w:val="sk-SK" w:eastAsia="en-US"/>
        </w:rPr>
        <w:t>Zmeny po roku 1989 sa prejavili aj v živote Dojča. JRD sa po transformácii zmenilo na Roľnícke družstvo Dojč, pridružené družstvá z okolitých obcí sa okrem Šajdíkových Humeniec osamostatnili.</w:t>
      </w:r>
      <w:r w:rsidR="00043B95" w:rsidRPr="00F90A34">
        <w:rPr>
          <w:rFonts w:ascii="Helvetica Narrow" w:eastAsiaTheme="minorEastAsia" w:hAnsi="Helvetica Narrow" w:cstheme="minorBidi"/>
          <w:lang w:val="sk-SK" w:eastAsia="en-US"/>
        </w:rPr>
        <w:t xml:space="preserve"> </w:t>
      </w:r>
      <w:r w:rsidRPr="00F90A34">
        <w:rPr>
          <w:rFonts w:ascii="Helvetica Narrow" w:eastAsiaTheme="minorEastAsia" w:hAnsi="Helvetica Narrow" w:cstheme="minorBidi"/>
          <w:lang w:val="sk-SK" w:eastAsia="en-US"/>
        </w:rPr>
        <w:t xml:space="preserve">Výrobné družstvo Ava zaniklo, v obci však vznikla firma s podobným zameraním Ariete, ktorá sa </w:t>
      </w:r>
      <w:r w:rsidRPr="00F90A34">
        <w:rPr>
          <w:rFonts w:ascii="Helvetica Narrow" w:eastAsiaTheme="minorEastAsia" w:hAnsi="Helvetica Narrow" w:cstheme="minorBidi"/>
          <w:lang w:val="sk-SK" w:eastAsia="en-US"/>
        </w:rPr>
        <w:lastRenderedPageBreak/>
        <w:t>zaoberá šitím značkových odevov a plesových šiat. Od roku 2008 Ariete mení majiteľa a mení sa na Laloba. V roku 2009 však firma zastavila svoju výrobu.</w:t>
      </w:r>
      <w:r w:rsidR="00043B95" w:rsidRPr="00F90A34">
        <w:rPr>
          <w:rFonts w:ascii="Helvetica Narrow" w:eastAsiaTheme="minorEastAsia" w:hAnsi="Helvetica Narrow" w:cstheme="minorBidi"/>
          <w:lang w:val="sk-SK" w:eastAsia="en-US"/>
        </w:rPr>
        <w:t xml:space="preserve"> </w:t>
      </w:r>
      <w:r w:rsidRPr="00F90A34">
        <w:rPr>
          <w:rFonts w:ascii="Helvetica Narrow" w:eastAsiaTheme="minorEastAsia" w:hAnsi="Helvetica Narrow" w:cstheme="minorBidi"/>
          <w:lang w:val="sk-SK" w:eastAsia="en-US"/>
        </w:rPr>
        <w:t>Viacerí z obyvateľov obce sa začali venovať podnikaniu, hlavne v oblasti dopravy. V roku 1995 vznikla firma OMS</w:t>
      </w:r>
      <w:r w:rsidR="00FD5396" w:rsidRPr="00F90A34">
        <w:rPr>
          <w:rFonts w:ascii="Helvetica Narrow" w:eastAsiaTheme="minorEastAsia" w:hAnsi="Helvetica Narrow" w:cstheme="minorBidi"/>
          <w:lang w:val="sk-SK" w:eastAsia="en-US"/>
        </w:rPr>
        <w:t xml:space="preserve"> s s.r.o.</w:t>
      </w:r>
      <w:r w:rsidRPr="00F90A34">
        <w:rPr>
          <w:rFonts w:ascii="Helvetica Narrow" w:eastAsiaTheme="minorEastAsia" w:hAnsi="Helvetica Narrow" w:cstheme="minorBidi"/>
          <w:lang w:val="sk-SK" w:eastAsia="en-US"/>
        </w:rPr>
        <w:t xml:space="preserve">, ktorá v súčasnosti zamestnáva veľkú časť obyvateľstva obce. Zvyšok občanov pracuje v okolitých mestách, predovšetkým v Senici. </w:t>
      </w:r>
    </w:p>
    <w:p w:rsidR="00014C64" w:rsidRPr="00F90A34" w:rsidRDefault="00014C64" w:rsidP="007D7A8D">
      <w:pPr>
        <w:pStyle w:val="Normlnywebov"/>
        <w:jc w:val="both"/>
        <w:rPr>
          <w:rFonts w:ascii="Helvetica Narrow" w:eastAsiaTheme="minorEastAsia" w:hAnsi="Helvetica Narrow" w:cstheme="minorBidi"/>
          <w:lang w:val="sk-SK" w:eastAsia="en-US"/>
        </w:rPr>
      </w:pPr>
      <w:r w:rsidRPr="00F90A34">
        <w:rPr>
          <w:rFonts w:ascii="Helvetica Narrow" w:eastAsiaTheme="minorEastAsia" w:hAnsi="Helvetica Narrow" w:cstheme="minorBidi"/>
          <w:b/>
          <w:lang w:val="sk-SK" w:eastAsia="en-US"/>
        </w:rPr>
        <w:t>Erb, pečať a vlajka</w:t>
      </w:r>
      <w:r w:rsidRPr="00F90A34">
        <w:rPr>
          <w:rFonts w:ascii="Helvetica Narrow" w:eastAsiaTheme="minorEastAsia" w:hAnsi="Helvetica Narrow" w:cstheme="minorBidi"/>
          <w:lang w:val="sk-SK" w:eastAsia="en-US"/>
        </w:rPr>
        <w:t xml:space="preserve"> tvoria trojicu základných symbolov obce. Na tvorbu každého z nich sa vzťahujú osobitné heraldické, vexilologické a sigilografické zákonitosti, pravidlá a zvyklosti. Symboly obce – znak, pečať a vlajku používa miestna samospráva.</w:t>
      </w:r>
    </w:p>
    <w:p w:rsidR="00014C64" w:rsidRPr="00F90A34" w:rsidRDefault="004F7434" w:rsidP="007D7A8D">
      <w:pPr>
        <w:pStyle w:val="Normlnywebov"/>
        <w:jc w:val="both"/>
        <w:rPr>
          <w:rFonts w:ascii="Helvetica Narrow" w:eastAsiaTheme="minorEastAsia" w:hAnsi="Helvetica Narrow" w:cstheme="minorBidi"/>
          <w:lang w:val="sk-SK" w:eastAsia="en-US"/>
        </w:rPr>
      </w:pPr>
      <w:r w:rsidRPr="00F90A34">
        <w:rPr>
          <w:rFonts w:ascii="Helvetica Narrow" w:eastAsiaTheme="minorEastAsia" w:hAnsi="Helvetica Narrow" w:cstheme="minorBidi"/>
          <w:b/>
          <w:lang w:val="sk-SK" w:eastAsia="en-US"/>
        </w:rPr>
        <w:t>Erb</w:t>
      </w:r>
      <w:r w:rsidRPr="00F90A34">
        <w:rPr>
          <w:rFonts w:ascii="Helvetica Narrow" w:eastAsiaTheme="minorEastAsia" w:hAnsi="Helvetica Narrow" w:cstheme="minorBidi"/>
          <w:lang w:val="sk-SK" w:eastAsia="en-US"/>
        </w:rPr>
        <w:t xml:space="preserve"> obce tvorí v zelenom štíte zlaté veľké písmeno S, sprevádzané po bokoch striebornými štvorlupeňovými bezkališnými a striebrostredými kvietkami.</w:t>
      </w:r>
    </w:p>
    <w:p w:rsidR="00014C64" w:rsidRPr="00F90A34" w:rsidRDefault="004F7434" w:rsidP="007D7A8D">
      <w:pPr>
        <w:pStyle w:val="Normlnywebov"/>
        <w:spacing w:before="0" w:beforeAutospacing="0" w:after="200" w:afterAutospacing="0" w:line="276" w:lineRule="auto"/>
        <w:jc w:val="center"/>
        <w:rPr>
          <w:rFonts w:asciiTheme="majorHAnsi" w:eastAsiaTheme="minorHAnsi" w:hAnsiTheme="majorHAnsi" w:cstheme="minorBidi"/>
          <w:b/>
          <w:bCs/>
          <w:lang w:val="sk-SK" w:eastAsia="en-US"/>
        </w:rPr>
      </w:pPr>
      <w:r w:rsidRPr="00F90A34">
        <w:rPr>
          <w:noProof/>
          <w:color w:val="0000FF"/>
          <w:lang w:val="sk-SK" w:bidi="ar-SA"/>
        </w:rPr>
        <w:drawing>
          <wp:inline distT="0" distB="0" distL="0" distR="0">
            <wp:extent cx="800100" cy="920115"/>
            <wp:effectExtent l="19050" t="0" r="0" b="0"/>
            <wp:docPr id="53" name="Obrázok 1" descr="erb obce">
              <a:hlinkClick xmlns:a="http://schemas.openxmlformats.org/drawingml/2006/main" r:id="rId1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obce">
                      <a:hlinkClick r:id="rId19" tgtFrame="&quot;_blank&quot;"/>
                    </pic:cNvPr>
                    <pic:cNvPicPr>
                      <a:picLocks noChangeAspect="1" noChangeArrowheads="1"/>
                    </pic:cNvPicPr>
                  </pic:nvPicPr>
                  <pic:blipFill>
                    <a:blip r:embed="rId20" cstate="print"/>
                    <a:srcRect/>
                    <a:stretch>
                      <a:fillRect/>
                    </a:stretch>
                  </pic:blipFill>
                  <pic:spPr bwMode="auto">
                    <a:xfrm>
                      <a:off x="0" y="0"/>
                      <a:ext cx="800100" cy="920115"/>
                    </a:xfrm>
                    <a:prstGeom prst="rect">
                      <a:avLst/>
                    </a:prstGeom>
                    <a:noFill/>
                    <a:ln w="9525">
                      <a:noFill/>
                      <a:miter lim="800000"/>
                      <a:headEnd/>
                      <a:tailEnd/>
                    </a:ln>
                  </pic:spPr>
                </pic:pic>
              </a:graphicData>
            </a:graphic>
          </wp:inline>
        </w:drawing>
      </w:r>
    </w:p>
    <w:p w:rsidR="00C4426D" w:rsidRPr="00F90A34" w:rsidRDefault="007D7A8D" w:rsidP="00E10788">
      <w:pPr>
        <w:pStyle w:val="Normlnywebov"/>
        <w:spacing w:before="0" w:beforeAutospacing="0" w:after="200" w:afterAutospacing="0" w:line="276" w:lineRule="auto"/>
        <w:jc w:val="both"/>
        <w:rPr>
          <w:rFonts w:ascii="Helvetica Narrow" w:eastAsiaTheme="minorEastAsia" w:hAnsi="Helvetica Narrow" w:cstheme="minorBidi"/>
          <w:lang w:val="sk-SK" w:eastAsia="en-US"/>
        </w:rPr>
      </w:pPr>
      <w:r w:rsidRPr="00F90A34">
        <w:rPr>
          <w:rFonts w:ascii="Helvetica Narrow" w:eastAsiaTheme="minorEastAsia" w:hAnsi="Helvetica Narrow" w:cstheme="minorBidi"/>
          <w:b/>
          <w:lang w:val="sk-SK" w:eastAsia="en-US"/>
        </w:rPr>
        <w:t>Vlajka obce</w:t>
      </w:r>
      <w:r w:rsidR="00C4426D" w:rsidRPr="00F90A34">
        <w:rPr>
          <w:rFonts w:ascii="Helvetica Narrow" w:eastAsiaTheme="minorEastAsia" w:hAnsi="Helvetica Narrow" w:cstheme="minorBidi"/>
          <w:lang w:val="sk-SK" w:eastAsia="en-US"/>
        </w:rPr>
        <w:t xml:space="preserve"> má podobu piatich pozdĺžnych pruhov zeleného, bieleho, zeleného, žltého a zeleného. Vlajka má pomer strán 2 : 3 a ukončená je tromi cípmi, t. j. dvomi zástrihmi, siahajúcimi do tretiny jej listu. Farebnosť pruhov na vlajke je daná farbami obecného erbu. </w:t>
      </w:r>
    </w:p>
    <w:p w:rsidR="00664F9A" w:rsidRPr="00F90A34" w:rsidRDefault="00F54D82" w:rsidP="00664F9A">
      <w:pPr>
        <w:spacing w:before="100" w:beforeAutospacing="1" w:after="100" w:afterAutospacing="1"/>
        <w:ind w:firstLine="0"/>
        <w:jc w:val="center"/>
        <w:rPr>
          <w:rFonts w:ascii="Helvetica Narrow" w:hAnsi="Helvetica Narrow"/>
          <w:sz w:val="24"/>
          <w:szCs w:val="24"/>
          <w:lang w:val="sk-SK"/>
        </w:rPr>
      </w:pPr>
      <w:r w:rsidRPr="00F90A34">
        <w:rPr>
          <w:rFonts w:ascii="Helvetica Narrow" w:hAnsi="Helvetica Narrow"/>
          <w:noProof/>
          <w:lang w:val="sk-SK" w:eastAsia="sk-SK" w:bidi="ar-SA"/>
        </w:rPr>
        <w:drawing>
          <wp:inline distT="0" distB="0" distL="0" distR="0">
            <wp:extent cx="1009650" cy="891858"/>
            <wp:effectExtent l="19050" t="0" r="0" b="0"/>
            <wp:docPr id="57" name="Obrázok 4" descr="obecná vlajka">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becná vlajka">
                      <a:hlinkClick r:id="rId21" tgtFrame="&quot;_blank&quot;"/>
                    </pic:cNvPr>
                    <pic:cNvPicPr>
                      <a:picLocks noChangeAspect="1" noChangeArrowheads="1"/>
                    </pic:cNvPicPr>
                  </pic:nvPicPr>
                  <pic:blipFill>
                    <a:blip r:embed="rId22" cstate="print"/>
                    <a:srcRect/>
                    <a:stretch>
                      <a:fillRect/>
                    </a:stretch>
                  </pic:blipFill>
                  <pic:spPr bwMode="auto">
                    <a:xfrm>
                      <a:off x="0" y="0"/>
                      <a:ext cx="1009650" cy="891858"/>
                    </a:xfrm>
                    <a:prstGeom prst="rect">
                      <a:avLst/>
                    </a:prstGeom>
                    <a:noFill/>
                    <a:ln w="9525">
                      <a:noFill/>
                      <a:miter lim="800000"/>
                      <a:headEnd/>
                      <a:tailEnd/>
                    </a:ln>
                  </pic:spPr>
                </pic:pic>
              </a:graphicData>
            </a:graphic>
          </wp:inline>
        </w:drawing>
      </w:r>
    </w:p>
    <w:p w:rsidR="004F7434" w:rsidRPr="00F90A34" w:rsidRDefault="00043B95" w:rsidP="004F7434">
      <w:pPr>
        <w:spacing w:before="100" w:beforeAutospacing="1" w:after="100" w:afterAutospacing="1"/>
        <w:ind w:firstLine="0"/>
        <w:jc w:val="both"/>
        <w:rPr>
          <w:rFonts w:ascii="Helvetica Narrow" w:hAnsi="Helvetica Narrow"/>
          <w:sz w:val="24"/>
          <w:szCs w:val="24"/>
          <w:lang w:val="sk-SK"/>
        </w:rPr>
      </w:pPr>
      <w:r w:rsidRPr="00F90A34">
        <w:rPr>
          <w:rFonts w:ascii="Helvetica Narrow" w:hAnsi="Helvetica Narrow"/>
          <w:sz w:val="24"/>
          <w:szCs w:val="24"/>
          <w:lang w:val="sk-SK"/>
        </w:rPr>
        <w:t>P</w:t>
      </w:r>
      <w:r w:rsidR="00FD5396" w:rsidRPr="00F90A34">
        <w:rPr>
          <w:rFonts w:ascii="Helvetica Narrow" w:hAnsi="Helvetica Narrow"/>
          <w:sz w:val="24"/>
          <w:szCs w:val="24"/>
          <w:lang w:val="sk-SK"/>
        </w:rPr>
        <w:t>rvá pečať obce je z roku</w:t>
      </w:r>
      <w:r w:rsidR="004F7434" w:rsidRPr="00F90A34">
        <w:rPr>
          <w:rFonts w:ascii="Helvetica Narrow" w:hAnsi="Helvetica Narrow"/>
          <w:sz w:val="24"/>
          <w:szCs w:val="24"/>
          <w:lang w:val="sk-SK"/>
        </w:rPr>
        <w:t xml:space="preserve"> 1764. V</w:t>
      </w:r>
      <w:r w:rsidR="00FD5396" w:rsidRPr="00F90A34">
        <w:rPr>
          <w:rFonts w:ascii="Helvetica Narrow" w:hAnsi="Helvetica Narrow"/>
          <w:sz w:val="24"/>
          <w:szCs w:val="24"/>
          <w:lang w:val="sk-SK"/>
        </w:rPr>
        <w:t> </w:t>
      </w:r>
      <w:r w:rsidR="004F7434" w:rsidRPr="00F90A34">
        <w:rPr>
          <w:rFonts w:ascii="Helvetica Narrow" w:hAnsi="Helvetica Narrow"/>
          <w:sz w:val="24"/>
          <w:szCs w:val="24"/>
          <w:lang w:val="sk-SK"/>
        </w:rPr>
        <w:t>stred</w:t>
      </w:r>
      <w:r w:rsidR="000A5D01" w:rsidRPr="00F90A34">
        <w:rPr>
          <w:rFonts w:ascii="Helvetica Narrow" w:hAnsi="Helvetica Narrow"/>
          <w:sz w:val="24"/>
          <w:szCs w:val="24"/>
          <w:lang w:val="sk-SK"/>
        </w:rPr>
        <w:t>e</w:t>
      </w:r>
      <w:r w:rsidR="00FD5396" w:rsidRPr="00F90A34">
        <w:rPr>
          <w:rFonts w:ascii="Helvetica Narrow" w:hAnsi="Helvetica Narrow"/>
          <w:sz w:val="24"/>
          <w:szCs w:val="24"/>
          <w:lang w:val="sk-SK"/>
        </w:rPr>
        <w:t xml:space="preserve"> sa nachádza</w:t>
      </w:r>
      <w:r w:rsidR="004F7434" w:rsidRPr="00F90A34">
        <w:rPr>
          <w:rFonts w:ascii="Helvetica Narrow" w:hAnsi="Helvetica Narrow"/>
          <w:sz w:val="24"/>
          <w:szCs w:val="24"/>
          <w:lang w:val="sk-SK"/>
        </w:rPr>
        <w:t xml:space="preserve"> zástup postáv, nad ktorými </w:t>
      </w:r>
      <w:r w:rsidR="00FD5396" w:rsidRPr="00F90A34">
        <w:rPr>
          <w:rFonts w:ascii="Helvetica Narrow" w:hAnsi="Helvetica Narrow"/>
          <w:sz w:val="24"/>
          <w:szCs w:val="24"/>
          <w:lang w:val="sk-SK"/>
        </w:rPr>
        <w:t xml:space="preserve">sa vznáša Duch svätý. Po obvode je kruhopis s textom </w:t>
      </w:r>
      <w:r w:rsidR="004F7434" w:rsidRPr="00F90A34">
        <w:rPr>
          <w:rFonts w:ascii="Helvetica Narrow" w:hAnsi="Helvetica Narrow"/>
          <w:sz w:val="24"/>
          <w:szCs w:val="24"/>
          <w:lang w:val="sk-SK"/>
        </w:rPr>
        <w:t>SIGILUM. 17. COMUNITATIS DOICS. 64. Odtlačok pečatidla na písomnosti z roku 1769 v</w:t>
      </w:r>
      <w:r w:rsidR="00C00A78" w:rsidRPr="00F90A34">
        <w:rPr>
          <w:rFonts w:ascii="Helvetica Narrow" w:hAnsi="Helvetica Narrow"/>
          <w:sz w:val="24"/>
          <w:szCs w:val="24"/>
          <w:lang w:val="sk-SK"/>
        </w:rPr>
        <w:t> </w:t>
      </w:r>
      <w:r w:rsidR="004F7434" w:rsidRPr="00F90A34">
        <w:rPr>
          <w:rFonts w:ascii="Helvetica Narrow" w:hAnsi="Helvetica Narrow"/>
          <w:sz w:val="24"/>
          <w:szCs w:val="24"/>
          <w:lang w:val="sk-SK"/>
        </w:rPr>
        <w:t>Š</w:t>
      </w:r>
      <w:r w:rsidR="00C00A78" w:rsidRPr="00F90A34">
        <w:rPr>
          <w:rFonts w:ascii="Helvetica Narrow" w:hAnsi="Helvetica Narrow"/>
          <w:sz w:val="24"/>
          <w:szCs w:val="24"/>
          <w:lang w:val="sk-SK"/>
        </w:rPr>
        <w:t xml:space="preserve">tátnom archíve </w:t>
      </w:r>
      <w:r w:rsidR="004F7434" w:rsidRPr="00F90A34">
        <w:rPr>
          <w:rFonts w:ascii="Helvetica Narrow" w:hAnsi="Helvetica Narrow"/>
          <w:sz w:val="24"/>
          <w:szCs w:val="24"/>
          <w:lang w:val="sk-SK"/>
        </w:rPr>
        <w:t xml:space="preserve"> Bratislav</w:t>
      </w:r>
      <w:r w:rsidR="00C00A78" w:rsidRPr="00F90A34">
        <w:rPr>
          <w:rFonts w:ascii="Helvetica Narrow" w:hAnsi="Helvetica Narrow"/>
          <w:sz w:val="24"/>
          <w:szCs w:val="24"/>
          <w:lang w:val="sk-SK"/>
        </w:rPr>
        <w:t>a</w:t>
      </w:r>
      <w:r w:rsidR="004F7434" w:rsidRPr="00F90A34">
        <w:rPr>
          <w:rFonts w:ascii="Helvetica Narrow" w:hAnsi="Helvetica Narrow"/>
          <w:sz w:val="24"/>
          <w:szCs w:val="24"/>
          <w:lang w:val="sk-SK"/>
        </w:rPr>
        <w:t>, z roku 1775 v</w:t>
      </w:r>
      <w:r w:rsidR="00C00A78" w:rsidRPr="00F90A34">
        <w:rPr>
          <w:rFonts w:ascii="Helvetica Narrow" w:hAnsi="Helvetica Narrow"/>
          <w:sz w:val="24"/>
          <w:szCs w:val="24"/>
          <w:lang w:val="sk-SK"/>
        </w:rPr>
        <w:t> </w:t>
      </w:r>
      <w:r w:rsidR="004F7434" w:rsidRPr="00F90A34">
        <w:rPr>
          <w:rFonts w:ascii="Helvetica Narrow" w:hAnsi="Helvetica Narrow"/>
          <w:sz w:val="24"/>
          <w:szCs w:val="24"/>
          <w:lang w:val="sk-SK"/>
        </w:rPr>
        <w:t>Š</w:t>
      </w:r>
      <w:r w:rsidR="00C00A78" w:rsidRPr="00F90A34">
        <w:rPr>
          <w:rFonts w:ascii="Helvetica Narrow" w:hAnsi="Helvetica Narrow"/>
          <w:sz w:val="24"/>
          <w:szCs w:val="24"/>
          <w:lang w:val="sk-SK"/>
        </w:rPr>
        <w:t xml:space="preserve">tátnom archíve </w:t>
      </w:r>
      <w:r w:rsidR="004F7434" w:rsidRPr="00F90A34">
        <w:rPr>
          <w:rFonts w:ascii="Helvetica Narrow" w:hAnsi="Helvetica Narrow"/>
          <w:sz w:val="24"/>
          <w:szCs w:val="24"/>
          <w:lang w:val="sk-SK"/>
        </w:rPr>
        <w:t>Nitr</w:t>
      </w:r>
      <w:r w:rsidR="00C00A78" w:rsidRPr="00F90A34">
        <w:rPr>
          <w:rFonts w:ascii="Helvetica Narrow" w:hAnsi="Helvetica Narrow"/>
          <w:sz w:val="24"/>
          <w:szCs w:val="24"/>
          <w:lang w:val="sk-SK"/>
        </w:rPr>
        <w:t>a</w:t>
      </w:r>
      <w:r w:rsidR="004F7434" w:rsidRPr="00F90A34">
        <w:rPr>
          <w:rFonts w:ascii="Helvetica Narrow" w:hAnsi="Helvetica Narrow"/>
          <w:sz w:val="24"/>
          <w:szCs w:val="24"/>
          <w:lang w:val="sk-SK"/>
        </w:rPr>
        <w:t>.</w:t>
      </w:r>
      <w:r w:rsidRPr="00F90A34">
        <w:rPr>
          <w:noProof/>
          <w:lang w:val="sk-SK" w:bidi="ar-SA"/>
        </w:rPr>
        <w:t xml:space="preserve"> </w:t>
      </w:r>
    </w:p>
    <w:p w:rsidR="00043B95" w:rsidRPr="00F90A34" w:rsidRDefault="00043B95" w:rsidP="00043B95">
      <w:pPr>
        <w:spacing w:before="100" w:beforeAutospacing="1" w:after="100" w:afterAutospacing="1"/>
        <w:ind w:firstLine="0"/>
        <w:jc w:val="center"/>
        <w:rPr>
          <w:rFonts w:ascii="Helvetica Narrow" w:hAnsi="Helvetica Narrow"/>
          <w:sz w:val="24"/>
          <w:szCs w:val="24"/>
          <w:lang w:val="sk-SK"/>
        </w:rPr>
      </w:pPr>
      <w:r w:rsidRPr="00F90A34">
        <w:rPr>
          <w:noProof/>
          <w:lang w:val="sk-SK" w:eastAsia="sk-SK" w:bidi="ar-SA"/>
        </w:rPr>
        <w:drawing>
          <wp:inline distT="0" distB="0" distL="0" distR="0">
            <wp:extent cx="1171575" cy="1141381"/>
            <wp:effectExtent l="19050" t="0" r="9525" b="0"/>
            <wp:docPr id="14" name="Obrázok 8" descr="http://www.dojc.sk/data/editor/76sk_3_big.jpg?gcm_date=142886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dojc.sk/data/editor/76sk_3_big.jpg?gcm_date=1428861169"/>
                    <pic:cNvPicPr>
                      <a:picLocks noChangeAspect="1" noChangeArrowheads="1"/>
                    </pic:cNvPicPr>
                  </pic:nvPicPr>
                  <pic:blipFill>
                    <a:blip r:embed="rId23" cstate="print"/>
                    <a:srcRect/>
                    <a:stretch>
                      <a:fillRect/>
                    </a:stretch>
                  </pic:blipFill>
                  <pic:spPr bwMode="auto">
                    <a:xfrm>
                      <a:off x="0" y="0"/>
                      <a:ext cx="1176881" cy="1146550"/>
                    </a:xfrm>
                    <a:prstGeom prst="rect">
                      <a:avLst/>
                    </a:prstGeom>
                    <a:noFill/>
                    <a:ln w="9525">
                      <a:noFill/>
                      <a:miter lim="800000"/>
                      <a:headEnd/>
                      <a:tailEnd/>
                    </a:ln>
                  </pic:spPr>
                </pic:pic>
              </a:graphicData>
            </a:graphic>
          </wp:inline>
        </w:drawing>
      </w:r>
      <w:r w:rsidRPr="00F90A34">
        <w:rPr>
          <w:rFonts w:ascii="Helvetica Narrow" w:hAnsi="Helvetica Narrow"/>
          <w:sz w:val="24"/>
          <w:szCs w:val="24"/>
          <w:lang w:val="sk-SK"/>
        </w:rPr>
        <w:t xml:space="preserve">        </w:t>
      </w:r>
      <w:r w:rsidRPr="00F90A34">
        <w:rPr>
          <w:rFonts w:ascii="Helvetica Narrow" w:hAnsi="Helvetica Narrow"/>
          <w:noProof/>
          <w:lang w:val="sk-SK" w:eastAsia="sk-SK" w:bidi="ar-SA"/>
        </w:rPr>
        <w:drawing>
          <wp:inline distT="0" distB="0" distL="0" distR="0">
            <wp:extent cx="1028700" cy="1028700"/>
            <wp:effectExtent l="19050" t="0" r="0" b="0"/>
            <wp:docPr id="16" name="Obrázok 0" descr="Kópia – img_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ópia – img_0012.jpg"/>
                    <pic:cNvPicPr/>
                  </pic:nvPicPr>
                  <pic:blipFill>
                    <a:blip r:embed="rId24" cstate="print"/>
                    <a:stretch>
                      <a:fillRect/>
                    </a:stretch>
                  </pic:blipFill>
                  <pic:spPr>
                    <a:xfrm>
                      <a:off x="0" y="0"/>
                      <a:ext cx="1028133" cy="1028133"/>
                    </a:xfrm>
                    <a:prstGeom prst="rect">
                      <a:avLst/>
                    </a:prstGeom>
                  </pic:spPr>
                </pic:pic>
              </a:graphicData>
            </a:graphic>
          </wp:inline>
        </w:drawing>
      </w:r>
    </w:p>
    <w:p w:rsidR="00014C64" w:rsidRPr="00F90A34" w:rsidRDefault="00664F9A" w:rsidP="00664F9A">
      <w:pPr>
        <w:spacing w:before="100" w:beforeAutospacing="1" w:after="100" w:afterAutospacing="1"/>
        <w:ind w:firstLine="0"/>
        <w:jc w:val="both"/>
        <w:rPr>
          <w:rFonts w:ascii="Helvetica Narrow" w:hAnsi="Helvetica Narrow"/>
          <w:sz w:val="24"/>
          <w:szCs w:val="24"/>
          <w:lang w:val="sk-SK"/>
        </w:rPr>
      </w:pPr>
      <w:r w:rsidRPr="00F90A34">
        <w:rPr>
          <w:rFonts w:ascii="Helvetica Narrow" w:hAnsi="Helvetica Narrow"/>
          <w:sz w:val="24"/>
          <w:szCs w:val="24"/>
          <w:lang w:val="sk-SK"/>
        </w:rPr>
        <w:t>Staršie obecné p</w:t>
      </w:r>
      <w:r w:rsidR="00C20995" w:rsidRPr="00F90A34">
        <w:rPr>
          <w:rFonts w:ascii="Helvetica Narrow" w:hAnsi="Helvetica Narrow"/>
          <w:sz w:val="24"/>
          <w:szCs w:val="24"/>
          <w:lang w:val="sk-SK"/>
        </w:rPr>
        <w:t>ečatidlo</w:t>
      </w:r>
      <w:r w:rsidRPr="00F90A34">
        <w:rPr>
          <w:rFonts w:ascii="Helvetica Narrow" w:hAnsi="Helvetica Narrow"/>
          <w:sz w:val="24"/>
          <w:szCs w:val="24"/>
          <w:lang w:val="sk-SK"/>
        </w:rPr>
        <w:t xml:space="preserve"> Dojča, ktorého odtlačok sa nachádza na písomnosti z roku 1669 v</w:t>
      </w:r>
      <w:r w:rsidR="00C00A78" w:rsidRPr="00F90A34">
        <w:rPr>
          <w:rFonts w:ascii="Helvetica Narrow" w:hAnsi="Helvetica Narrow"/>
          <w:sz w:val="24"/>
          <w:szCs w:val="24"/>
          <w:lang w:val="sk-SK"/>
        </w:rPr>
        <w:t> </w:t>
      </w:r>
      <w:r w:rsidRPr="00F90A34">
        <w:rPr>
          <w:rFonts w:ascii="Helvetica Narrow" w:hAnsi="Helvetica Narrow"/>
          <w:sz w:val="24"/>
          <w:szCs w:val="24"/>
          <w:lang w:val="sk-SK"/>
        </w:rPr>
        <w:t>Š</w:t>
      </w:r>
      <w:r w:rsidR="00C00A78" w:rsidRPr="00F90A34">
        <w:rPr>
          <w:rFonts w:ascii="Helvetica Narrow" w:hAnsi="Helvetica Narrow"/>
          <w:sz w:val="24"/>
          <w:szCs w:val="24"/>
          <w:lang w:val="sk-SK"/>
        </w:rPr>
        <w:t>tátnom archíve Bratislava, pobočka Skalica</w:t>
      </w:r>
      <w:r w:rsidRPr="00F90A34">
        <w:rPr>
          <w:rFonts w:ascii="Helvetica Narrow" w:hAnsi="Helvetica Narrow"/>
          <w:sz w:val="24"/>
          <w:szCs w:val="24"/>
          <w:lang w:val="sk-SK"/>
        </w:rPr>
        <w:t xml:space="preserve"> je iba nápisové s písmenom S v strede pečatného poľa.</w:t>
      </w:r>
    </w:p>
    <w:p w:rsidR="00AE64AF" w:rsidRPr="00F90A34" w:rsidRDefault="00AE64AF" w:rsidP="00E10788">
      <w:pPr>
        <w:pStyle w:val="Normlnywebov"/>
        <w:ind w:firstLine="0"/>
        <w:jc w:val="both"/>
        <w:rPr>
          <w:rFonts w:ascii="Helvetica Narrow" w:eastAsiaTheme="minorEastAsia" w:hAnsi="Helvetica Narrow" w:cstheme="minorBidi"/>
          <w:b/>
          <w:bCs/>
          <w:lang w:val="sk-SK" w:eastAsia="en-US"/>
        </w:rPr>
      </w:pPr>
    </w:p>
    <w:p w:rsidR="00AE64AF" w:rsidRPr="00F90A34" w:rsidRDefault="00AE64AF" w:rsidP="00E10788">
      <w:pPr>
        <w:pStyle w:val="Normlnywebov"/>
        <w:ind w:firstLine="0"/>
        <w:jc w:val="both"/>
        <w:rPr>
          <w:rFonts w:ascii="Helvetica Narrow" w:eastAsiaTheme="minorEastAsia" w:hAnsi="Helvetica Narrow" w:cstheme="minorBidi"/>
          <w:b/>
          <w:bCs/>
          <w:lang w:val="sk-SK" w:eastAsia="en-US"/>
        </w:rPr>
      </w:pPr>
    </w:p>
    <w:p w:rsidR="00AE64AF" w:rsidRPr="00F90A34" w:rsidRDefault="00AE64AF" w:rsidP="00E10788">
      <w:pPr>
        <w:pStyle w:val="Normlnywebov"/>
        <w:ind w:firstLine="0"/>
        <w:jc w:val="both"/>
        <w:rPr>
          <w:rFonts w:ascii="Helvetica Narrow" w:eastAsiaTheme="minorEastAsia" w:hAnsi="Helvetica Narrow" w:cstheme="minorBidi"/>
          <w:b/>
          <w:bCs/>
          <w:lang w:val="sk-SK" w:eastAsia="en-US"/>
        </w:rPr>
      </w:pPr>
    </w:p>
    <w:p w:rsidR="000E57A9" w:rsidRPr="00F90A34" w:rsidRDefault="000E57A9" w:rsidP="00E10788">
      <w:pPr>
        <w:pStyle w:val="Normlnywebov"/>
        <w:ind w:firstLine="0"/>
        <w:jc w:val="both"/>
        <w:rPr>
          <w:rFonts w:ascii="Helvetica Narrow" w:eastAsiaTheme="minorEastAsia" w:hAnsi="Helvetica Narrow" w:cstheme="minorBidi"/>
          <w:b/>
          <w:bCs/>
          <w:lang w:val="sk-SK" w:eastAsia="en-US"/>
        </w:rPr>
      </w:pPr>
      <w:r w:rsidRPr="00F90A34">
        <w:rPr>
          <w:rFonts w:ascii="Helvetica Narrow" w:eastAsiaTheme="minorEastAsia" w:hAnsi="Helvetica Narrow" w:cstheme="minorBidi"/>
          <w:b/>
          <w:bCs/>
          <w:lang w:val="sk-SK" w:eastAsia="en-US"/>
        </w:rPr>
        <w:lastRenderedPageBreak/>
        <w:t>Súčasnosť</w:t>
      </w:r>
    </w:p>
    <w:p w:rsidR="000E57A9" w:rsidRPr="00F90A34" w:rsidRDefault="00D54539" w:rsidP="00E10788">
      <w:pPr>
        <w:pStyle w:val="Normlnywebov"/>
        <w:ind w:firstLine="0"/>
        <w:jc w:val="both"/>
        <w:rPr>
          <w:rFonts w:ascii="Helvetica Narrow" w:eastAsiaTheme="minorEastAsia" w:hAnsi="Helvetica Narrow" w:cstheme="minorBidi"/>
          <w:b/>
          <w:bCs/>
          <w:lang w:val="sk-SK" w:eastAsia="en-US"/>
        </w:rPr>
      </w:pPr>
      <w:r w:rsidRPr="00F90A34">
        <w:rPr>
          <w:rFonts w:ascii="Helvetica Narrow" w:eastAsiaTheme="minorEastAsia" w:hAnsi="Helvetica Narrow" w:cstheme="minorBidi"/>
          <w:b/>
          <w:bCs/>
          <w:lang w:val="sk-SK" w:eastAsia="en-US"/>
        </w:rPr>
        <w:t>D</w:t>
      </w:r>
      <w:r w:rsidR="00B37188" w:rsidRPr="00F90A34">
        <w:rPr>
          <w:rFonts w:ascii="Helvetica Narrow" w:eastAsiaTheme="minorEastAsia" w:hAnsi="Helvetica Narrow" w:cstheme="minorBidi"/>
          <w:b/>
          <w:bCs/>
          <w:lang w:val="sk-SK" w:eastAsia="en-US"/>
        </w:rPr>
        <w:t xml:space="preserve">emografia </w:t>
      </w:r>
    </w:p>
    <w:p w:rsidR="00FA6F65" w:rsidRPr="00F90A34" w:rsidRDefault="00852F9B" w:rsidP="00E10788">
      <w:pPr>
        <w:jc w:val="both"/>
        <w:rPr>
          <w:rFonts w:ascii="Helvetica Narrow" w:hAnsi="Helvetica Narrow"/>
          <w:sz w:val="24"/>
          <w:szCs w:val="24"/>
          <w:lang w:val="sk-SK"/>
        </w:rPr>
      </w:pPr>
      <w:r w:rsidRPr="00F90A34">
        <w:rPr>
          <w:rFonts w:ascii="Helvetica Narrow" w:hAnsi="Helvetica Narrow"/>
          <w:sz w:val="24"/>
          <w:szCs w:val="24"/>
          <w:lang w:val="sk-SK"/>
        </w:rPr>
        <w:t>Z porovnania v rokoch 2007-201</w:t>
      </w:r>
      <w:r w:rsidR="00B34FEE" w:rsidRPr="00F90A34">
        <w:rPr>
          <w:rFonts w:ascii="Helvetica Narrow" w:hAnsi="Helvetica Narrow"/>
          <w:sz w:val="24"/>
          <w:szCs w:val="24"/>
          <w:lang w:val="sk-SK"/>
        </w:rPr>
        <w:t>4</w:t>
      </w:r>
      <w:r w:rsidRPr="00F90A34">
        <w:rPr>
          <w:rFonts w:ascii="Helvetica Narrow" w:hAnsi="Helvetica Narrow"/>
          <w:sz w:val="24"/>
          <w:szCs w:val="24"/>
          <w:lang w:val="sk-SK"/>
        </w:rPr>
        <w:t xml:space="preserve"> možno vyvodiť ustálený počet obyvateľov.</w:t>
      </w:r>
      <w:r w:rsidR="00E10788" w:rsidRPr="00F90A34">
        <w:rPr>
          <w:rFonts w:ascii="Helvetica Narrow" w:hAnsi="Helvetica Narrow"/>
          <w:sz w:val="24"/>
          <w:szCs w:val="24"/>
          <w:lang w:val="sk-SK"/>
        </w:rPr>
        <w:t xml:space="preserve"> </w:t>
      </w:r>
      <w:r w:rsidR="008B56FE" w:rsidRPr="00F90A34">
        <w:rPr>
          <w:rFonts w:ascii="Helvetica Narrow" w:hAnsi="Helvetica Narrow"/>
          <w:sz w:val="24"/>
          <w:szCs w:val="24"/>
          <w:lang w:val="sk-SK"/>
        </w:rPr>
        <w:t xml:space="preserve">K 31.decembru </w:t>
      </w:r>
      <w:r w:rsidR="005B3A5D" w:rsidRPr="00F90A34">
        <w:rPr>
          <w:rFonts w:ascii="Helvetica Narrow" w:hAnsi="Helvetica Narrow"/>
          <w:sz w:val="24"/>
          <w:szCs w:val="24"/>
          <w:lang w:val="sk-SK"/>
        </w:rPr>
        <w:t>2014 má obe</w:t>
      </w:r>
      <w:r w:rsidR="00B34FEE" w:rsidRPr="00F90A34">
        <w:rPr>
          <w:rFonts w:ascii="Helvetica Narrow" w:hAnsi="Helvetica Narrow"/>
          <w:sz w:val="24"/>
          <w:szCs w:val="24"/>
          <w:lang w:val="sk-SK"/>
        </w:rPr>
        <w:t>c</w:t>
      </w:r>
      <w:r w:rsidR="005B3A5D" w:rsidRPr="00F90A34">
        <w:rPr>
          <w:rFonts w:ascii="Helvetica Narrow" w:hAnsi="Helvetica Narrow"/>
          <w:sz w:val="24"/>
          <w:szCs w:val="24"/>
          <w:lang w:val="sk-SK"/>
        </w:rPr>
        <w:t xml:space="preserve"> 1</w:t>
      </w:r>
      <w:r w:rsidR="008F13B3" w:rsidRPr="00F90A34">
        <w:rPr>
          <w:rFonts w:ascii="Helvetica Narrow" w:hAnsi="Helvetica Narrow"/>
          <w:sz w:val="24"/>
          <w:szCs w:val="24"/>
          <w:lang w:val="sk-SK"/>
        </w:rPr>
        <w:t>249</w:t>
      </w:r>
      <w:r w:rsidR="00B34FEE" w:rsidRPr="00F90A34">
        <w:rPr>
          <w:rFonts w:ascii="Helvetica Narrow" w:hAnsi="Helvetica Narrow"/>
          <w:sz w:val="24"/>
          <w:szCs w:val="24"/>
          <w:lang w:val="sk-SK"/>
        </w:rPr>
        <w:t xml:space="preserve"> obyvateľov, z toho 620 žien a 629 mužov.</w:t>
      </w:r>
    </w:p>
    <w:p w:rsidR="00FA6F65" w:rsidRPr="00F90A34" w:rsidRDefault="00FA6F65" w:rsidP="00852F9B">
      <w:pPr>
        <w:jc w:val="both"/>
        <w:rPr>
          <w:rFonts w:asciiTheme="majorHAnsi" w:hAnsiTheme="majorHAnsi"/>
          <w:sz w:val="26"/>
          <w:szCs w:val="26"/>
          <w:lang w:val="sk-SK"/>
        </w:rPr>
      </w:pPr>
    </w:p>
    <w:p w:rsidR="00983BDD" w:rsidRPr="00F90A34" w:rsidRDefault="00F23A25" w:rsidP="00AA227A">
      <w:pPr>
        <w:jc w:val="both"/>
        <w:rPr>
          <w:rFonts w:asciiTheme="majorHAnsi" w:hAnsiTheme="majorHAnsi"/>
          <w:i/>
          <w:sz w:val="24"/>
          <w:szCs w:val="24"/>
          <w:lang w:val="sk-SK"/>
        </w:rPr>
      </w:pPr>
      <w:r w:rsidRPr="00F90A34">
        <w:rPr>
          <w:rFonts w:asciiTheme="majorHAnsi" w:hAnsiTheme="majorHAnsi"/>
          <w:i/>
          <w:sz w:val="20"/>
          <w:szCs w:val="20"/>
          <w:lang w:val="sk-SK"/>
        </w:rPr>
        <w:t xml:space="preserve">Tabuľka a Graf </w:t>
      </w:r>
      <w:r w:rsidR="00FA6F65" w:rsidRPr="00F90A34">
        <w:rPr>
          <w:rFonts w:asciiTheme="majorHAnsi" w:hAnsiTheme="majorHAnsi"/>
          <w:i/>
          <w:sz w:val="20"/>
          <w:szCs w:val="20"/>
          <w:lang w:val="sk-SK"/>
        </w:rPr>
        <w:t>č.</w:t>
      </w:r>
      <w:r w:rsidRPr="00F90A34">
        <w:rPr>
          <w:rFonts w:asciiTheme="majorHAnsi" w:hAnsiTheme="majorHAnsi"/>
          <w:i/>
          <w:sz w:val="20"/>
          <w:szCs w:val="20"/>
          <w:lang w:val="sk-SK"/>
        </w:rPr>
        <w:t>1</w:t>
      </w:r>
      <w:r w:rsidR="00FA6F65" w:rsidRPr="00F90A34">
        <w:rPr>
          <w:rFonts w:asciiTheme="majorHAnsi" w:hAnsiTheme="majorHAnsi"/>
          <w:i/>
          <w:sz w:val="20"/>
          <w:szCs w:val="20"/>
          <w:lang w:val="sk-SK"/>
        </w:rPr>
        <w:t xml:space="preserve"> Vývoj počtu obyvateľstva </w:t>
      </w:r>
      <w:r w:rsidR="004F2867" w:rsidRPr="00F90A34">
        <w:rPr>
          <w:rFonts w:asciiTheme="majorHAnsi" w:hAnsiTheme="majorHAnsi"/>
          <w:i/>
          <w:sz w:val="24"/>
          <w:szCs w:val="24"/>
          <w:lang w:val="sk-SK"/>
        </w:rPr>
        <w:tab/>
      </w:r>
      <w:r w:rsidR="004F2867" w:rsidRPr="00F90A34">
        <w:rPr>
          <w:rFonts w:asciiTheme="majorHAnsi" w:hAnsiTheme="majorHAnsi"/>
          <w:i/>
          <w:sz w:val="24"/>
          <w:szCs w:val="24"/>
          <w:lang w:val="sk-SK"/>
        </w:rPr>
        <w:tab/>
      </w:r>
      <w:r w:rsidR="00E3679C" w:rsidRPr="00F90A34">
        <w:rPr>
          <w:rFonts w:asciiTheme="majorHAnsi" w:hAnsiTheme="majorHAnsi"/>
          <w:i/>
          <w:sz w:val="24"/>
          <w:szCs w:val="24"/>
          <w:lang w:val="sk-SK"/>
        </w:rPr>
        <w:t xml:space="preserve"> </w:t>
      </w:r>
    </w:p>
    <w:p w:rsidR="0032749F" w:rsidRPr="00F90A34" w:rsidRDefault="00F23A25" w:rsidP="00F23A25">
      <w:pPr>
        <w:jc w:val="center"/>
        <w:rPr>
          <w:rFonts w:asciiTheme="majorHAnsi" w:hAnsiTheme="majorHAnsi"/>
          <w:i/>
          <w:sz w:val="24"/>
          <w:szCs w:val="24"/>
          <w:lang w:val="sk-SK"/>
        </w:rPr>
      </w:pPr>
      <w:r w:rsidRPr="00F90A34">
        <w:rPr>
          <w:rFonts w:asciiTheme="majorHAnsi" w:hAnsiTheme="majorHAnsi"/>
          <w:i/>
          <w:noProof/>
          <w:sz w:val="24"/>
          <w:szCs w:val="24"/>
          <w:lang w:val="sk-SK" w:eastAsia="sk-SK" w:bidi="ar-SA"/>
        </w:rPr>
        <w:drawing>
          <wp:inline distT="0" distB="0" distL="0" distR="0">
            <wp:extent cx="5495925" cy="3552825"/>
            <wp:effectExtent l="19050" t="0" r="9525" b="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83BDD" w:rsidRPr="00F90A34" w:rsidRDefault="00F23A25" w:rsidP="00B34FEE">
      <w:pPr>
        <w:ind w:left="3540" w:firstLine="708"/>
        <w:rPr>
          <w:rFonts w:ascii="Helvetica Narrow" w:hAnsi="Helvetica Narrow"/>
          <w:sz w:val="24"/>
          <w:szCs w:val="24"/>
          <w:lang w:val="sk-SK"/>
        </w:rPr>
      </w:pPr>
      <w:r w:rsidRPr="00F90A34">
        <w:rPr>
          <w:rFonts w:ascii="Helvetica Narrow" w:hAnsi="Helvetica Narrow"/>
          <w:i/>
          <w:sz w:val="24"/>
          <w:szCs w:val="24"/>
          <w:lang w:val="sk-SK"/>
        </w:rPr>
        <w:t>zdroj: Štatistický úrad SR</w:t>
      </w:r>
      <w:r w:rsidR="008B56FE" w:rsidRPr="00F90A34">
        <w:rPr>
          <w:rFonts w:ascii="Helvetica Narrow" w:hAnsi="Helvetica Narrow"/>
          <w:i/>
          <w:sz w:val="24"/>
          <w:szCs w:val="24"/>
          <w:lang w:val="sk-SK"/>
        </w:rPr>
        <w:t>,</w:t>
      </w:r>
      <w:r w:rsidRPr="00F90A34">
        <w:rPr>
          <w:rFonts w:ascii="Helvetica Narrow" w:hAnsi="Helvetica Narrow"/>
          <w:i/>
          <w:sz w:val="24"/>
          <w:szCs w:val="24"/>
          <w:lang w:val="sk-SK"/>
        </w:rPr>
        <w:t xml:space="preserve"> databáza DATAcube</w:t>
      </w:r>
    </w:p>
    <w:p w:rsidR="0032749F" w:rsidRPr="00F90A34" w:rsidRDefault="0032749F" w:rsidP="00333E82">
      <w:pPr>
        <w:jc w:val="both"/>
        <w:rPr>
          <w:rFonts w:asciiTheme="majorHAnsi" w:hAnsiTheme="majorHAnsi"/>
          <w:sz w:val="26"/>
          <w:szCs w:val="26"/>
          <w:lang w:val="sk-SK"/>
        </w:rPr>
      </w:pPr>
    </w:p>
    <w:p w:rsidR="00AD1FA5" w:rsidRPr="00F90A34" w:rsidRDefault="00AD1FA5" w:rsidP="00AC1995">
      <w:pPr>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Na základe Tab.</w:t>
      </w:r>
      <w:r w:rsidR="00E46539" w:rsidRPr="00F90A34">
        <w:rPr>
          <w:rFonts w:ascii="Helvetica Narrow" w:hAnsi="Helvetica Narrow"/>
          <w:sz w:val="24"/>
          <w:szCs w:val="24"/>
          <w:lang w:val="sk-SK"/>
        </w:rPr>
        <w:t xml:space="preserve"> </w:t>
      </w:r>
      <w:r w:rsidRPr="00F90A34">
        <w:rPr>
          <w:rFonts w:ascii="Helvetica Narrow" w:hAnsi="Helvetica Narrow"/>
          <w:sz w:val="24"/>
          <w:szCs w:val="24"/>
          <w:lang w:val="sk-SK"/>
        </w:rPr>
        <w:t>č</w:t>
      </w:r>
      <w:r w:rsidR="00E46539" w:rsidRPr="00F90A34">
        <w:rPr>
          <w:rFonts w:ascii="Helvetica Narrow" w:hAnsi="Helvetica Narrow"/>
          <w:sz w:val="24"/>
          <w:szCs w:val="24"/>
          <w:lang w:val="sk-SK"/>
        </w:rPr>
        <w:t xml:space="preserve">. </w:t>
      </w:r>
      <w:r w:rsidR="00AA227A" w:rsidRPr="00F90A34">
        <w:rPr>
          <w:rFonts w:ascii="Helvetica Narrow" w:hAnsi="Helvetica Narrow"/>
          <w:sz w:val="24"/>
          <w:szCs w:val="24"/>
          <w:lang w:val="sk-SK"/>
        </w:rPr>
        <w:t xml:space="preserve">2 </w:t>
      </w:r>
      <w:r w:rsidRPr="00F90A34">
        <w:rPr>
          <w:rFonts w:ascii="Helvetica Narrow" w:hAnsi="Helvetica Narrow"/>
          <w:sz w:val="24"/>
          <w:szCs w:val="24"/>
          <w:lang w:val="sk-SK"/>
        </w:rPr>
        <w:t xml:space="preserve">môžeme vidieť, že v obci </w:t>
      </w:r>
      <w:r w:rsidR="00B34FEE" w:rsidRPr="00F90A34">
        <w:rPr>
          <w:rFonts w:ascii="Helvetica Narrow" w:hAnsi="Helvetica Narrow"/>
          <w:sz w:val="24"/>
          <w:szCs w:val="24"/>
          <w:lang w:val="sk-SK"/>
        </w:rPr>
        <w:t>Dojč</w:t>
      </w:r>
      <w:r w:rsidRPr="00F90A34">
        <w:rPr>
          <w:rFonts w:ascii="Helvetica Narrow" w:hAnsi="Helvetica Narrow"/>
          <w:sz w:val="24"/>
          <w:szCs w:val="24"/>
          <w:lang w:val="sk-SK"/>
        </w:rPr>
        <w:t xml:space="preserve"> prevládalo za obdobie 2007</w:t>
      </w:r>
      <w:r w:rsidR="00C5796E" w:rsidRPr="00F90A34">
        <w:rPr>
          <w:rFonts w:ascii="Helvetica Narrow" w:hAnsi="Helvetica Narrow"/>
          <w:sz w:val="24"/>
          <w:szCs w:val="24"/>
          <w:lang w:val="sk-SK"/>
        </w:rPr>
        <w:t xml:space="preserve"> </w:t>
      </w:r>
      <w:r w:rsidRPr="00F90A34">
        <w:rPr>
          <w:rFonts w:ascii="Helvetica Narrow" w:hAnsi="Helvetica Narrow"/>
          <w:sz w:val="24"/>
          <w:szCs w:val="24"/>
          <w:lang w:val="sk-SK"/>
        </w:rPr>
        <w:t>-</w:t>
      </w:r>
      <w:r w:rsidR="00C5796E" w:rsidRPr="00F90A34">
        <w:rPr>
          <w:rFonts w:ascii="Helvetica Narrow" w:hAnsi="Helvetica Narrow"/>
          <w:sz w:val="24"/>
          <w:szCs w:val="24"/>
          <w:lang w:val="sk-SK"/>
        </w:rPr>
        <w:t xml:space="preserve"> </w:t>
      </w:r>
      <w:r w:rsidRPr="00F90A34">
        <w:rPr>
          <w:rFonts w:ascii="Helvetica Narrow" w:hAnsi="Helvetica Narrow"/>
          <w:sz w:val="24"/>
          <w:szCs w:val="24"/>
          <w:lang w:val="sk-SK"/>
        </w:rPr>
        <w:t>201</w:t>
      </w:r>
      <w:r w:rsidR="009743CB" w:rsidRPr="00F90A34">
        <w:rPr>
          <w:rFonts w:ascii="Helvetica Narrow" w:hAnsi="Helvetica Narrow"/>
          <w:sz w:val="24"/>
          <w:szCs w:val="24"/>
          <w:lang w:val="sk-SK"/>
        </w:rPr>
        <w:t>4</w:t>
      </w:r>
      <w:r w:rsidRPr="00F90A34">
        <w:rPr>
          <w:rFonts w:ascii="Helvetica Narrow" w:hAnsi="Helvetica Narrow"/>
          <w:sz w:val="24"/>
          <w:szCs w:val="24"/>
          <w:lang w:val="sk-SK"/>
        </w:rPr>
        <w:t xml:space="preserve"> obyvateľstvo v produktívnom veku. Demografický vývoj je charakterizovaný kolísavým trendom obyvateľstva vo všetkých troch obl</w:t>
      </w:r>
      <w:r w:rsidR="009743CB" w:rsidRPr="00F90A34">
        <w:rPr>
          <w:rFonts w:ascii="Helvetica Narrow" w:hAnsi="Helvetica Narrow"/>
          <w:sz w:val="24"/>
          <w:szCs w:val="24"/>
          <w:lang w:val="sk-SK"/>
        </w:rPr>
        <w:t>a</w:t>
      </w:r>
      <w:r w:rsidRPr="00F90A34">
        <w:rPr>
          <w:rFonts w:ascii="Helvetica Narrow" w:hAnsi="Helvetica Narrow"/>
          <w:sz w:val="24"/>
          <w:szCs w:val="24"/>
          <w:lang w:val="sk-SK"/>
        </w:rPr>
        <w:t>s</w:t>
      </w:r>
      <w:r w:rsidR="009743CB" w:rsidRPr="00F90A34">
        <w:rPr>
          <w:rFonts w:ascii="Helvetica Narrow" w:hAnsi="Helvetica Narrow"/>
          <w:sz w:val="24"/>
          <w:szCs w:val="24"/>
          <w:lang w:val="sk-SK"/>
        </w:rPr>
        <w:t xml:space="preserve">tiach. </w:t>
      </w:r>
    </w:p>
    <w:p w:rsidR="009E2E7E" w:rsidRPr="00F90A34" w:rsidRDefault="009E2E7E" w:rsidP="00333E82">
      <w:pPr>
        <w:jc w:val="both"/>
        <w:rPr>
          <w:rFonts w:asciiTheme="majorHAnsi" w:hAnsiTheme="majorHAnsi"/>
          <w:i/>
          <w:sz w:val="20"/>
          <w:szCs w:val="20"/>
          <w:lang w:val="sk-SK"/>
        </w:rPr>
      </w:pPr>
    </w:p>
    <w:p w:rsidR="00333E82" w:rsidRPr="00F90A34" w:rsidRDefault="009E2E7E" w:rsidP="00333E82">
      <w:pPr>
        <w:jc w:val="both"/>
        <w:rPr>
          <w:rFonts w:ascii="Helvetica Narrow" w:hAnsi="Helvetica Narrow"/>
          <w:i/>
          <w:sz w:val="24"/>
          <w:szCs w:val="24"/>
          <w:lang w:val="sk-SK"/>
        </w:rPr>
      </w:pPr>
      <w:r w:rsidRPr="00F90A34">
        <w:rPr>
          <w:rFonts w:ascii="Helvetica Narrow" w:hAnsi="Helvetica Narrow"/>
          <w:i/>
          <w:sz w:val="24"/>
          <w:szCs w:val="24"/>
          <w:lang w:val="sk-SK"/>
        </w:rPr>
        <w:t>Tab.č.</w:t>
      </w:r>
      <w:r w:rsidR="00AA227A" w:rsidRPr="00F90A34">
        <w:rPr>
          <w:rFonts w:ascii="Helvetica Narrow" w:hAnsi="Helvetica Narrow"/>
          <w:i/>
          <w:sz w:val="24"/>
          <w:szCs w:val="24"/>
          <w:lang w:val="sk-SK"/>
        </w:rPr>
        <w:t>2</w:t>
      </w:r>
      <w:r w:rsidRPr="00F90A34">
        <w:rPr>
          <w:rFonts w:ascii="Helvetica Narrow" w:hAnsi="Helvetica Narrow"/>
          <w:i/>
          <w:sz w:val="24"/>
          <w:szCs w:val="24"/>
          <w:lang w:val="sk-SK"/>
        </w:rPr>
        <w:t xml:space="preserve"> Veková štruktúra obyvateľstva</w:t>
      </w:r>
    </w:p>
    <w:tbl>
      <w:tblPr>
        <w:tblStyle w:val="Mriekatabuky"/>
        <w:tblW w:w="9429" w:type="dxa"/>
        <w:tblLook w:val="04A0"/>
      </w:tblPr>
      <w:tblGrid>
        <w:gridCol w:w="1951"/>
        <w:gridCol w:w="934"/>
        <w:gridCol w:w="934"/>
        <w:gridCol w:w="935"/>
        <w:gridCol w:w="935"/>
        <w:gridCol w:w="935"/>
        <w:gridCol w:w="935"/>
        <w:gridCol w:w="935"/>
        <w:gridCol w:w="935"/>
      </w:tblGrid>
      <w:tr w:rsidR="00AA227A" w:rsidRPr="00F90A34" w:rsidTr="00AA227A">
        <w:trPr>
          <w:trHeight w:val="300"/>
        </w:trPr>
        <w:tc>
          <w:tcPr>
            <w:tcW w:w="1951"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 </w:t>
            </w:r>
          </w:p>
        </w:tc>
        <w:tc>
          <w:tcPr>
            <w:tcW w:w="934"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2007</w:t>
            </w:r>
          </w:p>
        </w:tc>
        <w:tc>
          <w:tcPr>
            <w:tcW w:w="934"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2008</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2009</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2010</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2011</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2012</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2013</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2014</w:t>
            </w:r>
          </w:p>
        </w:tc>
      </w:tr>
      <w:tr w:rsidR="00AA227A" w:rsidRPr="00F90A34" w:rsidTr="00AA227A">
        <w:trPr>
          <w:trHeight w:val="300"/>
        </w:trPr>
        <w:tc>
          <w:tcPr>
            <w:tcW w:w="1951"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 </w:t>
            </w:r>
          </w:p>
        </w:tc>
        <w:tc>
          <w:tcPr>
            <w:tcW w:w="934"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 </w:t>
            </w:r>
          </w:p>
        </w:tc>
        <w:tc>
          <w:tcPr>
            <w:tcW w:w="934"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 </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 </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 </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 </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 </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 </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 </w:t>
            </w:r>
          </w:p>
        </w:tc>
      </w:tr>
      <w:tr w:rsidR="00AA227A" w:rsidRPr="00F90A34" w:rsidTr="00AA227A">
        <w:trPr>
          <w:trHeight w:val="615"/>
        </w:trPr>
        <w:tc>
          <w:tcPr>
            <w:tcW w:w="1951" w:type="dxa"/>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Predproduktívne</w:t>
            </w:r>
            <w:r w:rsidRPr="00F90A34">
              <w:rPr>
                <w:rFonts w:ascii="Helvetica Narrow" w:hAnsi="Helvetica Narrow"/>
                <w:sz w:val="24"/>
                <w:szCs w:val="24"/>
              </w:rPr>
              <w:br/>
              <w:t>(14 a menej)</w:t>
            </w:r>
          </w:p>
        </w:tc>
        <w:tc>
          <w:tcPr>
            <w:tcW w:w="934"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199</w:t>
            </w:r>
          </w:p>
        </w:tc>
        <w:tc>
          <w:tcPr>
            <w:tcW w:w="934"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189</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191</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196</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184</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180</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183</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185</w:t>
            </w:r>
          </w:p>
        </w:tc>
      </w:tr>
      <w:tr w:rsidR="00AA227A" w:rsidRPr="00F90A34" w:rsidTr="00AA227A">
        <w:trPr>
          <w:trHeight w:val="510"/>
        </w:trPr>
        <w:tc>
          <w:tcPr>
            <w:tcW w:w="1951" w:type="dxa"/>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Produktívne</w:t>
            </w:r>
            <w:r w:rsidRPr="00F90A34">
              <w:rPr>
                <w:rFonts w:ascii="Helvetica Narrow" w:hAnsi="Helvetica Narrow"/>
                <w:sz w:val="24"/>
                <w:szCs w:val="24"/>
              </w:rPr>
              <w:br/>
              <w:t>(15-64)</w:t>
            </w:r>
          </w:p>
        </w:tc>
        <w:tc>
          <w:tcPr>
            <w:tcW w:w="934"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879</w:t>
            </w:r>
          </w:p>
        </w:tc>
        <w:tc>
          <w:tcPr>
            <w:tcW w:w="934"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904</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902</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912</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914</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913</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901</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902</w:t>
            </w:r>
          </w:p>
        </w:tc>
      </w:tr>
      <w:tr w:rsidR="00AA227A" w:rsidRPr="00F90A34" w:rsidTr="00AA227A">
        <w:trPr>
          <w:trHeight w:val="600"/>
        </w:trPr>
        <w:tc>
          <w:tcPr>
            <w:tcW w:w="1951" w:type="dxa"/>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Poproduktívne</w:t>
            </w:r>
            <w:r w:rsidRPr="00F90A34">
              <w:rPr>
                <w:rFonts w:ascii="Helvetica Narrow" w:hAnsi="Helvetica Narrow"/>
                <w:sz w:val="24"/>
                <w:szCs w:val="24"/>
              </w:rPr>
              <w:br/>
              <w:t>(65 a viac)</w:t>
            </w:r>
          </w:p>
        </w:tc>
        <w:tc>
          <w:tcPr>
            <w:tcW w:w="934"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176</w:t>
            </w:r>
          </w:p>
        </w:tc>
        <w:tc>
          <w:tcPr>
            <w:tcW w:w="934"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170</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174</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171</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174</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173</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169</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162</w:t>
            </w:r>
          </w:p>
        </w:tc>
      </w:tr>
      <w:tr w:rsidR="00AA227A" w:rsidRPr="00F90A34" w:rsidTr="00AA227A">
        <w:trPr>
          <w:trHeight w:val="300"/>
        </w:trPr>
        <w:tc>
          <w:tcPr>
            <w:tcW w:w="1951"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spolu</w:t>
            </w:r>
          </w:p>
        </w:tc>
        <w:tc>
          <w:tcPr>
            <w:tcW w:w="934"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1254</w:t>
            </w:r>
          </w:p>
        </w:tc>
        <w:tc>
          <w:tcPr>
            <w:tcW w:w="934"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1263</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1267</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1279</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1272</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1266</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1253</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1249</w:t>
            </w:r>
          </w:p>
        </w:tc>
      </w:tr>
      <w:tr w:rsidR="00AA227A" w:rsidRPr="00F90A34" w:rsidTr="00AA227A">
        <w:trPr>
          <w:trHeight w:val="300"/>
        </w:trPr>
        <w:tc>
          <w:tcPr>
            <w:tcW w:w="1951" w:type="dxa"/>
            <w:noWrap/>
            <w:hideMark/>
          </w:tcPr>
          <w:p w:rsidR="00AA227A" w:rsidRPr="00F90A34" w:rsidRDefault="00AA227A" w:rsidP="00AA227A">
            <w:pPr>
              <w:jc w:val="both"/>
              <w:rPr>
                <w:rFonts w:ascii="Helvetica Narrow" w:hAnsi="Helvetica Narrow"/>
                <w:sz w:val="24"/>
                <w:szCs w:val="24"/>
              </w:rPr>
            </w:pPr>
            <w:r w:rsidRPr="00F90A34">
              <w:rPr>
                <w:rFonts w:ascii="Helvetica Narrow" w:hAnsi="Helvetica Narrow"/>
                <w:sz w:val="24"/>
                <w:szCs w:val="24"/>
              </w:rPr>
              <w:t> </w:t>
            </w:r>
          </w:p>
        </w:tc>
        <w:tc>
          <w:tcPr>
            <w:tcW w:w="934" w:type="dxa"/>
            <w:noWrap/>
            <w:hideMark/>
          </w:tcPr>
          <w:p w:rsidR="00AA227A" w:rsidRPr="00F90A34" w:rsidRDefault="00AA227A" w:rsidP="00AA227A">
            <w:pPr>
              <w:jc w:val="both"/>
              <w:rPr>
                <w:rFonts w:ascii="Helvetica Narrow" w:hAnsi="Helvetica Narrow"/>
                <w:sz w:val="24"/>
                <w:szCs w:val="24"/>
              </w:rPr>
            </w:pPr>
            <w:r w:rsidRPr="00F90A34">
              <w:rPr>
                <w:rFonts w:ascii="Helvetica Narrow" w:hAnsi="Helvetica Narrow"/>
                <w:sz w:val="24"/>
                <w:szCs w:val="24"/>
              </w:rPr>
              <w:t> </w:t>
            </w:r>
          </w:p>
        </w:tc>
        <w:tc>
          <w:tcPr>
            <w:tcW w:w="934" w:type="dxa"/>
            <w:noWrap/>
            <w:hideMark/>
          </w:tcPr>
          <w:p w:rsidR="00AA227A" w:rsidRPr="00F90A34" w:rsidRDefault="00AA227A" w:rsidP="00AA227A">
            <w:pPr>
              <w:jc w:val="both"/>
              <w:rPr>
                <w:rFonts w:ascii="Helvetica Narrow" w:hAnsi="Helvetica Narrow"/>
                <w:sz w:val="24"/>
                <w:szCs w:val="24"/>
              </w:rPr>
            </w:pPr>
            <w:r w:rsidRPr="00F90A34">
              <w:rPr>
                <w:rFonts w:ascii="Helvetica Narrow" w:hAnsi="Helvetica Narrow"/>
                <w:sz w:val="24"/>
                <w:szCs w:val="24"/>
              </w:rPr>
              <w:t> </w:t>
            </w:r>
          </w:p>
        </w:tc>
        <w:tc>
          <w:tcPr>
            <w:tcW w:w="935" w:type="dxa"/>
            <w:noWrap/>
            <w:hideMark/>
          </w:tcPr>
          <w:p w:rsidR="00AA227A" w:rsidRPr="00F90A34" w:rsidRDefault="00AA227A" w:rsidP="00AA227A">
            <w:pPr>
              <w:jc w:val="both"/>
              <w:rPr>
                <w:rFonts w:ascii="Helvetica Narrow" w:hAnsi="Helvetica Narrow"/>
                <w:sz w:val="24"/>
                <w:szCs w:val="24"/>
              </w:rPr>
            </w:pPr>
            <w:r w:rsidRPr="00F90A34">
              <w:rPr>
                <w:rFonts w:ascii="Helvetica Narrow" w:hAnsi="Helvetica Narrow"/>
                <w:sz w:val="24"/>
                <w:szCs w:val="24"/>
              </w:rPr>
              <w:t> </w:t>
            </w:r>
          </w:p>
        </w:tc>
        <w:tc>
          <w:tcPr>
            <w:tcW w:w="935" w:type="dxa"/>
            <w:noWrap/>
            <w:hideMark/>
          </w:tcPr>
          <w:p w:rsidR="00AA227A" w:rsidRPr="00F90A34" w:rsidRDefault="00AA227A" w:rsidP="00AA227A">
            <w:pPr>
              <w:jc w:val="both"/>
              <w:rPr>
                <w:rFonts w:ascii="Helvetica Narrow" w:hAnsi="Helvetica Narrow"/>
                <w:sz w:val="24"/>
                <w:szCs w:val="24"/>
              </w:rPr>
            </w:pPr>
            <w:r w:rsidRPr="00F90A34">
              <w:rPr>
                <w:rFonts w:ascii="Helvetica Narrow" w:hAnsi="Helvetica Narrow"/>
                <w:sz w:val="24"/>
                <w:szCs w:val="24"/>
              </w:rPr>
              <w:t> </w:t>
            </w:r>
          </w:p>
        </w:tc>
        <w:tc>
          <w:tcPr>
            <w:tcW w:w="935" w:type="dxa"/>
            <w:noWrap/>
            <w:hideMark/>
          </w:tcPr>
          <w:p w:rsidR="00AA227A" w:rsidRPr="00F90A34" w:rsidRDefault="00AA227A" w:rsidP="00AA227A">
            <w:pPr>
              <w:jc w:val="both"/>
              <w:rPr>
                <w:rFonts w:ascii="Helvetica Narrow" w:hAnsi="Helvetica Narrow"/>
                <w:sz w:val="24"/>
                <w:szCs w:val="24"/>
              </w:rPr>
            </w:pPr>
            <w:r w:rsidRPr="00F90A34">
              <w:rPr>
                <w:rFonts w:ascii="Helvetica Narrow" w:hAnsi="Helvetica Narrow"/>
                <w:sz w:val="24"/>
                <w:szCs w:val="24"/>
              </w:rPr>
              <w:t> </w:t>
            </w:r>
          </w:p>
        </w:tc>
        <w:tc>
          <w:tcPr>
            <w:tcW w:w="935" w:type="dxa"/>
            <w:noWrap/>
            <w:hideMark/>
          </w:tcPr>
          <w:p w:rsidR="00AA227A" w:rsidRPr="00F90A34" w:rsidRDefault="00AA227A" w:rsidP="00AA227A">
            <w:pPr>
              <w:jc w:val="both"/>
              <w:rPr>
                <w:rFonts w:ascii="Helvetica Narrow" w:hAnsi="Helvetica Narrow"/>
                <w:sz w:val="24"/>
                <w:szCs w:val="24"/>
              </w:rPr>
            </w:pPr>
            <w:r w:rsidRPr="00F90A34">
              <w:rPr>
                <w:rFonts w:ascii="Helvetica Narrow" w:hAnsi="Helvetica Narrow"/>
                <w:sz w:val="24"/>
                <w:szCs w:val="24"/>
              </w:rPr>
              <w:t> </w:t>
            </w:r>
          </w:p>
        </w:tc>
        <w:tc>
          <w:tcPr>
            <w:tcW w:w="935" w:type="dxa"/>
            <w:noWrap/>
            <w:hideMark/>
          </w:tcPr>
          <w:p w:rsidR="00AA227A" w:rsidRPr="00F90A34" w:rsidRDefault="00AA227A" w:rsidP="00AA227A">
            <w:pPr>
              <w:jc w:val="both"/>
              <w:rPr>
                <w:rFonts w:ascii="Helvetica Narrow" w:hAnsi="Helvetica Narrow"/>
                <w:sz w:val="24"/>
                <w:szCs w:val="24"/>
              </w:rPr>
            </w:pPr>
            <w:r w:rsidRPr="00F90A34">
              <w:rPr>
                <w:rFonts w:ascii="Helvetica Narrow" w:hAnsi="Helvetica Narrow"/>
                <w:sz w:val="24"/>
                <w:szCs w:val="24"/>
              </w:rPr>
              <w:t> </w:t>
            </w:r>
          </w:p>
        </w:tc>
        <w:tc>
          <w:tcPr>
            <w:tcW w:w="935" w:type="dxa"/>
            <w:noWrap/>
            <w:hideMark/>
          </w:tcPr>
          <w:p w:rsidR="00AA227A" w:rsidRPr="00F90A34" w:rsidRDefault="00AA227A" w:rsidP="00AA227A">
            <w:pPr>
              <w:jc w:val="both"/>
              <w:rPr>
                <w:rFonts w:ascii="Helvetica Narrow" w:hAnsi="Helvetica Narrow"/>
                <w:sz w:val="24"/>
                <w:szCs w:val="24"/>
              </w:rPr>
            </w:pPr>
            <w:r w:rsidRPr="00F90A34">
              <w:rPr>
                <w:rFonts w:ascii="Helvetica Narrow" w:hAnsi="Helvetica Narrow"/>
                <w:sz w:val="24"/>
                <w:szCs w:val="24"/>
              </w:rPr>
              <w:t> </w:t>
            </w:r>
          </w:p>
        </w:tc>
      </w:tr>
      <w:tr w:rsidR="00AA227A" w:rsidRPr="00F90A34" w:rsidTr="00AA227A">
        <w:trPr>
          <w:trHeight w:val="300"/>
        </w:trPr>
        <w:tc>
          <w:tcPr>
            <w:tcW w:w="1951"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index vitality</w:t>
            </w:r>
          </w:p>
        </w:tc>
        <w:tc>
          <w:tcPr>
            <w:tcW w:w="934"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113</w:t>
            </w:r>
          </w:p>
        </w:tc>
        <w:tc>
          <w:tcPr>
            <w:tcW w:w="934"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111</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110</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115</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106</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104</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108</w:t>
            </w:r>
          </w:p>
        </w:tc>
        <w:tc>
          <w:tcPr>
            <w:tcW w:w="935" w:type="dxa"/>
            <w:noWrap/>
            <w:hideMark/>
          </w:tcPr>
          <w:p w:rsidR="00AA227A" w:rsidRPr="00F90A34" w:rsidRDefault="00AA227A" w:rsidP="00AA227A">
            <w:pPr>
              <w:ind w:firstLine="0"/>
              <w:jc w:val="both"/>
              <w:rPr>
                <w:rFonts w:ascii="Helvetica Narrow" w:hAnsi="Helvetica Narrow"/>
                <w:sz w:val="24"/>
                <w:szCs w:val="24"/>
              </w:rPr>
            </w:pPr>
            <w:r w:rsidRPr="00F90A34">
              <w:rPr>
                <w:rFonts w:ascii="Helvetica Narrow" w:hAnsi="Helvetica Narrow"/>
                <w:sz w:val="24"/>
                <w:szCs w:val="24"/>
              </w:rPr>
              <w:t>114</w:t>
            </w:r>
          </w:p>
        </w:tc>
      </w:tr>
    </w:tbl>
    <w:p w:rsidR="00FC3596" w:rsidRPr="00F90A34" w:rsidRDefault="00E3679C" w:rsidP="00B34FEE">
      <w:pPr>
        <w:ind w:left="3540" w:firstLine="708"/>
        <w:rPr>
          <w:rFonts w:ascii="Helvetica Narrow" w:hAnsi="Helvetica Narrow"/>
          <w:i/>
          <w:sz w:val="24"/>
          <w:szCs w:val="24"/>
          <w:lang w:val="sk-SK"/>
        </w:rPr>
      </w:pPr>
      <w:r w:rsidRPr="00F90A34">
        <w:rPr>
          <w:rFonts w:ascii="Helvetica Narrow" w:hAnsi="Helvetica Narrow"/>
          <w:i/>
          <w:sz w:val="24"/>
          <w:szCs w:val="24"/>
          <w:lang w:val="sk-SK"/>
        </w:rPr>
        <w:t xml:space="preserve">zdroj: </w:t>
      </w:r>
      <w:r w:rsidR="00FC3596" w:rsidRPr="00F90A34">
        <w:rPr>
          <w:rFonts w:ascii="Helvetica Narrow" w:hAnsi="Helvetica Narrow"/>
          <w:i/>
          <w:sz w:val="24"/>
          <w:szCs w:val="24"/>
          <w:lang w:val="sk-SK"/>
        </w:rPr>
        <w:t>Štatistický úrad SR</w:t>
      </w:r>
      <w:r w:rsidR="00C5796E" w:rsidRPr="00F90A34">
        <w:rPr>
          <w:rFonts w:ascii="Helvetica Narrow" w:hAnsi="Helvetica Narrow"/>
          <w:i/>
          <w:sz w:val="24"/>
          <w:szCs w:val="24"/>
          <w:lang w:val="sk-SK"/>
        </w:rPr>
        <w:t>,</w:t>
      </w:r>
      <w:r w:rsidR="00FC3596" w:rsidRPr="00F90A34">
        <w:rPr>
          <w:rFonts w:ascii="Helvetica Narrow" w:hAnsi="Helvetica Narrow"/>
          <w:i/>
          <w:sz w:val="24"/>
          <w:szCs w:val="24"/>
          <w:lang w:val="sk-SK"/>
        </w:rPr>
        <w:t xml:space="preserve"> databáza DATAcube</w:t>
      </w:r>
    </w:p>
    <w:p w:rsidR="00AA227A" w:rsidRPr="00F90A34" w:rsidRDefault="00AA227A" w:rsidP="00AA227A">
      <w:pPr>
        <w:ind w:firstLine="0"/>
        <w:rPr>
          <w:rFonts w:asciiTheme="majorHAnsi" w:hAnsiTheme="majorHAnsi"/>
          <w:i/>
          <w:sz w:val="20"/>
          <w:szCs w:val="20"/>
          <w:lang w:val="sk-SK"/>
        </w:rPr>
      </w:pPr>
    </w:p>
    <w:p w:rsidR="00AA227A" w:rsidRPr="00F90A34" w:rsidRDefault="00AA227A" w:rsidP="00D647FF">
      <w:pPr>
        <w:jc w:val="center"/>
        <w:rPr>
          <w:rFonts w:asciiTheme="majorHAnsi" w:hAnsiTheme="majorHAnsi"/>
          <w:lang w:val="sk-SK"/>
        </w:rPr>
      </w:pPr>
      <w:r w:rsidRPr="00F90A34">
        <w:rPr>
          <w:rFonts w:asciiTheme="majorHAnsi" w:hAnsiTheme="majorHAnsi"/>
          <w:noProof/>
          <w:lang w:val="sk-SK" w:eastAsia="sk-SK" w:bidi="ar-SA"/>
        </w:rPr>
        <w:lastRenderedPageBreak/>
        <w:drawing>
          <wp:inline distT="0" distB="0" distL="0" distR="0">
            <wp:extent cx="4743450" cy="2352675"/>
            <wp:effectExtent l="19050" t="0" r="19050" b="0"/>
            <wp:docPr id="5"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271C0" w:rsidRPr="00F90A34" w:rsidRDefault="002271C0" w:rsidP="002271C0">
      <w:pPr>
        <w:ind w:firstLine="0"/>
        <w:jc w:val="center"/>
        <w:rPr>
          <w:rFonts w:ascii="Helvetica Narrow" w:hAnsi="Helvetica Narrow"/>
          <w:i/>
          <w:lang w:val="sk-SK"/>
        </w:rPr>
      </w:pPr>
      <w:r w:rsidRPr="00F90A34">
        <w:rPr>
          <w:rFonts w:ascii="Helvetica Narrow" w:hAnsi="Helvetica Narrow"/>
          <w:i/>
          <w:lang w:val="sk-SK"/>
        </w:rPr>
        <w:t>Graf č.2</w:t>
      </w:r>
    </w:p>
    <w:p w:rsidR="00AA227A" w:rsidRPr="00F90A34" w:rsidRDefault="00AA227A" w:rsidP="00D647FF">
      <w:pPr>
        <w:jc w:val="center"/>
        <w:rPr>
          <w:rFonts w:asciiTheme="majorHAnsi" w:hAnsiTheme="majorHAnsi"/>
          <w:lang w:val="sk-SK"/>
        </w:rPr>
      </w:pPr>
    </w:p>
    <w:p w:rsidR="001014F8" w:rsidRPr="00F90A34" w:rsidRDefault="001014F8" w:rsidP="00B34FEE">
      <w:pPr>
        <w:spacing w:after="200"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Z hľadiska demografických prognóz má istú výpovednú hodnotu index vitality, definovaný</w:t>
      </w:r>
      <w:r w:rsidR="009743CB" w:rsidRPr="00F90A34">
        <w:rPr>
          <w:rFonts w:ascii="Helvetica Narrow" w:hAnsi="Helvetica Narrow"/>
          <w:sz w:val="24"/>
          <w:szCs w:val="24"/>
          <w:lang w:val="sk-SK"/>
        </w:rPr>
        <w:t xml:space="preserve"> </w:t>
      </w:r>
      <w:r w:rsidRPr="00F90A34">
        <w:rPr>
          <w:rFonts w:ascii="Helvetica Narrow" w:hAnsi="Helvetica Narrow"/>
          <w:sz w:val="24"/>
          <w:szCs w:val="24"/>
          <w:lang w:val="sk-SK"/>
        </w:rPr>
        <w:t>ako podiel počtu obyvateľov v predproduktívnom veku k počtu obyvateľov</w:t>
      </w:r>
      <w:r w:rsidR="009743CB" w:rsidRPr="00F90A34">
        <w:rPr>
          <w:rFonts w:ascii="Helvetica Narrow" w:hAnsi="Helvetica Narrow"/>
          <w:sz w:val="24"/>
          <w:szCs w:val="24"/>
          <w:lang w:val="sk-SK"/>
        </w:rPr>
        <w:t xml:space="preserve"> </w:t>
      </w:r>
      <w:r w:rsidRPr="00F90A34">
        <w:rPr>
          <w:rFonts w:ascii="Helvetica Narrow" w:hAnsi="Helvetica Narrow"/>
          <w:sz w:val="24"/>
          <w:szCs w:val="24"/>
          <w:lang w:val="sk-SK"/>
        </w:rPr>
        <w:t xml:space="preserve">v poproduktívnom veku, násobený </w:t>
      </w:r>
      <w:r w:rsidR="009743CB" w:rsidRPr="00F90A34">
        <w:rPr>
          <w:rFonts w:ascii="Helvetica Narrow" w:hAnsi="Helvetica Narrow"/>
          <w:sz w:val="24"/>
          <w:szCs w:val="24"/>
          <w:lang w:val="sk-SK"/>
        </w:rPr>
        <w:t xml:space="preserve"> č</w:t>
      </w:r>
      <w:r w:rsidRPr="00F90A34">
        <w:rPr>
          <w:rFonts w:ascii="Helvetica Narrow" w:hAnsi="Helvetica Narrow"/>
          <w:sz w:val="24"/>
          <w:szCs w:val="24"/>
          <w:lang w:val="sk-SK"/>
        </w:rPr>
        <w:t>íslom 100.</w:t>
      </w:r>
      <w:r w:rsidR="00C20995" w:rsidRPr="00F90A34">
        <w:rPr>
          <w:rFonts w:ascii="Helvetica Narrow" w:hAnsi="Helvetica Narrow"/>
          <w:sz w:val="24"/>
          <w:szCs w:val="24"/>
          <w:lang w:val="sk-SK"/>
        </w:rPr>
        <w:t xml:space="preserve"> V sledovanom období sa tento ukazovateľ pohyboval v rozmedzí 104 - 115.</w:t>
      </w:r>
      <w:r w:rsidRPr="00F90A34">
        <w:rPr>
          <w:rFonts w:ascii="Helvetica Narrow" w:hAnsi="Helvetica Narrow"/>
          <w:sz w:val="24"/>
          <w:szCs w:val="24"/>
          <w:lang w:val="sk-SK"/>
        </w:rPr>
        <w:t xml:space="preserve"> Tento ukazovateľ v súčasnosti dosahuje</w:t>
      </w:r>
      <w:r w:rsidR="009743CB" w:rsidRPr="00F90A34">
        <w:rPr>
          <w:rFonts w:ascii="Helvetica Narrow" w:hAnsi="Helvetica Narrow"/>
          <w:sz w:val="24"/>
          <w:szCs w:val="24"/>
          <w:lang w:val="sk-SK"/>
        </w:rPr>
        <w:t xml:space="preserve"> </w:t>
      </w:r>
      <w:r w:rsidRPr="00F90A34">
        <w:rPr>
          <w:rFonts w:ascii="Helvetica Narrow" w:hAnsi="Helvetica Narrow"/>
          <w:sz w:val="24"/>
          <w:szCs w:val="24"/>
          <w:lang w:val="sk-SK"/>
        </w:rPr>
        <w:t xml:space="preserve">veľmi priaznivú hodnotu </w:t>
      </w:r>
      <w:r w:rsidR="009743CB" w:rsidRPr="00F90A34">
        <w:rPr>
          <w:rFonts w:ascii="Helvetica Narrow" w:hAnsi="Helvetica Narrow"/>
          <w:sz w:val="24"/>
          <w:szCs w:val="24"/>
          <w:lang w:val="sk-SK"/>
        </w:rPr>
        <w:t>1</w:t>
      </w:r>
      <w:r w:rsidR="005469D4" w:rsidRPr="00F90A34">
        <w:rPr>
          <w:rFonts w:ascii="Helvetica Narrow" w:hAnsi="Helvetica Narrow"/>
          <w:sz w:val="24"/>
          <w:szCs w:val="24"/>
          <w:lang w:val="sk-SK"/>
        </w:rPr>
        <w:t>14</w:t>
      </w:r>
      <w:r w:rsidRPr="00F90A34">
        <w:rPr>
          <w:rFonts w:ascii="Helvetica Narrow" w:hAnsi="Helvetica Narrow"/>
          <w:sz w:val="24"/>
          <w:szCs w:val="24"/>
          <w:lang w:val="sk-SK"/>
        </w:rPr>
        <w:t>. Podľa všeobecnej</w:t>
      </w:r>
      <w:r w:rsidR="00466F67" w:rsidRPr="00F90A34">
        <w:rPr>
          <w:rFonts w:ascii="Helvetica Narrow" w:hAnsi="Helvetica Narrow"/>
          <w:sz w:val="24"/>
          <w:szCs w:val="24"/>
          <w:lang w:val="sk-SK"/>
        </w:rPr>
        <w:t xml:space="preserve"> </w:t>
      </w:r>
      <w:r w:rsidRPr="00F90A34">
        <w:rPr>
          <w:rFonts w:ascii="Helvetica Narrow" w:hAnsi="Helvetica Narrow"/>
          <w:sz w:val="24"/>
          <w:szCs w:val="24"/>
          <w:lang w:val="sk-SK"/>
        </w:rPr>
        <w:t>interpretácie, až hodnoty nad 100 zaručujú perspektívu rastu počtu obyvateľov</w:t>
      </w:r>
      <w:r w:rsidR="009743CB" w:rsidRPr="00F90A34">
        <w:rPr>
          <w:rFonts w:ascii="Helvetica Narrow" w:hAnsi="Helvetica Narrow"/>
          <w:sz w:val="24"/>
          <w:szCs w:val="24"/>
          <w:lang w:val="sk-SK"/>
        </w:rPr>
        <w:t xml:space="preserve"> </w:t>
      </w:r>
      <w:r w:rsidRPr="00F90A34">
        <w:rPr>
          <w:rFonts w:ascii="Helvetica Narrow" w:hAnsi="Helvetica Narrow"/>
          <w:sz w:val="24"/>
          <w:szCs w:val="24"/>
          <w:lang w:val="sk-SK"/>
        </w:rPr>
        <w:t xml:space="preserve">prirodzenou menou. </w:t>
      </w:r>
    </w:p>
    <w:p w:rsidR="00333E82" w:rsidRPr="00F90A34" w:rsidRDefault="009E2E7E" w:rsidP="00E3679C">
      <w:pPr>
        <w:autoSpaceDE w:val="0"/>
        <w:autoSpaceDN w:val="0"/>
        <w:adjustRightInd w:val="0"/>
        <w:jc w:val="both"/>
        <w:rPr>
          <w:rFonts w:ascii="Helvetica Narrow" w:hAnsi="Helvetica Narrow"/>
          <w:sz w:val="24"/>
          <w:szCs w:val="24"/>
          <w:lang w:val="sk-SK"/>
        </w:rPr>
      </w:pPr>
      <w:r w:rsidRPr="00F90A34">
        <w:rPr>
          <w:rFonts w:ascii="Helvetica Narrow" w:hAnsi="Helvetica Narrow"/>
          <w:i/>
          <w:sz w:val="24"/>
          <w:szCs w:val="24"/>
          <w:lang w:val="sk-SK"/>
        </w:rPr>
        <w:t>Tab.č.</w:t>
      </w:r>
      <w:r w:rsidR="005469D4" w:rsidRPr="00F90A34">
        <w:rPr>
          <w:rFonts w:ascii="Helvetica Narrow" w:hAnsi="Helvetica Narrow"/>
          <w:i/>
          <w:sz w:val="24"/>
          <w:szCs w:val="24"/>
          <w:lang w:val="sk-SK"/>
        </w:rPr>
        <w:t>3</w:t>
      </w:r>
      <w:r w:rsidRPr="00F90A34">
        <w:rPr>
          <w:rFonts w:ascii="Helvetica Narrow" w:hAnsi="Helvetica Narrow"/>
          <w:i/>
          <w:sz w:val="24"/>
          <w:szCs w:val="24"/>
          <w:lang w:val="sk-SK"/>
        </w:rPr>
        <w:t xml:space="preserve"> Prehľad stavu a pohybu obyvateľstva                  </w:t>
      </w:r>
    </w:p>
    <w:tbl>
      <w:tblPr>
        <w:tblStyle w:val="Mriekatabuky"/>
        <w:tblW w:w="0" w:type="auto"/>
        <w:tblLook w:val="04A0"/>
      </w:tblPr>
      <w:tblGrid>
        <w:gridCol w:w="2419"/>
        <w:gridCol w:w="832"/>
        <w:gridCol w:w="832"/>
        <w:gridCol w:w="832"/>
        <w:gridCol w:w="831"/>
        <w:gridCol w:w="831"/>
        <w:gridCol w:w="831"/>
        <w:gridCol w:w="831"/>
        <w:gridCol w:w="831"/>
      </w:tblGrid>
      <w:tr w:rsidR="005469D4" w:rsidRPr="00F90A34" w:rsidTr="00A752C5">
        <w:trPr>
          <w:trHeight w:val="105"/>
        </w:trPr>
        <w:tc>
          <w:tcPr>
            <w:tcW w:w="2419" w:type="dxa"/>
            <w:noWrap/>
            <w:hideMark/>
          </w:tcPr>
          <w:p w:rsidR="005469D4" w:rsidRPr="00F90A34" w:rsidRDefault="005469D4" w:rsidP="005469D4">
            <w:pPr>
              <w:ind w:firstLine="0"/>
              <w:rPr>
                <w:rFonts w:ascii="Helvetica Narrow" w:hAnsi="Helvetica Narrow"/>
                <w:sz w:val="20"/>
                <w:szCs w:val="20"/>
                <w:lang w:val="sk-SK"/>
              </w:rPr>
            </w:pPr>
            <w:r w:rsidRPr="00F90A34">
              <w:rPr>
                <w:rFonts w:ascii="Helvetica Narrow" w:hAnsi="Helvetica Narrow"/>
                <w:sz w:val="20"/>
                <w:szCs w:val="20"/>
                <w:lang w:val="sk-SK"/>
              </w:rPr>
              <w:t> </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2007</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2008</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2009</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2010</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2011</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2012</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2013</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2014</w:t>
            </w:r>
          </w:p>
        </w:tc>
      </w:tr>
      <w:tr w:rsidR="005469D4" w:rsidRPr="00F90A34" w:rsidTr="00A752C5">
        <w:trPr>
          <w:trHeight w:val="105"/>
        </w:trPr>
        <w:tc>
          <w:tcPr>
            <w:tcW w:w="2419" w:type="dxa"/>
            <w:noWrap/>
            <w:hideMark/>
          </w:tcPr>
          <w:p w:rsidR="005469D4" w:rsidRPr="00F90A34" w:rsidRDefault="005469D4" w:rsidP="005469D4">
            <w:pPr>
              <w:ind w:firstLine="0"/>
              <w:rPr>
                <w:rFonts w:ascii="Helvetica Narrow" w:hAnsi="Helvetica Narrow"/>
                <w:sz w:val="20"/>
                <w:szCs w:val="20"/>
                <w:lang w:val="sk-SK"/>
              </w:rPr>
            </w:pPr>
            <w:r w:rsidRPr="00F90A34">
              <w:rPr>
                <w:rFonts w:ascii="Helvetica Narrow" w:hAnsi="Helvetica Narrow"/>
                <w:sz w:val="20"/>
                <w:szCs w:val="20"/>
                <w:lang w:val="sk-SK"/>
              </w:rPr>
              <w:t>narodení</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9</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8</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9</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17</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7</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6</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16</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17</w:t>
            </w:r>
          </w:p>
        </w:tc>
      </w:tr>
      <w:tr w:rsidR="005469D4" w:rsidRPr="00F90A34" w:rsidTr="00A752C5">
        <w:trPr>
          <w:trHeight w:val="105"/>
        </w:trPr>
        <w:tc>
          <w:tcPr>
            <w:tcW w:w="2419" w:type="dxa"/>
            <w:noWrap/>
            <w:hideMark/>
          </w:tcPr>
          <w:p w:rsidR="005469D4" w:rsidRPr="00F90A34" w:rsidRDefault="005469D4" w:rsidP="005469D4">
            <w:pPr>
              <w:ind w:firstLine="0"/>
              <w:rPr>
                <w:rFonts w:ascii="Helvetica Narrow" w:hAnsi="Helvetica Narrow"/>
                <w:sz w:val="20"/>
                <w:szCs w:val="20"/>
                <w:lang w:val="sk-SK"/>
              </w:rPr>
            </w:pPr>
            <w:r w:rsidRPr="00F90A34">
              <w:rPr>
                <w:rFonts w:ascii="Helvetica Narrow" w:hAnsi="Helvetica Narrow"/>
                <w:sz w:val="20"/>
                <w:szCs w:val="20"/>
                <w:lang w:val="sk-SK"/>
              </w:rPr>
              <w:t>zomretí</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17</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15</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10</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15</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8</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8</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17</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15</w:t>
            </w:r>
          </w:p>
        </w:tc>
      </w:tr>
      <w:tr w:rsidR="005469D4" w:rsidRPr="00F90A34" w:rsidTr="00A752C5">
        <w:trPr>
          <w:trHeight w:val="105"/>
        </w:trPr>
        <w:tc>
          <w:tcPr>
            <w:tcW w:w="2419" w:type="dxa"/>
            <w:noWrap/>
            <w:hideMark/>
          </w:tcPr>
          <w:p w:rsidR="005469D4" w:rsidRPr="00F90A34" w:rsidRDefault="005469D4" w:rsidP="005469D4">
            <w:pPr>
              <w:ind w:firstLine="0"/>
              <w:rPr>
                <w:rFonts w:ascii="Helvetica Narrow" w:hAnsi="Helvetica Narrow"/>
                <w:sz w:val="20"/>
                <w:szCs w:val="20"/>
                <w:lang w:val="sk-SK"/>
              </w:rPr>
            </w:pPr>
            <w:r w:rsidRPr="00F90A34">
              <w:rPr>
                <w:rFonts w:ascii="Helvetica Narrow" w:hAnsi="Helvetica Narrow"/>
                <w:sz w:val="20"/>
                <w:szCs w:val="20"/>
                <w:lang w:val="sk-SK"/>
              </w:rPr>
              <w:t>prir.</w:t>
            </w:r>
            <w:r w:rsidR="00B34FEE" w:rsidRPr="00F90A34">
              <w:rPr>
                <w:rFonts w:ascii="Helvetica Narrow" w:hAnsi="Helvetica Narrow"/>
                <w:sz w:val="20"/>
                <w:szCs w:val="20"/>
                <w:lang w:val="sk-SK"/>
              </w:rPr>
              <w:t xml:space="preserve"> </w:t>
            </w:r>
            <w:r w:rsidRPr="00F90A34">
              <w:rPr>
                <w:rFonts w:ascii="Helvetica Narrow" w:hAnsi="Helvetica Narrow"/>
                <w:sz w:val="20"/>
                <w:szCs w:val="20"/>
                <w:lang w:val="sk-SK"/>
              </w:rPr>
              <w:t>prírastok obyvateľstva</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-8</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-7</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2</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-2</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2</w:t>
            </w:r>
          </w:p>
        </w:tc>
      </w:tr>
      <w:tr w:rsidR="005469D4" w:rsidRPr="00F90A34" w:rsidTr="00A752C5">
        <w:trPr>
          <w:trHeight w:val="105"/>
        </w:trPr>
        <w:tc>
          <w:tcPr>
            <w:tcW w:w="2419" w:type="dxa"/>
            <w:noWrap/>
            <w:hideMark/>
          </w:tcPr>
          <w:p w:rsidR="005469D4" w:rsidRPr="00F90A34" w:rsidRDefault="005469D4" w:rsidP="005469D4">
            <w:pPr>
              <w:ind w:firstLine="0"/>
              <w:rPr>
                <w:rFonts w:ascii="Helvetica Narrow" w:hAnsi="Helvetica Narrow"/>
                <w:sz w:val="20"/>
                <w:szCs w:val="20"/>
                <w:lang w:val="sk-SK"/>
              </w:rPr>
            </w:pPr>
            <w:r w:rsidRPr="00F90A34">
              <w:rPr>
                <w:rFonts w:ascii="Helvetica Narrow" w:hAnsi="Helvetica Narrow"/>
                <w:sz w:val="20"/>
                <w:szCs w:val="20"/>
                <w:lang w:val="sk-SK"/>
              </w:rPr>
              <w:t> </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 </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 </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 </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 </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 </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 </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 </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 </w:t>
            </w:r>
          </w:p>
        </w:tc>
      </w:tr>
      <w:tr w:rsidR="005469D4" w:rsidRPr="00F90A34" w:rsidTr="00A752C5">
        <w:trPr>
          <w:trHeight w:val="105"/>
        </w:trPr>
        <w:tc>
          <w:tcPr>
            <w:tcW w:w="2419" w:type="dxa"/>
            <w:noWrap/>
            <w:hideMark/>
          </w:tcPr>
          <w:p w:rsidR="005469D4" w:rsidRPr="00F90A34" w:rsidRDefault="005469D4" w:rsidP="005469D4">
            <w:pPr>
              <w:ind w:firstLine="0"/>
              <w:rPr>
                <w:rFonts w:ascii="Helvetica Narrow" w:hAnsi="Helvetica Narrow"/>
                <w:sz w:val="20"/>
                <w:szCs w:val="20"/>
                <w:lang w:val="sk-SK"/>
              </w:rPr>
            </w:pPr>
            <w:r w:rsidRPr="00F90A34">
              <w:rPr>
                <w:rFonts w:ascii="Helvetica Narrow" w:hAnsi="Helvetica Narrow"/>
                <w:sz w:val="20"/>
                <w:szCs w:val="20"/>
                <w:lang w:val="sk-SK"/>
              </w:rPr>
              <w:t>prisťahovaní</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28</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37</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20</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27</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27</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24</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23</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15</w:t>
            </w:r>
          </w:p>
        </w:tc>
      </w:tr>
      <w:tr w:rsidR="005469D4" w:rsidRPr="00F90A34" w:rsidTr="00A752C5">
        <w:trPr>
          <w:trHeight w:val="105"/>
        </w:trPr>
        <w:tc>
          <w:tcPr>
            <w:tcW w:w="2419" w:type="dxa"/>
            <w:noWrap/>
            <w:hideMark/>
          </w:tcPr>
          <w:p w:rsidR="005469D4" w:rsidRPr="00F90A34" w:rsidRDefault="005469D4" w:rsidP="005469D4">
            <w:pPr>
              <w:ind w:firstLine="0"/>
              <w:rPr>
                <w:rFonts w:ascii="Helvetica Narrow" w:hAnsi="Helvetica Narrow"/>
                <w:sz w:val="20"/>
                <w:szCs w:val="20"/>
                <w:lang w:val="sk-SK"/>
              </w:rPr>
            </w:pPr>
            <w:r w:rsidRPr="00F90A34">
              <w:rPr>
                <w:rFonts w:ascii="Helvetica Narrow" w:hAnsi="Helvetica Narrow"/>
                <w:sz w:val="20"/>
                <w:szCs w:val="20"/>
                <w:lang w:val="sk-SK"/>
              </w:rPr>
              <w:t>vysťahovaní</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14</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23</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17</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19</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18</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29</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35</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21</w:t>
            </w:r>
          </w:p>
        </w:tc>
      </w:tr>
      <w:tr w:rsidR="005469D4" w:rsidRPr="00F90A34" w:rsidTr="00A752C5">
        <w:trPr>
          <w:trHeight w:val="105"/>
        </w:trPr>
        <w:tc>
          <w:tcPr>
            <w:tcW w:w="2419" w:type="dxa"/>
            <w:noWrap/>
            <w:hideMark/>
          </w:tcPr>
          <w:p w:rsidR="005469D4" w:rsidRPr="00F90A34" w:rsidRDefault="005469D4" w:rsidP="005469D4">
            <w:pPr>
              <w:ind w:firstLine="0"/>
              <w:rPr>
                <w:rFonts w:ascii="Helvetica Narrow" w:hAnsi="Helvetica Narrow"/>
                <w:sz w:val="20"/>
                <w:szCs w:val="20"/>
                <w:lang w:val="sk-SK"/>
              </w:rPr>
            </w:pPr>
            <w:r w:rsidRPr="00F90A34">
              <w:rPr>
                <w:rFonts w:ascii="Helvetica Narrow" w:hAnsi="Helvetica Narrow"/>
                <w:sz w:val="20"/>
                <w:szCs w:val="20"/>
                <w:lang w:val="sk-SK"/>
              </w:rPr>
              <w:t>migračné saldo</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14</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16</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5</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10</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11</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-4</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-12</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-6</w:t>
            </w:r>
          </w:p>
        </w:tc>
      </w:tr>
      <w:tr w:rsidR="005469D4" w:rsidRPr="00F90A34" w:rsidTr="00A752C5">
        <w:trPr>
          <w:trHeight w:val="105"/>
        </w:trPr>
        <w:tc>
          <w:tcPr>
            <w:tcW w:w="2419" w:type="dxa"/>
            <w:noWrap/>
            <w:hideMark/>
          </w:tcPr>
          <w:p w:rsidR="005469D4" w:rsidRPr="00F90A34" w:rsidRDefault="005469D4" w:rsidP="005469D4">
            <w:pPr>
              <w:ind w:firstLine="0"/>
              <w:rPr>
                <w:rFonts w:ascii="Helvetica Narrow" w:hAnsi="Helvetica Narrow"/>
                <w:sz w:val="20"/>
                <w:szCs w:val="20"/>
                <w:lang w:val="sk-SK"/>
              </w:rPr>
            </w:pPr>
            <w:r w:rsidRPr="00F90A34">
              <w:rPr>
                <w:rFonts w:ascii="Helvetica Narrow" w:hAnsi="Helvetica Narrow"/>
                <w:sz w:val="20"/>
                <w:szCs w:val="20"/>
                <w:lang w:val="sk-SK"/>
              </w:rPr>
              <w:t> </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 </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 </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 </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 </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 </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 </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 </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 </w:t>
            </w:r>
          </w:p>
        </w:tc>
      </w:tr>
      <w:tr w:rsidR="005469D4" w:rsidRPr="00F90A34" w:rsidTr="00A752C5">
        <w:trPr>
          <w:trHeight w:val="55"/>
        </w:trPr>
        <w:tc>
          <w:tcPr>
            <w:tcW w:w="2419" w:type="dxa"/>
            <w:noWrap/>
            <w:hideMark/>
          </w:tcPr>
          <w:p w:rsidR="005469D4" w:rsidRPr="00F90A34" w:rsidRDefault="005469D4" w:rsidP="005469D4">
            <w:pPr>
              <w:ind w:firstLine="0"/>
              <w:rPr>
                <w:rFonts w:ascii="Helvetica Narrow" w:hAnsi="Helvetica Narrow"/>
                <w:sz w:val="20"/>
                <w:szCs w:val="20"/>
                <w:lang w:val="sk-SK"/>
              </w:rPr>
            </w:pPr>
            <w:r w:rsidRPr="00F90A34">
              <w:rPr>
                <w:rFonts w:ascii="Helvetica Narrow" w:hAnsi="Helvetica Narrow"/>
                <w:sz w:val="20"/>
                <w:szCs w:val="20"/>
                <w:lang w:val="sk-SK"/>
              </w:rPr>
              <w:t>celkový prírastok obyvateľstva</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6</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9</w:t>
            </w:r>
          </w:p>
        </w:tc>
        <w:tc>
          <w:tcPr>
            <w:tcW w:w="832"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4</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12</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10</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-6</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-13</w:t>
            </w:r>
          </w:p>
        </w:tc>
        <w:tc>
          <w:tcPr>
            <w:tcW w:w="831" w:type="dxa"/>
            <w:noWrap/>
            <w:hideMark/>
          </w:tcPr>
          <w:p w:rsidR="005469D4" w:rsidRPr="00F90A34" w:rsidRDefault="005469D4" w:rsidP="005469D4">
            <w:pPr>
              <w:ind w:firstLine="0"/>
              <w:jc w:val="right"/>
              <w:rPr>
                <w:rFonts w:ascii="Helvetica Narrow" w:hAnsi="Helvetica Narrow"/>
                <w:sz w:val="20"/>
                <w:szCs w:val="20"/>
                <w:lang w:val="sk-SK"/>
              </w:rPr>
            </w:pPr>
            <w:r w:rsidRPr="00F90A34">
              <w:rPr>
                <w:rFonts w:ascii="Helvetica Narrow" w:hAnsi="Helvetica Narrow"/>
                <w:sz w:val="20"/>
                <w:szCs w:val="20"/>
                <w:lang w:val="sk-SK"/>
              </w:rPr>
              <w:t>-4</w:t>
            </w:r>
          </w:p>
        </w:tc>
      </w:tr>
    </w:tbl>
    <w:p w:rsidR="00333E82" w:rsidRPr="00F90A34" w:rsidRDefault="00333E82" w:rsidP="00B34FEE">
      <w:pPr>
        <w:ind w:left="3540" w:firstLine="708"/>
        <w:rPr>
          <w:rFonts w:ascii="Helvetica Narrow" w:hAnsi="Helvetica Narrow"/>
          <w:i/>
          <w:sz w:val="24"/>
          <w:szCs w:val="24"/>
          <w:lang w:val="sk-SK"/>
        </w:rPr>
      </w:pPr>
      <w:r w:rsidRPr="00F90A34">
        <w:rPr>
          <w:rFonts w:ascii="Helvetica Narrow" w:hAnsi="Helvetica Narrow"/>
          <w:i/>
          <w:sz w:val="24"/>
          <w:szCs w:val="24"/>
          <w:lang w:val="sk-SK"/>
        </w:rPr>
        <w:t>zdroj: Štatistický úrad SR</w:t>
      </w:r>
      <w:r w:rsidR="00C5796E" w:rsidRPr="00F90A34">
        <w:rPr>
          <w:rFonts w:ascii="Helvetica Narrow" w:hAnsi="Helvetica Narrow"/>
          <w:i/>
          <w:sz w:val="24"/>
          <w:szCs w:val="24"/>
          <w:lang w:val="sk-SK"/>
        </w:rPr>
        <w:t>,</w:t>
      </w:r>
      <w:r w:rsidRPr="00F90A34">
        <w:rPr>
          <w:rFonts w:ascii="Helvetica Narrow" w:hAnsi="Helvetica Narrow"/>
          <w:i/>
          <w:sz w:val="24"/>
          <w:szCs w:val="24"/>
          <w:lang w:val="sk-SK"/>
        </w:rPr>
        <w:t xml:space="preserve"> databáza DATAcube</w:t>
      </w:r>
    </w:p>
    <w:p w:rsidR="00DC1B99" w:rsidRPr="00F90A34" w:rsidRDefault="00DC1B99" w:rsidP="00333E82">
      <w:pPr>
        <w:jc w:val="center"/>
        <w:rPr>
          <w:rFonts w:asciiTheme="majorHAnsi" w:hAnsiTheme="majorHAnsi"/>
          <w:i/>
          <w:lang w:val="sk-SK"/>
        </w:rPr>
      </w:pPr>
    </w:p>
    <w:p w:rsidR="00A752C5" w:rsidRPr="00F90A34" w:rsidRDefault="00A752C5" w:rsidP="00A752C5">
      <w:pPr>
        <w:rPr>
          <w:rFonts w:ascii="Helvetica Narrow" w:hAnsi="Helvetica Narrow"/>
          <w:i/>
          <w:sz w:val="24"/>
          <w:szCs w:val="24"/>
          <w:lang w:val="sk-SK"/>
        </w:rPr>
      </w:pPr>
    </w:p>
    <w:p w:rsidR="00A752C5" w:rsidRPr="00F90A34" w:rsidRDefault="005469D4" w:rsidP="00A752C5">
      <w:pPr>
        <w:ind w:firstLine="0"/>
        <w:jc w:val="center"/>
        <w:rPr>
          <w:rFonts w:ascii="Helvetica Narrow" w:hAnsi="Helvetica Narrow"/>
          <w:i/>
          <w:sz w:val="24"/>
          <w:szCs w:val="24"/>
          <w:lang w:val="sk-SK"/>
        </w:rPr>
      </w:pPr>
      <w:r w:rsidRPr="00F90A34">
        <w:rPr>
          <w:rFonts w:asciiTheme="majorHAnsi" w:hAnsiTheme="majorHAnsi"/>
          <w:i/>
          <w:noProof/>
          <w:lang w:val="sk-SK" w:eastAsia="sk-SK" w:bidi="ar-SA"/>
        </w:rPr>
        <w:drawing>
          <wp:inline distT="0" distB="0" distL="0" distR="0">
            <wp:extent cx="4648200" cy="2200275"/>
            <wp:effectExtent l="19050" t="0" r="19050" b="0"/>
            <wp:docPr id="7"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DC1B99" w:rsidRPr="00F90A34" w:rsidRDefault="00A752C5" w:rsidP="00A752C5">
      <w:pPr>
        <w:jc w:val="center"/>
        <w:rPr>
          <w:rFonts w:asciiTheme="majorHAnsi" w:hAnsiTheme="majorHAnsi"/>
          <w:i/>
          <w:lang w:val="sk-SK"/>
        </w:rPr>
      </w:pPr>
      <w:r w:rsidRPr="00F90A34">
        <w:rPr>
          <w:rFonts w:ascii="Helvetica Narrow" w:hAnsi="Helvetica Narrow"/>
          <w:i/>
          <w:sz w:val="24"/>
          <w:szCs w:val="24"/>
          <w:lang w:val="sk-SK"/>
        </w:rPr>
        <w:t>Graf č.3</w:t>
      </w:r>
    </w:p>
    <w:p w:rsidR="00DC1B99" w:rsidRPr="00F90A34" w:rsidRDefault="00DC1B99" w:rsidP="00333E82">
      <w:pPr>
        <w:jc w:val="center"/>
        <w:rPr>
          <w:rFonts w:asciiTheme="majorHAnsi" w:hAnsiTheme="majorHAnsi"/>
          <w:i/>
          <w:lang w:val="sk-SK"/>
        </w:rPr>
      </w:pPr>
    </w:p>
    <w:p w:rsidR="00DC1B99" w:rsidRPr="00F90A34" w:rsidRDefault="005469D4" w:rsidP="00333E82">
      <w:pPr>
        <w:jc w:val="center"/>
        <w:rPr>
          <w:rFonts w:asciiTheme="majorHAnsi" w:hAnsiTheme="majorHAnsi"/>
          <w:i/>
          <w:lang w:val="sk-SK"/>
        </w:rPr>
      </w:pPr>
      <w:r w:rsidRPr="00F90A34">
        <w:rPr>
          <w:rFonts w:asciiTheme="majorHAnsi" w:hAnsiTheme="majorHAnsi"/>
          <w:i/>
          <w:noProof/>
          <w:lang w:val="sk-SK" w:eastAsia="sk-SK" w:bidi="ar-SA"/>
        </w:rPr>
        <w:lastRenderedPageBreak/>
        <w:drawing>
          <wp:inline distT="0" distB="0" distL="0" distR="0">
            <wp:extent cx="4933950" cy="2343150"/>
            <wp:effectExtent l="19050" t="0" r="19050" b="0"/>
            <wp:docPr id="12"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2271C0" w:rsidRPr="00F90A34" w:rsidRDefault="002271C0" w:rsidP="002271C0">
      <w:pPr>
        <w:jc w:val="center"/>
        <w:rPr>
          <w:rFonts w:ascii="Helvetica Narrow" w:hAnsi="Helvetica Narrow"/>
          <w:i/>
          <w:sz w:val="24"/>
          <w:szCs w:val="24"/>
          <w:lang w:val="sk-SK"/>
        </w:rPr>
      </w:pPr>
      <w:r w:rsidRPr="00F90A34">
        <w:rPr>
          <w:rFonts w:ascii="Helvetica Narrow" w:hAnsi="Helvetica Narrow"/>
          <w:i/>
          <w:sz w:val="24"/>
          <w:szCs w:val="24"/>
          <w:lang w:val="sk-SK"/>
        </w:rPr>
        <w:t>Graf č.4</w:t>
      </w:r>
    </w:p>
    <w:p w:rsidR="00DC1B99" w:rsidRPr="00F90A34" w:rsidRDefault="00DC1B99" w:rsidP="00333E82">
      <w:pPr>
        <w:jc w:val="center"/>
        <w:rPr>
          <w:rFonts w:ascii="Helvetica Narrow" w:hAnsi="Helvetica Narrow"/>
          <w:sz w:val="24"/>
          <w:szCs w:val="24"/>
          <w:lang w:val="sk-SK"/>
        </w:rPr>
      </w:pPr>
    </w:p>
    <w:p w:rsidR="00DC1B99" w:rsidRPr="00F90A34" w:rsidRDefault="00DC1B99" w:rsidP="00AC1995">
      <w:pPr>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Tab.č.</w:t>
      </w:r>
      <w:r w:rsidR="005469D4" w:rsidRPr="00F90A34">
        <w:rPr>
          <w:rFonts w:ascii="Helvetica Narrow" w:hAnsi="Helvetica Narrow"/>
          <w:sz w:val="24"/>
          <w:szCs w:val="24"/>
          <w:lang w:val="sk-SK"/>
        </w:rPr>
        <w:t>3</w:t>
      </w:r>
      <w:r w:rsidRPr="00F90A34">
        <w:rPr>
          <w:rFonts w:ascii="Helvetica Narrow" w:hAnsi="Helvetica Narrow"/>
          <w:sz w:val="24"/>
          <w:szCs w:val="24"/>
          <w:lang w:val="sk-SK"/>
        </w:rPr>
        <w:t xml:space="preserve"> a Grafy č.3 a č.4 zahŕňajú informácie o prirodzenom prírastku obyvateľstva (rozdiel medzi narodenými a zomretými) resp. o migračnom salde obyvateľstva (rozdiel medzi prisťahovanými a odsťahovanými). Z posledného riadku tabuľky a Grafu č.5 vyplýva, že celkový prírastok obyvateľstva v obci zaznamenal  v posledných dvoch rokoch negatívne výkyvy</w:t>
      </w:r>
      <w:r w:rsidR="005469D4" w:rsidRPr="00F90A34">
        <w:rPr>
          <w:rFonts w:ascii="Helvetica Narrow" w:hAnsi="Helvetica Narrow"/>
          <w:sz w:val="24"/>
          <w:szCs w:val="24"/>
          <w:lang w:val="sk-SK"/>
        </w:rPr>
        <w:t xml:space="preserve"> (od roku 2012)</w:t>
      </w:r>
      <w:r w:rsidRPr="00F90A34">
        <w:rPr>
          <w:rFonts w:ascii="Helvetica Narrow" w:hAnsi="Helvetica Narrow"/>
          <w:sz w:val="24"/>
          <w:szCs w:val="24"/>
          <w:lang w:val="sk-SK"/>
        </w:rPr>
        <w:t>, čo korešponduje aj s údajmi s</w:t>
      </w:r>
      <w:r w:rsidR="00C20995" w:rsidRPr="00F90A34">
        <w:rPr>
          <w:rFonts w:ascii="Helvetica Narrow" w:hAnsi="Helvetica Narrow"/>
          <w:sz w:val="24"/>
          <w:szCs w:val="24"/>
          <w:lang w:val="sk-SK"/>
        </w:rPr>
        <w:t> Tab. a</w:t>
      </w:r>
      <w:r w:rsidRPr="00F90A34">
        <w:rPr>
          <w:rFonts w:ascii="Helvetica Narrow" w:hAnsi="Helvetica Narrow"/>
          <w:sz w:val="24"/>
          <w:szCs w:val="24"/>
          <w:lang w:val="sk-SK"/>
        </w:rPr>
        <w:t xml:space="preserve"> grafu č.2 o pohybe obyvateľstva v obci. </w:t>
      </w:r>
      <w:r w:rsidR="00C20995" w:rsidRPr="00F90A34">
        <w:rPr>
          <w:rFonts w:ascii="Helvetica Narrow" w:hAnsi="Helvetica Narrow"/>
          <w:sz w:val="24"/>
          <w:szCs w:val="24"/>
          <w:lang w:val="sk-SK"/>
        </w:rPr>
        <w:t>Medzi rokmi</w:t>
      </w:r>
      <w:r w:rsidR="005469D4" w:rsidRPr="00F90A34">
        <w:rPr>
          <w:rFonts w:ascii="Helvetica Narrow" w:hAnsi="Helvetica Narrow"/>
          <w:sz w:val="24"/>
          <w:szCs w:val="24"/>
          <w:lang w:val="sk-SK"/>
        </w:rPr>
        <w:t xml:space="preserve"> 2010</w:t>
      </w:r>
      <w:r w:rsidR="00C5796E" w:rsidRPr="00F90A34">
        <w:rPr>
          <w:rFonts w:ascii="Helvetica Narrow" w:hAnsi="Helvetica Narrow"/>
          <w:sz w:val="24"/>
          <w:szCs w:val="24"/>
          <w:lang w:val="sk-SK"/>
        </w:rPr>
        <w:t xml:space="preserve"> -</w:t>
      </w:r>
      <w:r w:rsidR="00C20995" w:rsidRPr="00F90A34">
        <w:rPr>
          <w:rFonts w:ascii="Helvetica Narrow" w:hAnsi="Helvetica Narrow"/>
          <w:sz w:val="24"/>
          <w:szCs w:val="24"/>
          <w:lang w:val="sk-SK"/>
        </w:rPr>
        <w:t xml:space="preserve"> 2013</w:t>
      </w:r>
      <w:r w:rsidR="005469D4" w:rsidRPr="00F90A34">
        <w:rPr>
          <w:rFonts w:ascii="Helvetica Narrow" w:hAnsi="Helvetica Narrow"/>
          <w:sz w:val="24"/>
          <w:szCs w:val="24"/>
          <w:lang w:val="sk-SK"/>
        </w:rPr>
        <w:t xml:space="preserve"> je zaznamenaná klesajúca tendencia pohybu obyvateľstva v obci.</w:t>
      </w:r>
      <w:r w:rsidR="00C20995" w:rsidRPr="00F90A34">
        <w:rPr>
          <w:rFonts w:ascii="Helvetica Narrow" w:hAnsi="Helvetica Narrow"/>
          <w:sz w:val="24"/>
          <w:szCs w:val="24"/>
          <w:lang w:val="sk-SK"/>
        </w:rPr>
        <w:t xml:space="preserve"> V roku 2014 aj keď bol tento ukazovateľ stále negatívny, mierne vzrástol.</w:t>
      </w:r>
    </w:p>
    <w:p w:rsidR="005B058F" w:rsidRPr="00F90A34" w:rsidRDefault="005B058F" w:rsidP="005B058F">
      <w:pPr>
        <w:rPr>
          <w:rFonts w:asciiTheme="majorHAnsi" w:hAnsiTheme="majorHAnsi"/>
          <w:i/>
          <w:sz w:val="20"/>
          <w:szCs w:val="20"/>
          <w:lang w:val="sk-SK"/>
        </w:rPr>
      </w:pPr>
    </w:p>
    <w:p w:rsidR="00DC1B99" w:rsidRPr="00F90A34" w:rsidRDefault="005469D4" w:rsidP="00333E82">
      <w:pPr>
        <w:jc w:val="center"/>
        <w:rPr>
          <w:rFonts w:asciiTheme="majorHAnsi" w:hAnsiTheme="majorHAnsi"/>
          <w:lang w:val="sk-SK"/>
        </w:rPr>
      </w:pPr>
      <w:r w:rsidRPr="00F90A34">
        <w:rPr>
          <w:rFonts w:asciiTheme="majorHAnsi" w:hAnsiTheme="majorHAnsi"/>
          <w:noProof/>
          <w:lang w:val="sk-SK" w:eastAsia="sk-SK" w:bidi="ar-SA"/>
        </w:rPr>
        <w:drawing>
          <wp:inline distT="0" distB="0" distL="0" distR="0">
            <wp:extent cx="4572000" cy="2743200"/>
            <wp:effectExtent l="19050" t="0" r="19050" b="0"/>
            <wp:docPr id="17"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2271C0" w:rsidRPr="00F90A34" w:rsidRDefault="002271C0" w:rsidP="002271C0">
      <w:pPr>
        <w:jc w:val="center"/>
        <w:rPr>
          <w:rFonts w:ascii="Helvetica Narrow" w:hAnsi="Helvetica Narrow"/>
          <w:i/>
          <w:sz w:val="24"/>
          <w:szCs w:val="24"/>
          <w:lang w:val="sk-SK"/>
        </w:rPr>
      </w:pPr>
      <w:r w:rsidRPr="00F90A34">
        <w:rPr>
          <w:rFonts w:ascii="Helvetica Narrow" w:hAnsi="Helvetica Narrow"/>
          <w:i/>
          <w:sz w:val="24"/>
          <w:szCs w:val="24"/>
          <w:lang w:val="sk-SK"/>
        </w:rPr>
        <w:t>Graf č.5</w:t>
      </w:r>
    </w:p>
    <w:p w:rsidR="00DC1B99" w:rsidRPr="00F90A34" w:rsidRDefault="00DC1B99" w:rsidP="00333E82">
      <w:pPr>
        <w:jc w:val="center"/>
        <w:rPr>
          <w:rFonts w:asciiTheme="majorHAnsi" w:hAnsiTheme="majorHAnsi"/>
          <w:lang w:val="sk-SK"/>
        </w:rPr>
      </w:pPr>
    </w:p>
    <w:p w:rsidR="00333E82" w:rsidRPr="00F90A34" w:rsidRDefault="00333E82" w:rsidP="00333E82">
      <w:pPr>
        <w:rPr>
          <w:rFonts w:asciiTheme="majorHAnsi" w:hAnsiTheme="majorHAnsi"/>
          <w:lang w:val="sk-SK"/>
        </w:rPr>
      </w:pPr>
    </w:p>
    <w:p w:rsidR="00333E82" w:rsidRPr="00F90A34" w:rsidRDefault="00333E82" w:rsidP="00333E82">
      <w:pPr>
        <w:rPr>
          <w:rFonts w:ascii="Helvetica Narrow" w:hAnsi="Helvetica Narrow"/>
          <w:b/>
          <w:sz w:val="24"/>
          <w:szCs w:val="24"/>
          <w:lang w:val="sk-SK"/>
        </w:rPr>
      </w:pPr>
      <w:r w:rsidRPr="00F90A34">
        <w:rPr>
          <w:rFonts w:ascii="Helvetica Narrow" w:hAnsi="Helvetica Narrow"/>
          <w:b/>
          <w:sz w:val="24"/>
          <w:szCs w:val="24"/>
          <w:lang w:val="sk-SK"/>
        </w:rPr>
        <w:t>Občianska a sociálna vybavenosť</w:t>
      </w:r>
    </w:p>
    <w:p w:rsidR="00C20995" w:rsidRPr="00F90A34" w:rsidRDefault="00C20995" w:rsidP="00333E82">
      <w:pPr>
        <w:rPr>
          <w:rFonts w:ascii="Helvetica Narrow" w:hAnsi="Helvetica Narrow"/>
          <w:b/>
          <w:sz w:val="24"/>
          <w:szCs w:val="24"/>
          <w:lang w:val="sk-SK"/>
        </w:rPr>
      </w:pPr>
    </w:p>
    <w:p w:rsidR="0067305B" w:rsidRPr="00F90A34" w:rsidRDefault="00781678" w:rsidP="004F7763">
      <w:pPr>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Občianska vybavenosť je vybudovaná na úrovni základnej vybavenosti. Väčšina zariadení občianskej vybavenosti sa nachádza vo vhodných polohách v</w:t>
      </w:r>
      <w:r w:rsidR="00F67608" w:rsidRPr="00F90A34">
        <w:rPr>
          <w:rFonts w:ascii="Helvetica Narrow" w:hAnsi="Helvetica Narrow"/>
          <w:sz w:val="24"/>
          <w:szCs w:val="24"/>
          <w:lang w:val="sk-SK"/>
        </w:rPr>
        <w:t> </w:t>
      </w:r>
      <w:r w:rsidRPr="00F90A34">
        <w:rPr>
          <w:rFonts w:ascii="Helvetica Narrow" w:hAnsi="Helvetica Narrow"/>
          <w:sz w:val="24"/>
          <w:szCs w:val="24"/>
          <w:lang w:val="sk-SK"/>
        </w:rPr>
        <w:t>centrálnej</w:t>
      </w:r>
      <w:r w:rsidR="00F67608" w:rsidRPr="00F90A34">
        <w:rPr>
          <w:rFonts w:ascii="Helvetica Narrow" w:hAnsi="Helvetica Narrow"/>
          <w:sz w:val="24"/>
          <w:szCs w:val="24"/>
          <w:lang w:val="sk-SK"/>
        </w:rPr>
        <w:t xml:space="preserve"> časti obce: obecný úrad, kostol, farský úrad, požiarna zbrojnica. </w:t>
      </w:r>
      <w:r w:rsidR="00AA29F4" w:rsidRPr="00F90A34">
        <w:rPr>
          <w:rFonts w:ascii="Helvetica Narrow" w:hAnsi="Helvetica Narrow"/>
          <w:sz w:val="24"/>
          <w:szCs w:val="24"/>
          <w:lang w:val="sk-SK"/>
        </w:rPr>
        <w:t xml:space="preserve">Obecná knižnica je umiestnená v budove obecného úradu. </w:t>
      </w:r>
      <w:r w:rsidR="0067305B" w:rsidRPr="00F90A34">
        <w:rPr>
          <w:rFonts w:ascii="Helvetica Narrow" w:hAnsi="Helvetica Narrow"/>
          <w:sz w:val="24"/>
          <w:szCs w:val="24"/>
          <w:lang w:val="sk-SK"/>
        </w:rPr>
        <w:t>V</w:t>
      </w:r>
      <w:r w:rsidR="00700EF7" w:rsidRPr="00F90A34">
        <w:rPr>
          <w:rFonts w:ascii="Helvetica Narrow" w:hAnsi="Helvetica Narrow"/>
          <w:sz w:val="24"/>
          <w:szCs w:val="24"/>
          <w:lang w:val="sk-SK"/>
        </w:rPr>
        <w:t> o</w:t>
      </w:r>
      <w:r w:rsidR="00B76A87" w:rsidRPr="00F90A34">
        <w:rPr>
          <w:rFonts w:ascii="Helvetica Narrow" w:hAnsi="Helvetica Narrow"/>
          <w:sz w:val="24"/>
          <w:szCs w:val="24"/>
          <w:lang w:val="sk-SK"/>
        </w:rPr>
        <w:t>b</w:t>
      </w:r>
      <w:r w:rsidR="00700EF7" w:rsidRPr="00F90A34">
        <w:rPr>
          <w:rFonts w:ascii="Helvetica Narrow" w:hAnsi="Helvetica Narrow"/>
          <w:sz w:val="24"/>
          <w:szCs w:val="24"/>
          <w:lang w:val="sk-SK"/>
        </w:rPr>
        <w:t xml:space="preserve">ci sa nachádza </w:t>
      </w:r>
      <w:r w:rsidR="0067305B" w:rsidRPr="00F90A34">
        <w:rPr>
          <w:rFonts w:ascii="Helvetica Narrow" w:hAnsi="Helvetica Narrow"/>
          <w:sz w:val="24"/>
          <w:szCs w:val="24"/>
          <w:lang w:val="sk-SK"/>
        </w:rPr>
        <w:t>budov</w:t>
      </w:r>
      <w:r w:rsidR="00700EF7" w:rsidRPr="00F90A34">
        <w:rPr>
          <w:rFonts w:ascii="Helvetica Narrow" w:hAnsi="Helvetica Narrow"/>
          <w:sz w:val="24"/>
          <w:szCs w:val="24"/>
          <w:lang w:val="sk-SK"/>
        </w:rPr>
        <w:t>a</w:t>
      </w:r>
      <w:r w:rsidR="0067305B" w:rsidRPr="00F90A34">
        <w:rPr>
          <w:rFonts w:ascii="Helvetica Narrow" w:hAnsi="Helvetica Narrow"/>
          <w:sz w:val="24"/>
          <w:szCs w:val="24"/>
          <w:lang w:val="sk-SK"/>
        </w:rPr>
        <w:t xml:space="preserve">  kultúrneho domu </w:t>
      </w:r>
      <w:r w:rsidR="00B76A87" w:rsidRPr="00F90A34">
        <w:rPr>
          <w:rFonts w:ascii="Helvetica Narrow" w:hAnsi="Helvetica Narrow"/>
          <w:sz w:val="24"/>
          <w:szCs w:val="24"/>
          <w:lang w:val="sk-SK"/>
        </w:rPr>
        <w:t>s</w:t>
      </w:r>
      <w:r w:rsidR="00700EF7" w:rsidRPr="00F90A34">
        <w:rPr>
          <w:rFonts w:ascii="Helvetica Narrow" w:hAnsi="Helvetica Narrow"/>
          <w:sz w:val="24"/>
          <w:szCs w:val="24"/>
          <w:lang w:val="sk-SK"/>
        </w:rPr>
        <w:t> kapacit</w:t>
      </w:r>
      <w:r w:rsidR="00B76A87" w:rsidRPr="00F90A34">
        <w:rPr>
          <w:rFonts w:ascii="Helvetica Narrow" w:hAnsi="Helvetica Narrow"/>
          <w:sz w:val="24"/>
          <w:szCs w:val="24"/>
          <w:lang w:val="sk-SK"/>
        </w:rPr>
        <w:t>ou</w:t>
      </w:r>
      <w:r w:rsidR="00700EF7" w:rsidRPr="00F90A34">
        <w:rPr>
          <w:rFonts w:ascii="Helvetica Narrow" w:hAnsi="Helvetica Narrow"/>
          <w:sz w:val="24"/>
          <w:szCs w:val="24"/>
          <w:lang w:val="sk-SK"/>
        </w:rPr>
        <w:t xml:space="preserve"> 200 miest (vo dvore za Potrav</w:t>
      </w:r>
      <w:r w:rsidR="00B76A87" w:rsidRPr="00F90A34">
        <w:rPr>
          <w:rFonts w:ascii="Helvetica Narrow" w:hAnsi="Helvetica Narrow"/>
          <w:sz w:val="24"/>
          <w:szCs w:val="24"/>
          <w:lang w:val="sk-SK"/>
        </w:rPr>
        <w:t xml:space="preserve">inami COOP </w:t>
      </w:r>
      <w:r w:rsidR="00B76A87" w:rsidRPr="00F90A34">
        <w:rPr>
          <w:rFonts w:ascii="Helvetica Narrow" w:hAnsi="Helvetica Narrow"/>
          <w:sz w:val="24"/>
          <w:szCs w:val="24"/>
          <w:lang w:val="sk-SK"/>
        </w:rPr>
        <w:lastRenderedPageBreak/>
        <w:t xml:space="preserve">Jednota) s kuchyňou </w:t>
      </w:r>
      <w:r w:rsidR="00700EF7" w:rsidRPr="00F90A34">
        <w:rPr>
          <w:rFonts w:ascii="Helvetica Narrow" w:hAnsi="Helvetica Narrow"/>
          <w:sz w:val="24"/>
          <w:szCs w:val="24"/>
          <w:lang w:val="sk-SK"/>
        </w:rPr>
        <w:t xml:space="preserve">a sociálnym vybavením. Ďalej </w:t>
      </w:r>
      <w:r w:rsidR="00AA29F4" w:rsidRPr="00F90A34">
        <w:rPr>
          <w:rFonts w:ascii="Helvetica Narrow" w:hAnsi="Helvetica Narrow"/>
          <w:sz w:val="24"/>
          <w:szCs w:val="24"/>
          <w:lang w:val="sk-SK"/>
        </w:rPr>
        <w:t xml:space="preserve">sa </w:t>
      </w:r>
      <w:r w:rsidR="00700EF7" w:rsidRPr="00F90A34">
        <w:rPr>
          <w:rFonts w:ascii="Helvetica Narrow" w:hAnsi="Helvetica Narrow"/>
          <w:sz w:val="24"/>
          <w:szCs w:val="24"/>
          <w:lang w:val="sk-SK"/>
        </w:rPr>
        <w:t xml:space="preserve">tu </w:t>
      </w:r>
      <w:r w:rsidR="00AA29F4" w:rsidRPr="00F90A34">
        <w:rPr>
          <w:rFonts w:ascii="Helvetica Narrow" w:hAnsi="Helvetica Narrow"/>
          <w:sz w:val="24"/>
          <w:szCs w:val="24"/>
          <w:lang w:val="sk-SK"/>
        </w:rPr>
        <w:t>nachádzajú</w:t>
      </w:r>
      <w:r w:rsidR="0067305B" w:rsidRPr="00F90A34">
        <w:rPr>
          <w:rFonts w:ascii="Helvetica Narrow" w:hAnsi="Helvetica Narrow"/>
          <w:sz w:val="24"/>
          <w:szCs w:val="24"/>
          <w:lang w:val="sk-SK"/>
        </w:rPr>
        <w:t xml:space="preserve"> komerčné a nekom</w:t>
      </w:r>
      <w:r w:rsidR="00433E05" w:rsidRPr="00F90A34">
        <w:rPr>
          <w:rFonts w:ascii="Helvetica Narrow" w:hAnsi="Helvetica Narrow"/>
          <w:sz w:val="24"/>
          <w:szCs w:val="24"/>
          <w:lang w:val="sk-SK"/>
        </w:rPr>
        <w:t xml:space="preserve">erčné služby: ambulancia </w:t>
      </w:r>
      <w:r w:rsidR="00C5796E" w:rsidRPr="00F90A34">
        <w:rPr>
          <w:rFonts w:ascii="Helvetica Narrow" w:hAnsi="Helvetica Narrow"/>
          <w:sz w:val="24"/>
          <w:szCs w:val="24"/>
          <w:lang w:val="sk-SK"/>
        </w:rPr>
        <w:t xml:space="preserve">všeobecného </w:t>
      </w:r>
      <w:r w:rsidR="00433E05" w:rsidRPr="00F90A34">
        <w:rPr>
          <w:rFonts w:ascii="Helvetica Narrow" w:hAnsi="Helvetica Narrow"/>
          <w:sz w:val="24"/>
          <w:szCs w:val="24"/>
          <w:lang w:val="sk-SK"/>
        </w:rPr>
        <w:t xml:space="preserve">lekára a zubného lekára, </w:t>
      </w:r>
      <w:r w:rsidR="0067305B" w:rsidRPr="00F90A34">
        <w:rPr>
          <w:rFonts w:ascii="Helvetica Narrow" w:hAnsi="Helvetica Narrow"/>
          <w:sz w:val="24"/>
          <w:szCs w:val="24"/>
          <w:lang w:val="sk-SK"/>
        </w:rPr>
        <w:t xml:space="preserve"> poštový úrad, kozmetick</w:t>
      </w:r>
      <w:r w:rsidR="00700EF7" w:rsidRPr="00F90A34">
        <w:rPr>
          <w:rFonts w:ascii="Helvetica Narrow" w:hAnsi="Helvetica Narrow"/>
          <w:sz w:val="24"/>
          <w:szCs w:val="24"/>
          <w:lang w:val="sk-SK"/>
        </w:rPr>
        <w:t>ý salón, kaderníctvo, drogéria, MŠ a ŽS</w:t>
      </w:r>
      <w:r w:rsidR="0067305B" w:rsidRPr="00F90A34">
        <w:rPr>
          <w:rFonts w:ascii="Helvetica Narrow" w:hAnsi="Helvetica Narrow"/>
          <w:sz w:val="24"/>
          <w:szCs w:val="24"/>
          <w:lang w:val="sk-SK"/>
        </w:rPr>
        <w:t>,</w:t>
      </w:r>
      <w:r w:rsidR="00700EF7" w:rsidRPr="00F90A34">
        <w:rPr>
          <w:rFonts w:ascii="Helvetica Narrow" w:hAnsi="Helvetica Narrow"/>
          <w:sz w:val="24"/>
          <w:szCs w:val="24"/>
          <w:lang w:val="sk-SK"/>
        </w:rPr>
        <w:t xml:space="preserve"> </w:t>
      </w:r>
      <w:r w:rsidR="0067305B" w:rsidRPr="00F90A34">
        <w:rPr>
          <w:rFonts w:ascii="Helvetica Narrow" w:hAnsi="Helvetica Narrow"/>
          <w:sz w:val="24"/>
          <w:szCs w:val="24"/>
          <w:lang w:val="sk-SK"/>
        </w:rPr>
        <w:t>telocvičňa, ihrisko</w:t>
      </w:r>
      <w:r w:rsidR="00976912" w:rsidRPr="00F90A34">
        <w:rPr>
          <w:rFonts w:ascii="Helvetica Narrow" w:hAnsi="Helvetica Narrow"/>
          <w:sz w:val="24"/>
          <w:szCs w:val="24"/>
          <w:lang w:val="sk-SK"/>
        </w:rPr>
        <w:t>.</w:t>
      </w:r>
      <w:r w:rsidR="0067305B" w:rsidRPr="00F90A34">
        <w:rPr>
          <w:rFonts w:ascii="Helvetica Narrow" w:hAnsi="Helvetica Narrow"/>
          <w:sz w:val="24"/>
          <w:szCs w:val="24"/>
          <w:lang w:val="sk-SK"/>
        </w:rPr>
        <w:t xml:space="preserve"> Komerčná vybavenosť je zastúpená prevádzkami potravinárskych o</w:t>
      </w:r>
      <w:r w:rsidR="00700EF7" w:rsidRPr="00F90A34">
        <w:rPr>
          <w:rFonts w:ascii="Helvetica Narrow" w:hAnsi="Helvetica Narrow"/>
          <w:sz w:val="24"/>
          <w:szCs w:val="24"/>
          <w:lang w:val="sk-SK"/>
        </w:rPr>
        <w:t>bchodov (Potraviny Coop Jednota</w:t>
      </w:r>
      <w:r w:rsidR="0067305B" w:rsidRPr="00F90A34">
        <w:rPr>
          <w:rFonts w:ascii="Helvetica Narrow" w:hAnsi="Helvetica Narrow"/>
          <w:sz w:val="24"/>
          <w:szCs w:val="24"/>
          <w:lang w:val="sk-SK"/>
        </w:rPr>
        <w:t>), pohostinských a reštauračných zariadení (</w:t>
      </w:r>
      <w:r w:rsidR="00700EF7" w:rsidRPr="00F90A34">
        <w:rPr>
          <w:rFonts w:ascii="Helvetica Narrow" w:hAnsi="Helvetica Narrow"/>
          <w:sz w:val="24"/>
          <w:szCs w:val="24"/>
          <w:lang w:val="sk-SK"/>
        </w:rPr>
        <w:t>H</w:t>
      </w:r>
      <w:r w:rsidR="0067305B" w:rsidRPr="00F90A34">
        <w:rPr>
          <w:rFonts w:ascii="Helvetica Narrow" w:hAnsi="Helvetica Narrow"/>
          <w:sz w:val="24"/>
          <w:szCs w:val="24"/>
          <w:lang w:val="sk-SK"/>
        </w:rPr>
        <w:t xml:space="preserve">ostinec u </w:t>
      </w:r>
      <w:r w:rsidR="00700EF7" w:rsidRPr="00F90A34">
        <w:rPr>
          <w:rFonts w:ascii="Helvetica Narrow" w:hAnsi="Helvetica Narrow"/>
          <w:sz w:val="24"/>
          <w:szCs w:val="24"/>
          <w:lang w:val="sk-SK"/>
        </w:rPr>
        <w:t>Tatu</w:t>
      </w:r>
      <w:r w:rsidR="0067305B" w:rsidRPr="00F90A34">
        <w:rPr>
          <w:rFonts w:ascii="Helvetica Narrow" w:hAnsi="Helvetica Narrow"/>
          <w:sz w:val="24"/>
          <w:szCs w:val="24"/>
          <w:lang w:val="sk-SK"/>
        </w:rPr>
        <w:t xml:space="preserve">, </w:t>
      </w:r>
      <w:r w:rsidR="00700EF7" w:rsidRPr="00F90A34">
        <w:rPr>
          <w:rFonts w:ascii="Helvetica Narrow" w:hAnsi="Helvetica Narrow"/>
          <w:sz w:val="24"/>
          <w:szCs w:val="24"/>
          <w:lang w:val="sk-SK"/>
        </w:rPr>
        <w:t>...</w:t>
      </w:r>
      <w:r w:rsidR="0067305B" w:rsidRPr="00F90A34">
        <w:rPr>
          <w:rFonts w:ascii="Helvetica Narrow" w:hAnsi="Helvetica Narrow"/>
          <w:sz w:val="24"/>
          <w:szCs w:val="24"/>
          <w:lang w:val="sk-SK"/>
        </w:rPr>
        <w:t>), služieb pre obyvateľstvo a špecializovaných služieb (autoservis, autodoprava,</w:t>
      </w:r>
      <w:r w:rsidR="00700EF7" w:rsidRPr="00F90A34">
        <w:rPr>
          <w:rFonts w:ascii="Helvetica Narrow" w:hAnsi="Helvetica Narrow"/>
          <w:sz w:val="24"/>
          <w:szCs w:val="24"/>
          <w:lang w:val="sk-SK"/>
        </w:rPr>
        <w:t xml:space="preserve"> klampiarske výrobky</w:t>
      </w:r>
      <w:r w:rsidR="00B4103F" w:rsidRPr="00F90A34">
        <w:rPr>
          <w:rFonts w:ascii="Helvetica Narrow" w:hAnsi="Helvetica Narrow"/>
          <w:sz w:val="24"/>
          <w:szCs w:val="24"/>
          <w:lang w:val="sk-SK"/>
        </w:rPr>
        <w:t>, ambulancia v</w:t>
      </w:r>
      <w:r w:rsidR="00700EF7" w:rsidRPr="00F90A34">
        <w:rPr>
          <w:rFonts w:ascii="Helvetica Narrow" w:hAnsi="Helvetica Narrow"/>
          <w:sz w:val="24"/>
          <w:szCs w:val="24"/>
          <w:lang w:val="sk-SK"/>
        </w:rPr>
        <w:t>eterinár</w:t>
      </w:r>
      <w:r w:rsidR="00B4103F" w:rsidRPr="00F90A34">
        <w:rPr>
          <w:rFonts w:ascii="Helvetica Narrow" w:hAnsi="Helvetica Narrow"/>
          <w:sz w:val="24"/>
          <w:szCs w:val="24"/>
          <w:lang w:val="sk-SK"/>
        </w:rPr>
        <w:t>a s chovateľskými potrebami</w:t>
      </w:r>
      <w:r w:rsidR="00700EF7" w:rsidRPr="00F90A34">
        <w:rPr>
          <w:rFonts w:ascii="Helvetica Narrow" w:hAnsi="Helvetica Narrow"/>
          <w:sz w:val="24"/>
          <w:szCs w:val="24"/>
          <w:lang w:val="sk-SK"/>
        </w:rPr>
        <w:t xml:space="preserve">, </w:t>
      </w:r>
      <w:r w:rsidR="00B4103F" w:rsidRPr="00F90A34">
        <w:rPr>
          <w:rFonts w:ascii="Helvetica Narrow" w:hAnsi="Helvetica Narrow"/>
          <w:sz w:val="24"/>
          <w:szCs w:val="24"/>
          <w:lang w:val="sk-SK"/>
        </w:rPr>
        <w:t>o</w:t>
      </w:r>
      <w:r w:rsidR="00700EF7" w:rsidRPr="00F90A34">
        <w:rPr>
          <w:rFonts w:ascii="Helvetica Narrow" w:hAnsi="Helvetica Narrow"/>
          <w:sz w:val="24"/>
          <w:szCs w:val="24"/>
          <w:lang w:val="sk-SK"/>
        </w:rPr>
        <w:t>bchod so zbraňami</w:t>
      </w:r>
      <w:r w:rsidR="00B4103F" w:rsidRPr="00F90A34">
        <w:rPr>
          <w:rFonts w:ascii="Helvetica Narrow" w:hAnsi="Helvetica Narrow"/>
          <w:sz w:val="24"/>
          <w:szCs w:val="24"/>
          <w:lang w:val="sk-SK"/>
        </w:rPr>
        <w:t xml:space="preserve"> a chovateľskými potrebami)</w:t>
      </w:r>
      <w:r w:rsidR="00A10074" w:rsidRPr="00F90A34">
        <w:rPr>
          <w:rFonts w:ascii="Helvetica Narrow" w:hAnsi="Helvetica Narrow"/>
          <w:sz w:val="24"/>
          <w:szCs w:val="24"/>
          <w:lang w:val="sk-SK"/>
        </w:rPr>
        <w:t>.</w:t>
      </w:r>
    </w:p>
    <w:p w:rsidR="00333E82" w:rsidRPr="00F90A34" w:rsidRDefault="00655480" w:rsidP="00F67608">
      <w:pPr>
        <w:jc w:val="center"/>
        <w:rPr>
          <w:rFonts w:asciiTheme="majorHAnsi" w:hAnsiTheme="majorHAnsi"/>
          <w:b/>
          <w:sz w:val="26"/>
          <w:szCs w:val="26"/>
          <w:lang w:val="sk-SK"/>
        </w:rPr>
      </w:pPr>
      <w:r w:rsidRPr="00F90A34">
        <w:rPr>
          <w:rFonts w:asciiTheme="majorHAnsi" w:hAnsiTheme="majorHAnsi"/>
          <w:b/>
          <w:noProof/>
          <w:sz w:val="26"/>
          <w:szCs w:val="26"/>
          <w:lang w:val="sk-SK" w:eastAsia="sk-SK" w:bidi="ar-SA"/>
        </w:rPr>
        <w:drawing>
          <wp:inline distT="0" distB="0" distL="0" distR="0">
            <wp:extent cx="3200400" cy="2293200"/>
            <wp:effectExtent l="19050" t="0" r="0" b="0"/>
            <wp:docPr id="1" name="Obrázok 0" descr="190620153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62015372.JPG"/>
                    <pic:cNvPicPr/>
                  </pic:nvPicPr>
                  <pic:blipFill>
                    <a:blip r:embed="rId30" cstate="print"/>
                    <a:srcRect l="9752" t="14640" r="27273" b="17618"/>
                    <a:stretch>
                      <a:fillRect/>
                    </a:stretch>
                  </pic:blipFill>
                  <pic:spPr>
                    <a:xfrm>
                      <a:off x="0" y="0"/>
                      <a:ext cx="3200400" cy="2293200"/>
                    </a:xfrm>
                    <a:prstGeom prst="rect">
                      <a:avLst/>
                    </a:prstGeom>
                  </pic:spPr>
                </pic:pic>
              </a:graphicData>
            </a:graphic>
          </wp:inline>
        </w:drawing>
      </w:r>
    </w:p>
    <w:p w:rsidR="00F67608" w:rsidRPr="00F90A34" w:rsidRDefault="00F67608" w:rsidP="00F67608">
      <w:pPr>
        <w:jc w:val="center"/>
        <w:rPr>
          <w:rFonts w:ascii="Helvetica Narrow" w:hAnsi="Helvetica Narrow"/>
          <w:i/>
          <w:sz w:val="24"/>
          <w:szCs w:val="24"/>
          <w:lang w:val="sk-SK"/>
        </w:rPr>
      </w:pPr>
      <w:r w:rsidRPr="00F90A34">
        <w:rPr>
          <w:rFonts w:ascii="Helvetica Narrow" w:hAnsi="Helvetica Narrow"/>
          <w:i/>
          <w:sz w:val="24"/>
          <w:szCs w:val="24"/>
          <w:lang w:val="sk-SK"/>
        </w:rPr>
        <w:t xml:space="preserve">Obecný úrad, </w:t>
      </w:r>
      <w:r w:rsidR="00604036" w:rsidRPr="00F90A34">
        <w:rPr>
          <w:rFonts w:ascii="Helvetica Narrow" w:hAnsi="Helvetica Narrow"/>
          <w:i/>
          <w:sz w:val="24"/>
          <w:szCs w:val="24"/>
          <w:lang w:val="sk-SK"/>
        </w:rPr>
        <w:t>jún</w:t>
      </w:r>
      <w:r w:rsidRPr="00F90A34">
        <w:rPr>
          <w:rFonts w:ascii="Helvetica Narrow" w:hAnsi="Helvetica Narrow"/>
          <w:i/>
          <w:sz w:val="24"/>
          <w:szCs w:val="24"/>
          <w:lang w:val="sk-SK"/>
        </w:rPr>
        <w:t xml:space="preserve"> 2015</w:t>
      </w:r>
    </w:p>
    <w:p w:rsidR="00604036" w:rsidRPr="00F90A34" w:rsidRDefault="00604036" w:rsidP="00F67608">
      <w:pPr>
        <w:jc w:val="center"/>
        <w:rPr>
          <w:rFonts w:asciiTheme="majorHAnsi" w:hAnsiTheme="majorHAnsi"/>
          <w:i/>
          <w:sz w:val="20"/>
          <w:szCs w:val="20"/>
          <w:lang w:val="sk-SK"/>
        </w:rPr>
      </w:pPr>
    </w:p>
    <w:p w:rsidR="00333E82" w:rsidRPr="00F90A34" w:rsidRDefault="00333E82" w:rsidP="00A8469C">
      <w:pPr>
        <w:spacing w:after="200" w:line="276" w:lineRule="auto"/>
        <w:rPr>
          <w:rFonts w:ascii="Helvetica Narrow" w:hAnsi="Helvetica Narrow"/>
          <w:b/>
          <w:sz w:val="24"/>
          <w:szCs w:val="24"/>
          <w:lang w:val="sk-SK"/>
        </w:rPr>
      </w:pPr>
      <w:r w:rsidRPr="00F90A34">
        <w:rPr>
          <w:rFonts w:ascii="Helvetica Narrow" w:hAnsi="Helvetica Narrow"/>
          <w:b/>
          <w:sz w:val="24"/>
          <w:szCs w:val="24"/>
          <w:lang w:val="sk-SK"/>
        </w:rPr>
        <w:t>Podnikateľské prostredie, záujmové združenia</w:t>
      </w:r>
    </w:p>
    <w:p w:rsidR="009701B1" w:rsidRPr="00F90A34" w:rsidRDefault="00924CD7" w:rsidP="00A8469C">
      <w:pPr>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Na území obce sa nachádzajú okrem drobných</w:t>
      </w:r>
      <w:r w:rsidR="001672CB" w:rsidRPr="00F90A34">
        <w:rPr>
          <w:rFonts w:ascii="Helvetica Narrow" w:hAnsi="Helvetica Narrow"/>
          <w:sz w:val="24"/>
          <w:szCs w:val="24"/>
          <w:lang w:val="sk-SK"/>
        </w:rPr>
        <w:t xml:space="preserve"> </w:t>
      </w:r>
      <w:r w:rsidRPr="00F90A34">
        <w:rPr>
          <w:rFonts w:ascii="Helvetica Narrow" w:hAnsi="Helvetica Narrow"/>
          <w:sz w:val="24"/>
          <w:szCs w:val="24"/>
          <w:lang w:val="sk-SK"/>
        </w:rPr>
        <w:t>prevádzok</w:t>
      </w:r>
      <w:r w:rsidR="00387E4A" w:rsidRPr="00F90A34">
        <w:rPr>
          <w:rFonts w:ascii="Helvetica Narrow" w:hAnsi="Helvetica Narrow"/>
          <w:sz w:val="24"/>
          <w:szCs w:val="24"/>
          <w:lang w:val="sk-SK"/>
        </w:rPr>
        <w:t xml:space="preserve"> </w:t>
      </w:r>
      <w:r w:rsidR="001672CB" w:rsidRPr="00F90A34">
        <w:rPr>
          <w:rFonts w:ascii="Helvetica Narrow" w:hAnsi="Helvetica Narrow"/>
          <w:sz w:val="24"/>
          <w:szCs w:val="24"/>
          <w:lang w:val="sk-SK"/>
        </w:rPr>
        <w:t>obchodu a služieb firmy, ktoré tvoria najvýznamnejšie zdroje zamestnanosti:</w:t>
      </w:r>
    </w:p>
    <w:tbl>
      <w:tblPr>
        <w:tblStyle w:val="Mriekatabuky"/>
        <w:tblW w:w="0" w:type="auto"/>
        <w:jc w:val="center"/>
        <w:tblLook w:val="04A0"/>
      </w:tblPr>
      <w:tblGrid>
        <w:gridCol w:w="3936"/>
        <w:gridCol w:w="4961"/>
      </w:tblGrid>
      <w:tr w:rsidR="00B31E28" w:rsidRPr="00F90A34" w:rsidTr="002271C0">
        <w:trPr>
          <w:jc w:val="center"/>
        </w:trPr>
        <w:tc>
          <w:tcPr>
            <w:tcW w:w="3936" w:type="dxa"/>
          </w:tcPr>
          <w:p w:rsidR="00B31E28" w:rsidRPr="00F90A34" w:rsidRDefault="00B31E28" w:rsidP="00B31E28">
            <w:pPr>
              <w:spacing w:line="276" w:lineRule="auto"/>
              <w:ind w:firstLine="0"/>
              <w:jc w:val="center"/>
              <w:rPr>
                <w:rFonts w:ascii="Helvetica Narrow" w:hAnsi="Helvetica Narrow"/>
                <w:b/>
                <w:lang w:val="sk-SK"/>
              </w:rPr>
            </w:pPr>
            <w:r w:rsidRPr="00F90A34">
              <w:rPr>
                <w:rFonts w:ascii="Helvetica Narrow" w:hAnsi="Helvetica Narrow"/>
                <w:b/>
                <w:lang w:val="sk-SK"/>
              </w:rPr>
              <w:t>Subjekt</w:t>
            </w:r>
          </w:p>
        </w:tc>
        <w:tc>
          <w:tcPr>
            <w:tcW w:w="4961" w:type="dxa"/>
          </w:tcPr>
          <w:p w:rsidR="00B31E28" w:rsidRPr="00F90A34" w:rsidRDefault="00B31E28" w:rsidP="00B31E28">
            <w:pPr>
              <w:spacing w:line="276" w:lineRule="auto"/>
              <w:ind w:firstLine="0"/>
              <w:jc w:val="center"/>
              <w:rPr>
                <w:rFonts w:ascii="Helvetica Narrow" w:hAnsi="Helvetica Narrow"/>
                <w:b/>
                <w:lang w:val="sk-SK"/>
              </w:rPr>
            </w:pPr>
            <w:r w:rsidRPr="00F90A34">
              <w:rPr>
                <w:rFonts w:ascii="Helvetica Narrow" w:hAnsi="Helvetica Narrow"/>
                <w:b/>
                <w:lang w:val="sk-SK"/>
              </w:rPr>
              <w:t>Oblasť pôsobenia</w:t>
            </w:r>
          </w:p>
        </w:tc>
      </w:tr>
      <w:tr w:rsidR="00B31E28" w:rsidRPr="00F90A34" w:rsidTr="002271C0">
        <w:trPr>
          <w:jc w:val="center"/>
        </w:trPr>
        <w:tc>
          <w:tcPr>
            <w:tcW w:w="3936" w:type="dxa"/>
          </w:tcPr>
          <w:p w:rsidR="00B31E28" w:rsidRPr="00F90A34" w:rsidRDefault="00B31E28" w:rsidP="00B31E28">
            <w:pPr>
              <w:spacing w:line="276" w:lineRule="auto"/>
              <w:ind w:firstLine="0"/>
              <w:jc w:val="both"/>
              <w:rPr>
                <w:rFonts w:ascii="Helvetica Narrow" w:hAnsi="Helvetica Narrow"/>
                <w:lang w:val="sk-SK"/>
              </w:rPr>
            </w:pPr>
            <w:r w:rsidRPr="00F90A34">
              <w:rPr>
                <w:rFonts w:ascii="Helvetica Narrow" w:hAnsi="Helvetica Narrow"/>
                <w:lang w:val="sk-SK"/>
              </w:rPr>
              <w:t>Poľnohospodárske družstvo Dojč, s.r.o.</w:t>
            </w:r>
          </w:p>
        </w:tc>
        <w:tc>
          <w:tcPr>
            <w:tcW w:w="4961" w:type="dxa"/>
          </w:tcPr>
          <w:p w:rsidR="00B31E28" w:rsidRPr="00F90A34" w:rsidRDefault="00B31E28" w:rsidP="00A8469C">
            <w:pPr>
              <w:spacing w:line="276" w:lineRule="auto"/>
              <w:ind w:firstLine="0"/>
              <w:jc w:val="both"/>
              <w:rPr>
                <w:rFonts w:ascii="Helvetica Narrow" w:hAnsi="Helvetica Narrow"/>
                <w:lang w:val="sk-SK"/>
              </w:rPr>
            </w:pPr>
            <w:r w:rsidRPr="00F90A34">
              <w:rPr>
                <w:rFonts w:ascii="Helvetica Narrow" w:hAnsi="Helvetica Narrow"/>
                <w:lang w:val="sk-SK"/>
              </w:rPr>
              <w:t>poľnohospodárska výroba</w:t>
            </w:r>
          </w:p>
        </w:tc>
      </w:tr>
      <w:tr w:rsidR="00B31E28" w:rsidRPr="00F90A34" w:rsidTr="002271C0">
        <w:trPr>
          <w:jc w:val="center"/>
        </w:trPr>
        <w:tc>
          <w:tcPr>
            <w:tcW w:w="3936" w:type="dxa"/>
          </w:tcPr>
          <w:p w:rsidR="00B31E28" w:rsidRPr="00F90A34" w:rsidRDefault="00B31E28" w:rsidP="00B31E28">
            <w:pPr>
              <w:spacing w:line="276" w:lineRule="auto"/>
              <w:ind w:firstLine="0"/>
              <w:jc w:val="both"/>
              <w:rPr>
                <w:rFonts w:ascii="Helvetica Narrow" w:hAnsi="Helvetica Narrow"/>
                <w:lang w:val="sk-SK"/>
              </w:rPr>
            </w:pPr>
            <w:r w:rsidRPr="00F90A34">
              <w:rPr>
                <w:rFonts w:ascii="Helvetica Narrow" w:hAnsi="Helvetica Narrow"/>
                <w:lang w:val="sk-SK"/>
              </w:rPr>
              <w:t xml:space="preserve">OMS, spol. s r.o. </w:t>
            </w:r>
          </w:p>
        </w:tc>
        <w:tc>
          <w:tcPr>
            <w:tcW w:w="4961" w:type="dxa"/>
          </w:tcPr>
          <w:p w:rsidR="00B31E28" w:rsidRPr="00F90A34" w:rsidRDefault="00B31E28" w:rsidP="00A8469C">
            <w:pPr>
              <w:spacing w:line="276" w:lineRule="auto"/>
              <w:ind w:firstLine="0"/>
              <w:jc w:val="both"/>
              <w:rPr>
                <w:rFonts w:ascii="Helvetica Narrow" w:hAnsi="Helvetica Narrow"/>
                <w:lang w:val="sk-SK"/>
              </w:rPr>
            </w:pPr>
            <w:r w:rsidRPr="00F90A34">
              <w:rPr>
                <w:rFonts w:ascii="Helvetica Narrow" w:hAnsi="Helvetica Narrow"/>
                <w:lang w:val="sk-SK"/>
              </w:rPr>
              <w:t xml:space="preserve"> výroba svetiel</w:t>
            </w:r>
          </w:p>
        </w:tc>
      </w:tr>
      <w:tr w:rsidR="00B31E28" w:rsidRPr="00F90A34" w:rsidTr="002271C0">
        <w:trPr>
          <w:jc w:val="center"/>
        </w:trPr>
        <w:tc>
          <w:tcPr>
            <w:tcW w:w="3936" w:type="dxa"/>
          </w:tcPr>
          <w:p w:rsidR="00B31E28" w:rsidRPr="00F90A34" w:rsidRDefault="00B31E28" w:rsidP="00B31E28">
            <w:pPr>
              <w:spacing w:line="276" w:lineRule="auto"/>
              <w:ind w:firstLine="0"/>
              <w:jc w:val="both"/>
              <w:rPr>
                <w:rFonts w:ascii="Helvetica Narrow" w:hAnsi="Helvetica Narrow"/>
                <w:lang w:val="sk-SK"/>
              </w:rPr>
            </w:pPr>
            <w:r w:rsidRPr="00F90A34">
              <w:rPr>
                <w:rFonts w:ascii="Helvetica Narrow" w:hAnsi="Helvetica Narrow"/>
                <w:lang w:val="sk-SK"/>
              </w:rPr>
              <w:t>Ivan Thebery – Mlyn Thebery</w:t>
            </w:r>
          </w:p>
        </w:tc>
        <w:tc>
          <w:tcPr>
            <w:tcW w:w="4961" w:type="dxa"/>
          </w:tcPr>
          <w:p w:rsidR="00B31E28" w:rsidRPr="00F90A34" w:rsidRDefault="00B31E28" w:rsidP="00A8469C">
            <w:pPr>
              <w:spacing w:line="276" w:lineRule="auto"/>
              <w:ind w:firstLine="0"/>
              <w:jc w:val="both"/>
              <w:rPr>
                <w:rFonts w:ascii="Helvetica Narrow" w:hAnsi="Helvetica Narrow"/>
                <w:lang w:val="sk-SK"/>
              </w:rPr>
            </w:pPr>
            <w:r w:rsidRPr="00F90A34">
              <w:rPr>
                <w:rFonts w:ascii="Helvetica Narrow" w:hAnsi="Helvetica Narrow"/>
                <w:lang w:val="sk-SK"/>
              </w:rPr>
              <w:t>mlynárstvo, predaj - mlynské výrobky, služby a tovary</w:t>
            </w:r>
          </w:p>
        </w:tc>
      </w:tr>
      <w:tr w:rsidR="00B31E28" w:rsidRPr="00F90A34" w:rsidTr="002271C0">
        <w:trPr>
          <w:jc w:val="center"/>
        </w:trPr>
        <w:tc>
          <w:tcPr>
            <w:tcW w:w="3936" w:type="dxa"/>
          </w:tcPr>
          <w:p w:rsidR="00B31E28" w:rsidRPr="00F90A34" w:rsidRDefault="00B31E28" w:rsidP="00B31E28">
            <w:pPr>
              <w:spacing w:line="276" w:lineRule="auto"/>
              <w:ind w:firstLine="0"/>
              <w:jc w:val="both"/>
              <w:rPr>
                <w:rFonts w:ascii="Helvetica Narrow" w:hAnsi="Helvetica Narrow"/>
                <w:lang w:val="sk-SK"/>
              </w:rPr>
            </w:pPr>
            <w:r w:rsidRPr="00F90A34">
              <w:rPr>
                <w:rFonts w:ascii="Helvetica Narrow" w:hAnsi="Helvetica Narrow"/>
                <w:lang w:val="sk-SK"/>
              </w:rPr>
              <w:t>Mario Hazucha – GEOS</w:t>
            </w:r>
          </w:p>
        </w:tc>
        <w:tc>
          <w:tcPr>
            <w:tcW w:w="4961" w:type="dxa"/>
          </w:tcPr>
          <w:p w:rsidR="00B31E28" w:rsidRPr="00F90A34" w:rsidRDefault="00B31E28" w:rsidP="00A8469C">
            <w:pPr>
              <w:spacing w:line="276" w:lineRule="auto"/>
              <w:ind w:firstLine="0"/>
              <w:jc w:val="both"/>
              <w:rPr>
                <w:rFonts w:ascii="Helvetica Narrow" w:hAnsi="Helvetica Narrow"/>
                <w:lang w:val="sk-SK"/>
              </w:rPr>
            </w:pPr>
            <w:r w:rsidRPr="00F90A34">
              <w:rPr>
                <w:rFonts w:ascii="Helvetica Narrow" w:hAnsi="Helvetica Narrow"/>
                <w:lang w:val="sk-SK"/>
              </w:rPr>
              <w:t>stavebná činnosť</w:t>
            </w:r>
          </w:p>
        </w:tc>
      </w:tr>
      <w:tr w:rsidR="00B31E28" w:rsidRPr="00F90A34" w:rsidTr="002271C0">
        <w:trPr>
          <w:jc w:val="center"/>
        </w:trPr>
        <w:tc>
          <w:tcPr>
            <w:tcW w:w="3936" w:type="dxa"/>
          </w:tcPr>
          <w:p w:rsidR="00B31E28" w:rsidRPr="00F90A34" w:rsidRDefault="00B31E28" w:rsidP="00B31E28">
            <w:pPr>
              <w:spacing w:line="276" w:lineRule="auto"/>
              <w:ind w:firstLine="0"/>
              <w:jc w:val="both"/>
              <w:rPr>
                <w:rFonts w:ascii="Helvetica Narrow" w:hAnsi="Helvetica Narrow"/>
                <w:lang w:val="sk-SK"/>
              </w:rPr>
            </w:pPr>
            <w:r w:rsidRPr="00F90A34">
              <w:rPr>
                <w:rFonts w:ascii="Helvetica Narrow" w:hAnsi="Helvetica Narrow"/>
                <w:lang w:val="sk-SK"/>
              </w:rPr>
              <w:t>Emtei plus, spol. s r.o.</w:t>
            </w:r>
          </w:p>
        </w:tc>
        <w:tc>
          <w:tcPr>
            <w:tcW w:w="4961" w:type="dxa"/>
          </w:tcPr>
          <w:p w:rsidR="00B31E28" w:rsidRPr="00F90A34" w:rsidRDefault="00B31E28" w:rsidP="00B31E28">
            <w:pPr>
              <w:spacing w:line="276" w:lineRule="auto"/>
              <w:ind w:firstLine="0"/>
              <w:jc w:val="both"/>
              <w:rPr>
                <w:rFonts w:ascii="Helvetica Narrow" w:hAnsi="Helvetica Narrow"/>
                <w:lang w:val="sk-SK"/>
              </w:rPr>
            </w:pPr>
            <w:r w:rsidRPr="00F90A34">
              <w:rPr>
                <w:rFonts w:ascii="Helvetica Narrow" w:hAnsi="Helvetica Narrow"/>
                <w:lang w:val="sk-SK"/>
              </w:rPr>
              <w:t>klampiarenské výrobky</w:t>
            </w:r>
          </w:p>
        </w:tc>
      </w:tr>
      <w:tr w:rsidR="00B31E28" w:rsidRPr="00F90A34" w:rsidTr="002271C0">
        <w:trPr>
          <w:jc w:val="center"/>
        </w:trPr>
        <w:tc>
          <w:tcPr>
            <w:tcW w:w="3936" w:type="dxa"/>
          </w:tcPr>
          <w:p w:rsidR="00B31E28" w:rsidRPr="00F90A34" w:rsidRDefault="00B31E28" w:rsidP="00B31E28">
            <w:pPr>
              <w:spacing w:line="276" w:lineRule="auto"/>
              <w:ind w:firstLine="0"/>
              <w:jc w:val="both"/>
              <w:rPr>
                <w:rFonts w:ascii="Helvetica Narrow" w:hAnsi="Helvetica Narrow"/>
                <w:lang w:val="sk-SK"/>
              </w:rPr>
            </w:pPr>
            <w:r w:rsidRPr="00F90A34">
              <w:rPr>
                <w:rFonts w:ascii="Helvetica Narrow" w:hAnsi="Helvetica Narrow"/>
                <w:lang w:val="sk-SK"/>
              </w:rPr>
              <w:t>KOVA spol. s r.o.</w:t>
            </w:r>
          </w:p>
        </w:tc>
        <w:tc>
          <w:tcPr>
            <w:tcW w:w="4961" w:type="dxa"/>
          </w:tcPr>
          <w:p w:rsidR="00B31E28" w:rsidRPr="00F90A34" w:rsidRDefault="00B31E28" w:rsidP="00B31E28">
            <w:pPr>
              <w:spacing w:line="276" w:lineRule="auto"/>
              <w:ind w:firstLine="0"/>
              <w:jc w:val="both"/>
              <w:rPr>
                <w:rFonts w:ascii="Helvetica Narrow" w:hAnsi="Helvetica Narrow"/>
                <w:lang w:val="sk-SK"/>
              </w:rPr>
            </w:pPr>
            <w:r w:rsidRPr="00F90A34">
              <w:rPr>
                <w:rFonts w:ascii="Helvetica Narrow" w:hAnsi="Helvetica Narrow"/>
                <w:lang w:val="sk-SK"/>
              </w:rPr>
              <w:t>Inštalácie plynových zariadení a rozvodov, vodoinštalatérske a kúrenárske práce</w:t>
            </w:r>
          </w:p>
        </w:tc>
      </w:tr>
      <w:tr w:rsidR="00B31E28" w:rsidRPr="00F90A34" w:rsidTr="002271C0">
        <w:trPr>
          <w:jc w:val="center"/>
        </w:trPr>
        <w:tc>
          <w:tcPr>
            <w:tcW w:w="3936" w:type="dxa"/>
          </w:tcPr>
          <w:p w:rsidR="00B31E28" w:rsidRPr="00F90A34" w:rsidRDefault="00B31E28" w:rsidP="00B31E28">
            <w:pPr>
              <w:spacing w:line="276" w:lineRule="auto"/>
              <w:ind w:firstLine="0"/>
              <w:jc w:val="both"/>
              <w:rPr>
                <w:rFonts w:ascii="Helvetica Narrow" w:hAnsi="Helvetica Narrow"/>
                <w:lang w:val="sk-SK"/>
              </w:rPr>
            </w:pPr>
            <w:r w:rsidRPr="00F90A34">
              <w:rPr>
                <w:rFonts w:ascii="Helvetica Narrow" w:hAnsi="Helvetica Narrow"/>
                <w:lang w:val="sk-SK"/>
              </w:rPr>
              <w:t>Kutlak s.r.o.</w:t>
            </w:r>
          </w:p>
        </w:tc>
        <w:tc>
          <w:tcPr>
            <w:tcW w:w="4961" w:type="dxa"/>
          </w:tcPr>
          <w:p w:rsidR="00B31E28" w:rsidRPr="00F90A34" w:rsidRDefault="00A10074" w:rsidP="00B31E28">
            <w:pPr>
              <w:spacing w:line="276" w:lineRule="auto"/>
              <w:ind w:firstLine="0"/>
              <w:jc w:val="both"/>
              <w:rPr>
                <w:rFonts w:ascii="Helvetica Narrow" w:hAnsi="Helvetica Narrow"/>
                <w:lang w:val="sk-SK"/>
              </w:rPr>
            </w:pPr>
            <w:r w:rsidRPr="00F90A34">
              <w:rPr>
                <w:rFonts w:ascii="Helvetica Narrow" w:hAnsi="Helvetica Narrow"/>
                <w:lang w:val="sk-SK"/>
              </w:rPr>
              <w:t>A</w:t>
            </w:r>
            <w:r w:rsidR="00B31E28" w:rsidRPr="00F90A34">
              <w:rPr>
                <w:rFonts w:ascii="Helvetica Narrow" w:hAnsi="Helvetica Narrow"/>
                <w:lang w:val="sk-SK"/>
              </w:rPr>
              <w:t>utodoprava</w:t>
            </w:r>
          </w:p>
        </w:tc>
      </w:tr>
      <w:tr w:rsidR="00B31E28" w:rsidRPr="00F90A34" w:rsidTr="002271C0">
        <w:trPr>
          <w:jc w:val="center"/>
        </w:trPr>
        <w:tc>
          <w:tcPr>
            <w:tcW w:w="3936" w:type="dxa"/>
          </w:tcPr>
          <w:p w:rsidR="00B31E28" w:rsidRPr="00F90A34" w:rsidRDefault="00B31E28" w:rsidP="00B31E28">
            <w:pPr>
              <w:spacing w:line="276" w:lineRule="auto"/>
              <w:ind w:firstLine="0"/>
              <w:jc w:val="both"/>
              <w:rPr>
                <w:rFonts w:ascii="Helvetica Narrow" w:hAnsi="Helvetica Narrow"/>
                <w:lang w:val="sk-SK"/>
              </w:rPr>
            </w:pPr>
            <w:r w:rsidRPr="00F90A34">
              <w:rPr>
                <w:rFonts w:ascii="Helvetica Narrow" w:hAnsi="Helvetica Narrow"/>
                <w:lang w:val="sk-SK"/>
              </w:rPr>
              <w:t>Rastislav Jankovič – CONTILINE</w:t>
            </w:r>
          </w:p>
        </w:tc>
        <w:tc>
          <w:tcPr>
            <w:tcW w:w="4961" w:type="dxa"/>
          </w:tcPr>
          <w:p w:rsidR="00B31E28" w:rsidRPr="00F90A34" w:rsidRDefault="00A10074" w:rsidP="00B31E28">
            <w:pPr>
              <w:spacing w:line="276" w:lineRule="auto"/>
              <w:ind w:firstLine="0"/>
              <w:jc w:val="both"/>
              <w:rPr>
                <w:rFonts w:ascii="Helvetica Narrow" w:hAnsi="Helvetica Narrow"/>
                <w:lang w:val="sk-SK"/>
              </w:rPr>
            </w:pPr>
            <w:r w:rsidRPr="00F90A34">
              <w:rPr>
                <w:rFonts w:ascii="Helvetica Narrow" w:hAnsi="Helvetica Narrow"/>
                <w:lang w:val="sk-SK"/>
              </w:rPr>
              <w:t>A</w:t>
            </w:r>
            <w:r w:rsidR="00B31E28" w:rsidRPr="00F90A34">
              <w:rPr>
                <w:rFonts w:ascii="Helvetica Narrow" w:hAnsi="Helvetica Narrow"/>
                <w:lang w:val="sk-SK"/>
              </w:rPr>
              <w:t>utodoprava</w:t>
            </w:r>
          </w:p>
        </w:tc>
      </w:tr>
      <w:tr w:rsidR="00B31E28" w:rsidRPr="00F90A34" w:rsidTr="002271C0">
        <w:trPr>
          <w:jc w:val="center"/>
        </w:trPr>
        <w:tc>
          <w:tcPr>
            <w:tcW w:w="3936" w:type="dxa"/>
          </w:tcPr>
          <w:p w:rsidR="00B31E28" w:rsidRPr="00F90A34" w:rsidRDefault="00B31E28" w:rsidP="00B31E28">
            <w:pPr>
              <w:spacing w:line="276" w:lineRule="auto"/>
              <w:ind w:firstLine="0"/>
              <w:jc w:val="both"/>
              <w:rPr>
                <w:rFonts w:ascii="Helvetica Narrow" w:hAnsi="Helvetica Narrow"/>
                <w:lang w:val="sk-SK"/>
              </w:rPr>
            </w:pPr>
            <w:r w:rsidRPr="00F90A34">
              <w:rPr>
                <w:rFonts w:ascii="Helvetica Narrow" w:hAnsi="Helvetica Narrow"/>
                <w:lang w:val="sk-SK"/>
              </w:rPr>
              <w:t>VACH, s.r.o.</w:t>
            </w:r>
          </w:p>
        </w:tc>
        <w:tc>
          <w:tcPr>
            <w:tcW w:w="4961" w:type="dxa"/>
          </w:tcPr>
          <w:p w:rsidR="00B31E28" w:rsidRPr="00F90A34" w:rsidRDefault="00A10074" w:rsidP="00B31E28">
            <w:pPr>
              <w:spacing w:line="276" w:lineRule="auto"/>
              <w:ind w:firstLine="0"/>
              <w:jc w:val="both"/>
              <w:rPr>
                <w:rFonts w:ascii="Helvetica Narrow" w:hAnsi="Helvetica Narrow"/>
                <w:lang w:val="sk-SK"/>
              </w:rPr>
            </w:pPr>
            <w:r w:rsidRPr="00F90A34">
              <w:rPr>
                <w:rFonts w:ascii="Helvetica Narrow" w:hAnsi="Helvetica Narrow"/>
                <w:lang w:val="sk-SK"/>
              </w:rPr>
              <w:t>A</w:t>
            </w:r>
            <w:r w:rsidR="00B31E28" w:rsidRPr="00F90A34">
              <w:rPr>
                <w:rFonts w:ascii="Helvetica Narrow" w:hAnsi="Helvetica Narrow"/>
                <w:lang w:val="sk-SK"/>
              </w:rPr>
              <w:t>utodoprava</w:t>
            </w:r>
          </w:p>
        </w:tc>
      </w:tr>
    </w:tbl>
    <w:p w:rsidR="00387E4A" w:rsidRPr="00F90A34" w:rsidRDefault="00A8469C" w:rsidP="002E3981">
      <w:pPr>
        <w:spacing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br/>
      </w:r>
      <w:r w:rsidR="00387E4A" w:rsidRPr="00F90A34">
        <w:rPr>
          <w:rFonts w:ascii="Helvetica Narrow" w:hAnsi="Helvetica Narrow"/>
          <w:sz w:val="24"/>
          <w:szCs w:val="24"/>
          <w:lang w:val="sk-SK"/>
        </w:rPr>
        <w:t>Formulár č. A4</w:t>
      </w:r>
      <w:r w:rsidR="00154B15" w:rsidRPr="00F90A34">
        <w:rPr>
          <w:rFonts w:ascii="Helvetica Narrow" w:hAnsi="Helvetica Narrow"/>
          <w:sz w:val="24"/>
          <w:szCs w:val="24"/>
          <w:lang w:val="sk-SK"/>
        </w:rPr>
        <w:t xml:space="preserve"> (Príloha</w:t>
      </w:r>
      <w:r w:rsidR="005D1A49" w:rsidRPr="00F90A34">
        <w:rPr>
          <w:rFonts w:ascii="Helvetica Narrow" w:hAnsi="Helvetica Narrow"/>
          <w:sz w:val="24"/>
          <w:szCs w:val="24"/>
          <w:lang w:val="sk-SK"/>
        </w:rPr>
        <w:t xml:space="preserve"> č.</w:t>
      </w:r>
      <w:r w:rsidR="00341FD0" w:rsidRPr="00F90A34">
        <w:rPr>
          <w:rFonts w:ascii="Helvetica Narrow" w:hAnsi="Helvetica Narrow"/>
          <w:sz w:val="24"/>
          <w:szCs w:val="24"/>
          <w:lang w:val="sk-SK"/>
        </w:rPr>
        <w:t>4</w:t>
      </w:r>
      <w:r w:rsidR="00154B15" w:rsidRPr="00F90A34">
        <w:rPr>
          <w:rFonts w:ascii="Helvetica Narrow" w:hAnsi="Helvetica Narrow"/>
          <w:sz w:val="24"/>
          <w:szCs w:val="24"/>
          <w:lang w:val="sk-SK"/>
        </w:rPr>
        <w:t>)</w:t>
      </w:r>
      <w:r w:rsidR="00387E4A" w:rsidRPr="00F90A34">
        <w:rPr>
          <w:rFonts w:ascii="Helvetica Narrow" w:hAnsi="Helvetica Narrow"/>
          <w:sz w:val="24"/>
          <w:szCs w:val="24"/>
          <w:lang w:val="sk-SK"/>
        </w:rPr>
        <w:t xml:space="preserve"> – obsahuje </w:t>
      </w:r>
      <w:r w:rsidR="00154B15" w:rsidRPr="00F90A34">
        <w:rPr>
          <w:rFonts w:ascii="Helvetica Narrow" w:hAnsi="Helvetica Narrow"/>
          <w:sz w:val="24"/>
          <w:szCs w:val="24"/>
          <w:lang w:val="sk-SK"/>
        </w:rPr>
        <w:t>menov</w:t>
      </w:r>
      <w:r w:rsidR="00D54B8F" w:rsidRPr="00F90A34">
        <w:rPr>
          <w:rFonts w:ascii="Helvetica Narrow" w:hAnsi="Helvetica Narrow"/>
          <w:sz w:val="24"/>
          <w:szCs w:val="24"/>
          <w:lang w:val="sk-SK"/>
        </w:rPr>
        <w:t>i</w:t>
      </w:r>
      <w:r w:rsidR="00154B15" w:rsidRPr="00F90A34">
        <w:rPr>
          <w:rFonts w:ascii="Helvetica Narrow" w:hAnsi="Helvetica Narrow"/>
          <w:sz w:val="24"/>
          <w:szCs w:val="24"/>
          <w:lang w:val="sk-SK"/>
        </w:rPr>
        <w:t xml:space="preserve">tý </w:t>
      </w:r>
      <w:r w:rsidR="00387E4A" w:rsidRPr="00F90A34">
        <w:rPr>
          <w:rFonts w:ascii="Helvetica Narrow" w:hAnsi="Helvetica Narrow"/>
          <w:sz w:val="24"/>
          <w:szCs w:val="24"/>
          <w:lang w:val="sk-SK"/>
        </w:rPr>
        <w:t>zoznam podnikateľských subjektov</w:t>
      </w:r>
      <w:r w:rsidR="00706C1B" w:rsidRPr="00F90A34">
        <w:rPr>
          <w:rFonts w:ascii="Helvetica Narrow" w:hAnsi="Helvetica Narrow"/>
          <w:sz w:val="24"/>
          <w:szCs w:val="24"/>
          <w:lang w:val="sk-SK"/>
        </w:rPr>
        <w:t xml:space="preserve"> v súčasnosti pôsobiacich na území obce</w:t>
      </w:r>
      <w:r w:rsidR="00387E4A" w:rsidRPr="00F90A34">
        <w:rPr>
          <w:rFonts w:ascii="Helvetica Narrow" w:hAnsi="Helvetica Narrow"/>
          <w:sz w:val="24"/>
          <w:szCs w:val="24"/>
          <w:lang w:val="sk-SK"/>
        </w:rPr>
        <w:t>. Tabuľka č.</w:t>
      </w:r>
      <w:r w:rsidR="005B3A5D" w:rsidRPr="00F90A34">
        <w:rPr>
          <w:rFonts w:ascii="Helvetica Narrow" w:hAnsi="Helvetica Narrow"/>
          <w:sz w:val="24"/>
          <w:szCs w:val="24"/>
          <w:lang w:val="sk-SK"/>
        </w:rPr>
        <w:t>5</w:t>
      </w:r>
      <w:r w:rsidR="00387E4A" w:rsidRPr="00F90A34">
        <w:rPr>
          <w:rFonts w:ascii="Helvetica Narrow" w:hAnsi="Helvetica Narrow"/>
          <w:sz w:val="24"/>
          <w:szCs w:val="24"/>
          <w:lang w:val="sk-SK"/>
        </w:rPr>
        <w:t xml:space="preserve"> obsahuje </w:t>
      </w:r>
      <w:r w:rsidR="00706C1B" w:rsidRPr="00F90A34">
        <w:rPr>
          <w:rFonts w:ascii="Helvetica Narrow" w:hAnsi="Helvetica Narrow"/>
          <w:sz w:val="24"/>
          <w:szCs w:val="24"/>
          <w:lang w:val="sk-SK"/>
        </w:rPr>
        <w:t>počet</w:t>
      </w:r>
      <w:r w:rsidR="00387E4A" w:rsidRPr="00F90A34">
        <w:rPr>
          <w:rFonts w:ascii="Helvetica Narrow" w:hAnsi="Helvetica Narrow"/>
          <w:sz w:val="24"/>
          <w:szCs w:val="24"/>
          <w:lang w:val="sk-SK"/>
        </w:rPr>
        <w:t xml:space="preserve"> všetkých podnikateľs</w:t>
      </w:r>
      <w:r w:rsidR="00561234" w:rsidRPr="00F90A34">
        <w:rPr>
          <w:rFonts w:ascii="Helvetica Narrow" w:hAnsi="Helvetica Narrow"/>
          <w:sz w:val="24"/>
          <w:szCs w:val="24"/>
          <w:lang w:val="sk-SK"/>
        </w:rPr>
        <w:t>kých subjektov na území obce</w:t>
      </w:r>
      <w:r w:rsidR="00341FD0" w:rsidRPr="00F90A34">
        <w:rPr>
          <w:rFonts w:ascii="Helvetica Narrow" w:hAnsi="Helvetica Narrow"/>
          <w:sz w:val="24"/>
          <w:szCs w:val="24"/>
          <w:lang w:val="sk-SK"/>
        </w:rPr>
        <w:t xml:space="preserve"> v r.2014</w:t>
      </w:r>
      <w:r w:rsidR="00561234" w:rsidRPr="00F90A34">
        <w:rPr>
          <w:rFonts w:ascii="Helvetica Narrow" w:hAnsi="Helvetica Narrow"/>
          <w:sz w:val="24"/>
          <w:szCs w:val="24"/>
          <w:lang w:val="sk-SK"/>
        </w:rPr>
        <w:t xml:space="preserve">. </w:t>
      </w:r>
      <w:r w:rsidR="009701B1" w:rsidRPr="00F90A34">
        <w:rPr>
          <w:rFonts w:ascii="Helvetica Narrow" w:hAnsi="Helvetica Narrow"/>
          <w:sz w:val="24"/>
          <w:szCs w:val="24"/>
          <w:lang w:val="sk-SK"/>
        </w:rPr>
        <w:t xml:space="preserve">Najväčšiu časť - </w:t>
      </w:r>
      <w:r w:rsidR="002E3981" w:rsidRPr="00F90A34">
        <w:rPr>
          <w:rFonts w:ascii="Helvetica Narrow" w:hAnsi="Helvetica Narrow"/>
          <w:sz w:val="24"/>
          <w:szCs w:val="24"/>
          <w:lang w:val="sk-SK"/>
        </w:rPr>
        <w:t>5</w:t>
      </w:r>
      <w:r w:rsidR="002271C0" w:rsidRPr="00F90A34">
        <w:rPr>
          <w:rFonts w:ascii="Helvetica Narrow" w:hAnsi="Helvetica Narrow"/>
          <w:sz w:val="24"/>
          <w:szCs w:val="24"/>
          <w:lang w:val="sk-SK"/>
        </w:rPr>
        <w:t>8</w:t>
      </w:r>
      <w:r w:rsidR="00387E4A" w:rsidRPr="00F90A34">
        <w:rPr>
          <w:rFonts w:ascii="Helvetica Narrow" w:hAnsi="Helvetica Narrow"/>
          <w:sz w:val="24"/>
          <w:szCs w:val="24"/>
          <w:lang w:val="sk-SK"/>
        </w:rPr>
        <w:t>% tvoria živnostníci – fyzické osoby podnikatelia.</w:t>
      </w:r>
      <w:r w:rsidR="009701B1" w:rsidRPr="00F90A34">
        <w:rPr>
          <w:rFonts w:ascii="Helvetica Narrow" w:hAnsi="Helvetica Narrow"/>
          <w:sz w:val="24"/>
          <w:szCs w:val="24"/>
          <w:lang w:val="sk-SK"/>
        </w:rPr>
        <w:t xml:space="preserve"> Zastúpené sú však aj právnické osoby (</w:t>
      </w:r>
      <w:r w:rsidR="002E3981" w:rsidRPr="00F90A34">
        <w:rPr>
          <w:rFonts w:ascii="Helvetica Narrow" w:hAnsi="Helvetica Narrow"/>
          <w:sz w:val="24"/>
          <w:szCs w:val="24"/>
          <w:lang w:val="sk-SK"/>
        </w:rPr>
        <w:t>ziskové</w:t>
      </w:r>
      <w:r w:rsidR="009701B1" w:rsidRPr="00F90A34">
        <w:rPr>
          <w:rFonts w:ascii="Helvetica Narrow" w:hAnsi="Helvetica Narrow"/>
          <w:sz w:val="24"/>
          <w:szCs w:val="24"/>
          <w:lang w:val="sk-SK"/>
        </w:rPr>
        <w:t xml:space="preserve">) </w:t>
      </w:r>
      <w:r w:rsidR="002E3981" w:rsidRPr="00F90A34">
        <w:rPr>
          <w:rFonts w:ascii="Helvetica Narrow" w:hAnsi="Helvetica Narrow"/>
          <w:sz w:val="24"/>
          <w:szCs w:val="24"/>
          <w:lang w:val="sk-SK"/>
        </w:rPr>
        <w:t>29</w:t>
      </w:r>
      <w:r w:rsidR="009701B1" w:rsidRPr="00F90A34">
        <w:rPr>
          <w:rFonts w:ascii="Helvetica Narrow" w:hAnsi="Helvetica Narrow"/>
          <w:sz w:val="24"/>
          <w:szCs w:val="24"/>
          <w:lang w:val="sk-SK"/>
        </w:rPr>
        <w:t xml:space="preserve">% a neziskové subjekty </w:t>
      </w:r>
      <w:r w:rsidR="002E3981" w:rsidRPr="00F90A34">
        <w:rPr>
          <w:rFonts w:ascii="Helvetica Narrow" w:hAnsi="Helvetica Narrow"/>
          <w:sz w:val="24"/>
          <w:szCs w:val="24"/>
          <w:lang w:val="sk-SK"/>
        </w:rPr>
        <w:t>7</w:t>
      </w:r>
      <w:r w:rsidR="009701B1" w:rsidRPr="00F90A34">
        <w:rPr>
          <w:rFonts w:ascii="Helvetica Narrow" w:hAnsi="Helvetica Narrow"/>
          <w:sz w:val="24"/>
          <w:szCs w:val="24"/>
          <w:lang w:val="sk-SK"/>
        </w:rPr>
        <w:t>%</w:t>
      </w:r>
      <w:r w:rsidR="002E3981" w:rsidRPr="00F90A34">
        <w:rPr>
          <w:rFonts w:ascii="Helvetica Narrow" w:hAnsi="Helvetica Narrow"/>
          <w:sz w:val="24"/>
          <w:szCs w:val="24"/>
          <w:lang w:val="sk-SK"/>
        </w:rPr>
        <w:t xml:space="preserve">, </w:t>
      </w:r>
      <w:r w:rsidR="002271C0" w:rsidRPr="00F90A34">
        <w:rPr>
          <w:rFonts w:ascii="Helvetica Narrow" w:hAnsi="Helvetica Narrow"/>
          <w:sz w:val="24"/>
          <w:szCs w:val="24"/>
          <w:lang w:val="sk-SK"/>
        </w:rPr>
        <w:t xml:space="preserve">a po </w:t>
      </w:r>
      <w:r w:rsidR="002E3981" w:rsidRPr="00F90A34">
        <w:rPr>
          <w:rFonts w:ascii="Helvetica Narrow" w:hAnsi="Helvetica Narrow"/>
          <w:sz w:val="24"/>
          <w:szCs w:val="24"/>
          <w:lang w:val="sk-SK"/>
        </w:rPr>
        <w:t>3</w:t>
      </w:r>
      <w:r w:rsidR="009701B1" w:rsidRPr="00F90A34">
        <w:rPr>
          <w:rFonts w:ascii="Helvetica Narrow" w:hAnsi="Helvetica Narrow"/>
          <w:sz w:val="24"/>
          <w:szCs w:val="24"/>
          <w:lang w:val="sk-SK"/>
        </w:rPr>
        <w:t>% slobo</w:t>
      </w:r>
      <w:r w:rsidR="002E3981" w:rsidRPr="00F90A34">
        <w:rPr>
          <w:rFonts w:ascii="Helvetica Narrow" w:hAnsi="Helvetica Narrow"/>
          <w:sz w:val="24"/>
          <w:szCs w:val="24"/>
          <w:lang w:val="sk-SK"/>
        </w:rPr>
        <w:t>d</w:t>
      </w:r>
      <w:r w:rsidR="009701B1" w:rsidRPr="00F90A34">
        <w:rPr>
          <w:rFonts w:ascii="Helvetica Narrow" w:hAnsi="Helvetica Narrow"/>
          <w:sz w:val="24"/>
          <w:szCs w:val="24"/>
          <w:lang w:val="sk-SK"/>
        </w:rPr>
        <w:t>né povolanie a</w:t>
      </w:r>
      <w:r w:rsidR="002E3981" w:rsidRPr="00F90A34">
        <w:rPr>
          <w:rFonts w:ascii="Helvetica Narrow" w:hAnsi="Helvetica Narrow"/>
          <w:sz w:val="24"/>
          <w:szCs w:val="24"/>
          <w:lang w:val="sk-SK"/>
        </w:rPr>
        <w:t xml:space="preserve">  </w:t>
      </w:r>
      <w:r w:rsidR="009701B1" w:rsidRPr="00F90A34">
        <w:rPr>
          <w:rFonts w:ascii="Helvetica Narrow" w:hAnsi="Helvetica Narrow"/>
          <w:sz w:val="24"/>
          <w:szCs w:val="24"/>
          <w:lang w:val="sk-SK"/>
        </w:rPr>
        <w:t>samostatne hospodáriaci roľní</w:t>
      </w:r>
      <w:r w:rsidR="002E3981" w:rsidRPr="00F90A34">
        <w:rPr>
          <w:rFonts w:ascii="Helvetica Narrow" w:hAnsi="Helvetica Narrow"/>
          <w:sz w:val="24"/>
          <w:szCs w:val="24"/>
          <w:lang w:val="sk-SK"/>
        </w:rPr>
        <w:t>ci</w:t>
      </w:r>
      <w:r w:rsidR="009701B1" w:rsidRPr="00F90A34">
        <w:rPr>
          <w:rFonts w:ascii="Helvetica Narrow" w:hAnsi="Helvetica Narrow"/>
          <w:sz w:val="24"/>
          <w:szCs w:val="24"/>
          <w:lang w:val="sk-SK"/>
        </w:rPr>
        <w:t>.</w:t>
      </w:r>
    </w:p>
    <w:p w:rsidR="00AE64AF" w:rsidRPr="00F90A34" w:rsidRDefault="00AE64AF" w:rsidP="002E3981">
      <w:pPr>
        <w:spacing w:line="276" w:lineRule="auto"/>
        <w:ind w:firstLine="357"/>
        <w:jc w:val="both"/>
        <w:rPr>
          <w:rFonts w:ascii="Helvetica Narrow" w:hAnsi="Helvetica Narrow"/>
          <w:sz w:val="24"/>
          <w:szCs w:val="24"/>
          <w:lang w:val="sk-SK"/>
        </w:rPr>
      </w:pPr>
    </w:p>
    <w:p w:rsidR="00AE64AF" w:rsidRPr="00F90A34" w:rsidRDefault="00AE64AF" w:rsidP="002E3981">
      <w:pPr>
        <w:spacing w:line="276" w:lineRule="auto"/>
        <w:ind w:firstLine="357"/>
        <w:jc w:val="both"/>
        <w:rPr>
          <w:rFonts w:ascii="Helvetica Narrow" w:hAnsi="Helvetica Narrow"/>
          <w:sz w:val="24"/>
          <w:szCs w:val="24"/>
          <w:lang w:val="sk-SK"/>
        </w:rPr>
      </w:pPr>
    </w:p>
    <w:p w:rsidR="00C920A9" w:rsidRPr="00F90A34" w:rsidRDefault="009E2E7E" w:rsidP="00333E82">
      <w:pPr>
        <w:rPr>
          <w:rFonts w:ascii="Helvetica Narrow" w:hAnsi="Helvetica Narrow"/>
          <w:i/>
          <w:sz w:val="24"/>
          <w:szCs w:val="24"/>
          <w:lang w:val="sk-SK"/>
        </w:rPr>
      </w:pPr>
      <w:r w:rsidRPr="00F90A34">
        <w:rPr>
          <w:rFonts w:ascii="Helvetica Narrow" w:hAnsi="Helvetica Narrow"/>
          <w:i/>
          <w:sz w:val="24"/>
          <w:szCs w:val="24"/>
          <w:lang w:val="sk-SK"/>
        </w:rPr>
        <w:lastRenderedPageBreak/>
        <w:t xml:space="preserve">Tab.č.5   Ekonomická aktivita obyvateľstva                                    </w:t>
      </w:r>
    </w:p>
    <w:tbl>
      <w:tblPr>
        <w:tblStyle w:val="Mriekatabuky"/>
        <w:tblW w:w="8505" w:type="dxa"/>
        <w:jc w:val="center"/>
        <w:tblInd w:w="392" w:type="dxa"/>
        <w:tblLook w:val="04A0"/>
      </w:tblPr>
      <w:tblGrid>
        <w:gridCol w:w="4606"/>
        <w:gridCol w:w="3899"/>
      </w:tblGrid>
      <w:tr w:rsidR="00333E82" w:rsidRPr="00F90A34" w:rsidTr="002271C0">
        <w:trPr>
          <w:jc w:val="center"/>
        </w:trPr>
        <w:tc>
          <w:tcPr>
            <w:tcW w:w="4606" w:type="dxa"/>
          </w:tcPr>
          <w:p w:rsidR="00333E82" w:rsidRPr="00F90A34" w:rsidRDefault="00333E82" w:rsidP="00706C1B">
            <w:pPr>
              <w:ind w:firstLine="0"/>
              <w:rPr>
                <w:rFonts w:ascii="Helvetica Narrow" w:hAnsi="Helvetica Narrow"/>
                <w:b/>
                <w:lang w:val="sk-SK"/>
              </w:rPr>
            </w:pPr>
            <w:r w:rsidRPr="00F90A34">
              <w:rPr>
                <w:rFonts w:ascii="Helvetica Narrow" w:hAnsi="Helvetica Narrow"/>
                <w:b/>
                <w:lang w:val="sk-SK"/>
              </w:rPr>
              <w:t xml:space="preserve">Fyzické osoby podnikatelia spolu </w:t>
            </w:r>
          </w:p>
        </w:tc>
        <w:tc>
          <w:tcPr>
            <w:tcW w:w="3899" w:type="dxa"/>
          </w:tcPr>
          <w:p w:rsidR="00333E82" w:rsidRPr="00F90A34" w:rsidRDefault="002E3981" w:rsidP="00E92732">
            <w:pPr>
              <w:rPr>
                <w:rFonts w:ascii="Helvetica Narrow" w:hAnsi="Helvetica Narrow"/>
                <w:b/>
                <w:lang w:val="sk-SK"/>
              </w:rPr>
            </w:pPr>
            <w:r w:rsidRPr="00F90A34">
              <w:rPr>
                <w:rFonts w:ascii="Helvetica Narrow" w:hAnsi="Helvetica Narrow"/>
                <w:b/>
                <w:lang w:val="sk-SK"/>
              </w:rPr>
              <w:t>74</w:t>
            </w:r>
          </w:p>
        </w:tc>
      </w:tr>
      <w:tr w:rsidR="00333E82" w:rsidRPr="00F90A34" w:rsidTr="002271C0">
        <w:trPr>
          <w:jc w:val="center"/>
        </w:trPr>
        <w:tc>
          <w:tcPr>
            <w:tcW w:w="4606" w:type="dxa"/>
          </w:tcPr>
          <w:p w:rsidR="00333E82" w:rsidRPr="00F90A34" w:rsidRDefault="00333E82" w:rsidP="00706C1B">
            <w:pPr>
              <w:ind w:firstLine="0"/>
              <w:rPr>
                <w:rFonts w:ascii="Helvetica Narrow" w:hAnsi="Helvetica Narrow"/>
                <w:lang w:val="sk-SK"/>
              </w:rPr>
            </w:pPr>
            <w:r w:rsidRPr="00F90A34">
              <w:rPr>
                <w:rFonts w:ascii="Helvetica Narrow" w:hAnsi="Helvetica Narrow"/>
                <w:lang w:val="sk-SK"/>
              </w:rPr>
              <w:t>Živnostníci</w:t>
            </w:r>
          </w:p>
        </w:tc>
        <w:tc>
          <w:tcPr>
            <w:tcW w:w="3899" w:type="dxa"/>
          </w:tcPr>
          <w:p w:rsidR="00333E82" w:rsidRPr="00F90A34" w:rsidRDefault="00C920A9" w:rsidP="00E92732">
            <w:pPr>
              <w:rPr>
                <w:rFonts w:ascii="Helvetica Narrow" w:hAnsi="Helvetica Narrow"/>
                <w:lang w:val="sk-SK"/>
              </w:rPr>
            </w:pPr>
            <w:r w:rsidRPr="00F90A34">
              <w:rPr>
                <w:rFonts w:ascii="Helvetica Narrow" w:hAnsi="Helvetica Narrow"/>
                <w:lang w:val="sk-SK"/>
              </w:rPr>
              <w:t>67</w:t>
            </w:r>
          </w:p>
        </w:tc>
      </w:tr>
      <w:tr w:rsidR="00333E82" w:rsidRPr="00F90A34" w:rsidTr="002271C0">
        <w:trPr>
          <w:jc w:val="center"/>
        </w:trPr>
        <w:tc>
          <w:tcPr>
            <w:tcW w:w="4606" w:type="dxa"/>
          </w:tcPr>
          <w:p w:rsidR="00333E82" w:rsidRPr="00F90A34" w:rsidRDefault="00333E82" w:rsidP="00706C1B">
            <w:pPr>
              <w:ind w:firstLine="0"/>
              <w:rPr>
                <w:rFonts w:ascii="Helvetica Narrow" w:hAnsi="Helvetica Narrow"/>
                <w:lang w:val="sk-SK"/>
              </w:rPr>
            </w:pPr>
            <w:r w:rsidRPr="00F90A34">
              <w:rPr>
                <w:rFonts w:ascii="Helvetica Narrow" w:hAnsi="Helvetica Narrow"/>
                <w:lang w:val="sk-SK"/>
              </w:rPr>
              <w:t>Slobodné povolanie</w:t>
            </w:r>
          </w:p>
        </w:tc>
        <w:tc>
          <w:tcPr>
            <w:tcW w:w="3899" w:type="dxa"/>
          </w:tcPr>
          <w:p w:rsidR="00333E82" w:rsidRPr="00F90A34" w:rsidRDefault="002E3981" w:rsidP="00E92732">
            <w:pPr>
              <w:rPr>
                <w:rFonts w:ascii="Helvetica Narrow" w:hAnsi="Helvetica Narrow"/>
                <w:lang w:val="sk-SK"/>
              </w:rPr>
            </w:pPr>
            <w:r w:rsidRPr="00F90A34">
              <w:rPr>
                <w:rFonts w:ascii="Helvetica Narrow" w:hAnsi="Helvetica Narrow"/>
                <w:lang w:val="sk-SK"/>
              </w:rPr>
              <w:t>4</w:t>
            </w:r>
          </w:p>
        </w:tc>
      </w:tr>
      <w:tr w:rsidR="00333E82" w:rsidRPr="00F90A34" w:rsidTr="002271C0">
        <w:trPr>
          <w:jc w:val="center"/>
        </w:trPr>
        <w:tc>
          <w:tcPr>
            <w:tcW w:w="4606" w:type="dxa"/>
          </w:tcPr>
          <w:p w:rsidR="00333E82" w:rsidRPr="00F90A34" w:rsidRDefault="00333E82" w:rsidP="00706C1B">
            <w:pPr>
              <w:ind w:firstLine="0"/>
              <w:rPr>
                <w:rFonts w:ascii="Helvetica Narrow" w:hAnsi="Helvetica Narrow"/>
                <w:lang w:val="sk-SK"/>
              </w:rPr>
            </w:pPr>
            <w:r w:rsidRPr="00F90A34">
              <w:rPr>
                <w:rFonts w:ascii="Helvetica Narrow" w:hAnsi="Helvetica Narrow"/>
                <w:lang w:val="sk-SK"/>
              </w:rPr>
              <w:t>Samostatne hospodáriaci roľníci</w:t>
            </w:r>
          </w:p>
        </w:tc>
        <w:tc>
          <w:tcPr>
            <w:tcW w:w="3899" w:type="dxa"/>
          </w:tcPr>
          <w:p w:rsidR="00333E82" w:rsidRPr="00F90A34" w:rsidRDefault="002E3981" w:rsidP="00E92732">
            <w:pPr>
              <w:rPr>
                <w:rFonts w:ascii="Helvetica Narrow" w:hAnsi="Helvetica Narrow"/>
                <w:lang w:val="sk-SK"/>
              </w:rPr>
            </w:pPr>
            <w:r w:rsidRPr="00F90A34">
              <w:rPr>
                <w:rFonts w:ascii="Helvetica Narrow" w:hAnsi="Helvetica Narrow"/>
                <w:lang w:val="sk-SK"/>
              </w:rPr>
              <w:t>3</w:t>
            </w:r>
          </w:p>
        </w:tc>
      </w:tr>
      <w:tr w:rsidR="00333E82" w:rsidRPr="00F90A34" w:rsidTr="002271C0">
        <w:trPr>
          <w:jc w:val="center"/>
        </w:trPr>
        <w:tc>
          <w:tcPr>
            <w:tcW w:w="4606" w:type="dxa"/>
          </w:tcPr>
          <w:p w:rsidR="00333E82" w:rsidRPr="00F90A34" w:rsidRDefault="00333E82" w:rsidP="00706C1B">
            <w:pPr>
              <w:ind w:firstLine="0"/>
              <w:rPr>
                <w:rFonts w:ascii="Helvetica Narrow" w:hAnsi="Helvetica Narrow"/>
                <w:lang w:val="sk-SK"/>
              </w:rPr>
            </w:pPr>
          </w:p>
        </w:tc>
        <w:tc>
          <w:tcPr>
            <w:tcW w:w="3899" w:type="dxa"/>
          </w:tcPr>
          <w:p w:rsidR="00333E82" w:rsidRPr="00F90A34" w:rsidRDefault="00333E82" w:rsidP="00E92732">
            <w:pPr>
              <w:rPr>
                <w:rFonts w:ascii="Helvetica Narrow" w:hAnsi="Helvetica Narrow"/>
                <w:lang w:val="sk-SK"/>
              </w:rPr>
            </w:pPr>
          </w:p>
        </w:tc>
      </w:tr>
      <w:tr w:rsidR="00333E82" w:rsidRPr="00F90A34" w:rsidTr="002271C0">
        <w:trPr>
          <w:jc w:val="center"/>
        </w:trPr>
        <w:tc>
          <w:tcPr>
            <w:tcW w:w="4606" w:type="dxa"/>
          </w:tcPr>
          <w:p w:rsidR="00333E82" w:rsidRPr="00F90A34" w:rsidRDefault="00333E82" w:rsidP="00706C1B">
            <w:pPr>
              <w:ind w:firstLine="0"/>
              <w:rPr>
                <w:rFonts w:ascii="Helvetica Narrow" w:hAnsi="Helvetica Narrow"/>
                <w:b/>
                <w:lang w:val="sk-SK"/>
              </w:rPr>
            </w:pPr>
            <w:r w:rsidRPr="00F90A34">
              <w:rPr>
                <w:rFonts w:ascii="Helvetica Narrow" w:hAnsi="Helvetica Narrow"/>
                <w:b/>
                <w:lang w:val="sk-SK"/>
              </w:rPr>
              <w:t>Právnické osoby spolu</w:t>
            </w:r>
          </w:p>
        </w:tc>
        <w:tc>
          <w:tcPr>
            <w:tcW w:w="3899" w:type="dxa"/>
          </w:tcPr>
          <w:p w:rsidR="00333E82" w:rsidRPr="00F90A34" w:rsidRDefault="002E3981" w:rsidP="00E92732">
            <w:pPr>
              <w:rPr>
                <w:rFonts w:ascii="Helvetica Narrow" w:hAnsi="Helvetica Narrow"/>
                <w:b/>
                <w:lang w:val="sk-SK"/>
              </w:rPr>
            </w:pPr>
            <w:r w:rsidRPr="00F90A34">
              <w:rPr>
                <w:rFonts w:ascii="Helvetica Narrow" w:hAnsi="Helvetica Narrow"/>
                <w:b/>
                <w:lang w:val="sk-SK"/>
              </w:rPr>
              <w:t>42</w:t>
            </w:r>
          </w:p>
        </w:tc>
      </w:tr>
      <w:tr w:rsidR="00333E82" w:rsidRPr="00F90A34" w:rsidTr="002271C0">
        <w:trPr>
          <w:jc w:val="center"/>
        </w:trPr>
        <w:tc>
          <w:tcPr>
            <w:tcW w:w="4606" w:type="dxa"/>
          </w:tcPr>
          <w:p w:rsidR="00333E82" w:rsidRPr="00F90A34" w:rsidRDefault="00333E82" w:rsidP="00706C1B">
            <w:pPr>
              <w:ind w:firstLine="0"/>
              <w:rPr>
                <w:rFonts w:ascii="Helvetica Narrow" w:hAnsi="Helvetica Narrow"/>
                <w:lang w:val="sk-SK"/>
              </w:rPr>
            </w:pPr>
            <w:r w:rsidRPr="00F90A34">
              <w:rPr>
                <w:rFonts w:ascii="Helvetica Narrow" w:hAnsi="Helvetica Narrow"/>
                <w:lang w:val="sk-SK"/>
              </w:rPr>
              <w:t xml:space="preserve">Ziskové </w:t>
            </w:r>
          </w:p>
        </w:tc>
        <w:tc>
          <w:tcPr>
            <w:tcW w:w="3899" w:type="dxa"/>
          </w:tcPr>
          <w:p w:rsidR="00333E82" w:rsidRPr="00F90A34" w:rsidRDefault="002E3981" w:rsidP="00E92732">
            <w:pPr>
              <w:rPr>
                <w:rFonts w:ascii="Helvetica Narrow" w:hAnsi="Helvetica Narrow"/>
                <w:lang w:val="sk-SK"/>
              </w:rPr>
            </w:pPr>
            <w:r w:rsidRPr="00F90A34">
              <w:rPr>
                <w:rFonts w:ascii="Helvetica Narrow" w:hAnsi="Helvetica Narrow"/>
                <w:lang w:val="sk-SK"/>
              </w:rPr>
              <w:t>34</w:t>
            </w:r>
          </w:p>
        </w:tc>
      </w:tr>
      <w:tr w:rsidR="00333E82" w:rsidRPr="00F90A34" w:rsidTr="002271C0">
        <w:trPr>
          <w:jc w:val="center"/>
        </w:trPr>
        <w:tc>
          <w:tcPr>
            <w:tcW w:w="4606" w:type="dxa"/>
          </w:tcPr>
          <w:p w:rsidR="00333E82" w:rsidRPr="00F90A34" w:rsidRDefault="00333E82" w:rsidP="00706C1B">
            <w:pPr>
              <w:ind w:firstLine="0"/>
              <w:rPr>
                <w:rFonts w:ascii="Helvetica Narrow" w:hAnsi="Helvetica Narrow"/>
                <w:lang w:val="sk-SK"/>
              </w:rPr>
            </w:pPr>
            <w:r w:rsidRPr="00F90A34">
              <w:rPr>
                <w:rFonts w:ascii="Helvetica Narrow" w:hAnsi="Helvetica Narrow"/>
                <w:lang w:val="sk-SK"/>
              </w:rPr>
              <w:t>Neziskové</w:t>
            </w:r>
          </w:p>
        </w:tc>
        <w:tc>
          <w:tcPr>
            <w:tcW w:w="3899" w:type="dxa"/>
          </w:tcPr>
          <w:p w:rsidR="00333E82" w:rsidRPr="00F90A34" w:rsidRDefault="00C920A9" w:rsidP="00E92732">
            <w:pPr>
              <w:rPr>
                <w:rFonts w:ascii="Helvetica Narrow" w:hAnsi="Helvetica Narrow"/>
                <w:lang w:val="sk-SK"/>
              </w:rPr>
            </w:pPr>
            <w:r w:rsidRPr="00F90A34">
              <w:rPr>
                <w:rFonts w:ascii="Helvetica Narrow" w:hAnsi="Helvetica Narrow"/>
                <w:lang w:val="sk-SK"/>
              </w:rPr>
              <w:t>8</w:t>
            </w:r>
          </w:p>
        </w:tc>
      </w:tr>
      <w:tr w:rsidR="00333E82" w:rsidRPr="00F90A34" w:rsidTr="002271C0">
        <w:trPr>
          <w:trHeight w:val="70"/>
          <w:jc w:val="center"/>
        </w:trPr>
        <w:tc>
          <w:tcPr>
            <w:tcW w:w="4606" w:type="dxa"/>
          </w:tcPr>
          <w:p w:rsidR="00333E82" w:rsidRPr="00F90A34" w:rsidRDefault="00333E82" w:rsidP="00706C1B">
            <w:pPr>
              <w:ind w:firstLine="0"/>
              <w:rPr>
                <w:rFonts w:ascii="Helvetica Narrow" w:hAnsi="Helvetica Narrow"/>
                <w:b/>
                <w:lang w:val="sk-SK"/>
              </w:rPr>
            </w:pPr>
            <w:r w:rsidRPr="00F90A34">
              <w:rPr>
                <w:rFonts w:ascii="Helvetica Narrow" w:hAnsi="Helvetica Narrow"/>
                <w:b/>
                <w:lang w:val="sk-SK"/>
              </w:rPr>
              <w:t>Podnikateľské subjekty spolu r.2014</w:t>
            </w:r>
          </w:p>
        </w:tc>
        <w:tc>
          <w:tcPr>
            <w:tcW w:w="3899" w:type="dxa"/>
          </w:tcPr>
          <w:p w:rsidR="00333E82" w:rsidRPr="00F90A34" w:rsidRDefault="002E3981" w:rsidP="00E92732">
            <w:pPr>
              <w:rPr>
                <w:rFonts w:ascii="Helvetica Narrow" w:hAnsi="Helvetica Narrow"/>
                <w:b/>
                <w:lang w:val="sk-SK"/>
              </w:rPr>
            </w:pPr>
            <w:r w:rsidRPr="00F90A34">
              <w:rPr>
                <w:rFonts w:ascii="Helvetica Narrow" w:hAnsi="Helvetica Narrow"/>
                <w:b/>
                <w:lang w:val="sk-SK"/>
              </w:rPr>
              <w:t>116</w:t>
            </w:r>
          </w:p>
        </w:tc>
      </w:tr>
    </w:tbl>
    <w:p w:rsidR="0067305B" w:rsidRPr="00F90A34" w:rsidRDefault="0067305B" w:rsidP="0067305B">
      <w:pPr>
        <w:rPr>
          <w:rFonts w:asciiTheme="majorHAnsi" w:hAnsiTheme="majorHAnsi"/>
          <w:i/>
          <w:sz w:val="24"/>
          <w:szCs w:val="24"/>
          <w:lang w:val="sk-SK"/>
        </w:rPr>
      </w:pPr>
      <w:r w:rsidRPr="00F90A34">
        <w:rPr>
          <w:rFonts w:ascii="Helvetica Narrow" w:hAnsi="Helvetica Narrow"/>
          <w:sz w:val="24"/>
          <w:szCs w:val="24"/>
          <w:lang w:val="sk-SK"/>
        </w:rPr>
        <w:tab/>
      </w:r>
      <w:r w:rsidRPr="00F90A34">
        <w:rPr>
          <w:rFonts w:ascii="Helvetica Narrow" w:hAnsi="Helvetica Narrow"/>
          <w:sz w:val="24"/>
          <w:szCs w:val="24"/>
          <w:lang w:val="sk-SK"/>
        </w:rPr>
        <w:tab/>
      </w:r>
      <w:r w:rsidR="009E2E7E" w:rsidRPr="00F90A34">
        <w:rPr>
          <w:rFonts w:ascii="Helvetica Narrow" w:hAnsi="Helvetica Narrow"/>
          <w:sz w:val="24"/>
          <w:szCs w:val="24"/>
          <w:lang w:val="sk-SK"/>
        </w:rPr>
        <w:tab/>
      </w:r>
      <w:r w:rsidR="009E2E7E" w:rsidRPr="00F90A34">
        <w:rPr>
          <w:rFonts w:ascii="Helvetica Narrow" w:hAnsi="Helvetica Narrow"/>
          <w:sz w:val="24"/>
          <w:szCs w:val="24"/>
          <w:lang w:val="sk-SK"/>
        </w:rPr>
        <w:tab/>
      </w:r>
      <w:r w:rsidR="009E2E7E" w:rsidRPr="00F90A34">
        <w:rPr>
          <w:rFonts w:ascii="Helvetica Narrow" w:hAnsi="Helvetica Narrow"/>
          <w:sz w:val="24"/>
          <w:szCs w:val="24"/>
          <w:lang w:val="sk-SK"/>
        </w:rPr>
        <w:tab/>
      </w:r>
      <w:r w:rsidRPr="00F90A34">
        <w:rPr>
          <w:rFonts w:ascii="Helvetica Narrow" w:hAnsi="Helvetica Narrow"/>
          <w:i/>
          <w:sz w:val="24"/>
          <w:szCs w:val="24"/>
          <w:lang w:val="sk-SK"/>
        </w:rPr>
        <w:t xml:space="preserve">   zdroj: Štatistický úrad SR</w:t>
      </w:r>
      <w:r w:rsidR="00C5796E" w:rsidRPr="00F90A34">
        <w:rPr>
          <w:rFonts w:ascii="Helvetica Narrow" w:hAnsi="Helvetica Narrow"/>
          <w:i/>
          <w:sz w:val="24"/>
          <w:szCs w:val="24"/>
          <w:lang w:val="sk-SK"/>
        </w:rPr>
        <w:t>,</w:t>
      </w:r>
      <w:r w:rsidRPr="00F90A34">
        <w:rPr>
          <w:rFonts w:ascii="Helvetica Narrow" w:hAnsi="Helvetica Narrow"/>
          <w:i/>
          <w:sz w:val="24"/>
          <w:szCs w:val="24"/>
          <w:lang w:val="sk-SK"/>
        </w:rPr>
        <w:t xml:space="preserve"> databáza DATAcube</w:t>
      </w:r>
    </w:p>
    <w:p w:rsidR="004E623F" w:rsidRPr="00F90A34" w:rsidRDefault="004E623F" w:rsidP="0067305B">
      <w:pPr>
        <w:rPr>
          <w:rFonts w:asciiTheme="majorHAnsi" w:hAnsiTheme="majorHAnsi"/>
          <w:i/>
          <w:sz w:val="24"/>
          <w:szCs w:val="24"/>
          <w:lang w:val="sk-SK"/>
        </w:rPr>
      </w:pPr>
    </w:p>
    <w:p w:rsidR="00200084" w:rsidRPr="00F90A34" w:rsidRDefault="002E3981" w:rsidP="00200084">
      <w:pPr>
        <w:jc w:val="center"/>
        <w:rPr>
          <w:rFonts w:asciiTheme="majorHAnsi" w:hAnsiTheme="majorHAnsi"/>
          <w:i/>
          <w:sz w:val="24"/>
          <w:szCs w:val="24"/>
          <w:lang w:val="sk-SK"/>
        </w:rPr>
      </w:pPr>
      <w:r w:rsidRPr="00F90A34">
        <w:rPr>
          <w:rFonts w:asciiTheme="majorHAnsi" w:hAnsiTheme="majorHAnsi"/>
          <w:i/>
          <w:noProof/>
          <w:sz w:val="24"/>
          <w:szCs w:val="24"/>
          <w:lang w:val="sk-SK" w:eastAsia="sk-SK" w:bidi="ar-SA"/>
        </w:rPr>
        <w:drawing>
          <wp:inline distT="0" distB="0" distL="0" distR="0">
            <wp:extent cx="4781550" cy="2047875"/>
            <wp:effectExtent l="19050" t="0" r="19050" b="0"/>
            <wp:docPr id="3"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200084" w:rsidRPr="00F90A34" w:rsidRDefault="00200084" w:rsidP="0067305B">
      <w:pPr>
        <w:rPr>
          <w:rFonts w:asciiTheme="majorHAnsi" w:hAnsiTheme="majorHAnsi"/>
          <w:i/>
          <w:sz w:val="24"/>
          <w:szCs w:val="24"/>
          <w:lang w:val="sk-SK"/>
        </w:rPr>
      </w:pPr>
    </w:p>
    <w:p w:rsidR="00200084" w:rsidRPr="00F90A34" w:rsidRDefault="00B25D4E" w:rsidP="00B25D4E">
      <w:pPr>
        <w:jc w:val="center"/>
        <w:rPr>
          <w:rFonts w:ascii="Helvetica Narrow" w:hAnsi="Helvetica Narrow"/>
          <w:i/>
          <w:lang w:val="sk-SK"/>
        </w:rPr>
      </w:pPr>
      <w:r w:rsidRPr="00F90A34">
        <w:rPr>
          <w:rFonts w:ascii="Helvetica Narrow" w:hAnsi="Helvetica Narrow"/>
          <w:i/>
          <w:lang w:val="sk-SK"/>
        </w:rPr>
        <w:t>Graf č.</w:t>
      </w:r>
      <w:r w:rsidR="002271C0" w:rsidRPr="00F90A34">
        <w:rPr>
          <w:rFonts w:ascii="Helvetica Narrow" w:hAnsi="Helvetica Narrow"/>
          <w:i/>
          <w:lang w:val="sk-SK"/>
        </w:rPr>
        <w:t>6</w:t>
      </w:r>
    </w:p>
    <w:p w:rsidR="00E61893" w:rsidRPr="00F90A34" w:rsidRDefault="00E61893" w:rsidP="00B25D4E">
      <w:pPr>
        <w:jc w:val="center"/>
        <w:rPr>
          <w:rFonts w:ascii="Helvetica Narrow" w:hAnsi="Helvetica Narrow"/>
          <w:i/>
          <w:lang w:val="sk-SK"/>
        </w:rPr>
      </w:pPr>
    </w:p>
    <w:p w:rsidR="009701B1" w:rsidRPr="00F90A34" w:rsidRDefault="009701B1" w:rsidP="00B25D4E">
      <w:pPr>
        <w:jc w:val="center"/>
        <w:rPr>
          <w:rFonts w:asciiTheme="majorHAnsi" w:hAnsiTheme="majorHAnsi"/>
          <w:i/>
          <w:lang w:val="sk-SK"/>
        </w:rPr>
      </w:pPr>
    </w:p>
    <w:p w:rsidR="005D3241" w:rsidRPr="00F90A34" w:rsidRDefault="009E2E7E" w:rsidP="0067305B">
      <w:pPr>
        <w:rPr>
          <w:rFonts w:ascii="Helvetica Narrow" w:hAnsi="Helvetica Narrow"/>
          <w:i/>
          <w:sz w:val="24"/>
          <w:szCs w:val="24"/>
          <w:lang w:val="sk-SK"/>
        </w:rPr>
      </w:pPr>
      <w:r w:rsidRPr="00F90A34">
        <w:rPr>
          <w:rFonts w:ascii="Helvetica Narrow" w:hAnsi="Helvetica Narrow"/>
          <w:i/>
          <w:sz w:val="24"/>
          <w:szCs w:val="24"/>
          <w:lang w:val="sk-SK"/>
        </w:rPr>
        <w:t xml:space="preserve">Tab.č.6  Vývoj nezamestnanosti                   </w:t>
      </w:r>
    </w:p>
    <w:tbl>
      <w:tblPr>
        <w:tblStyle w:val="Mriekatabuky"/>
        <w:tblW w:w="9083" w:type="dxa"/>
        <w:tblInd w:w="392" w:type="dxa"/>
        <w:tblLook w:val="04A0"/>
      </w:tblPr>
      <w:tblGrid>
        <w:gridCol w:w="2268"/>
        <w:gridCol w:w="851"/>
        <w:gridCol w:w="852"/>
        <w:gridCol w:w="852"/>
        <w:gridCol w:w="852"/>
        <w:gridCol w:w="852"/>
        <w:gridCol w:w="852"/>
        <w:gridCol w:w="852"/>
        <w:gridCol w:w="852"/>
      </w:tblGrid>
      <w:tr w:rsidR="005D3241" w:rsidRPr="00F90A34" w:rsidTr="00943C84">
        <w:trPr>
          <w:trHeight w:val="300"/>
        </w:trPr>
        <w:tc>
          <w:tcPr>
            <w:tcW w:w="2268" w:type="dxa"/>
            <w:noWrap/>
            <w:hideMark/>
          </w:tcPr>
          <w:p w:rsidR="005D3241" w:rsidRPr="00F90A34" w:rsidRDefault="005D3241" w:rsidP="00943C84">
            <w:pPr>
              <w:jc w:val="right"/>
              <w:rPr>
                <w:rFonts w:ascii="Helvetica Narrow" w:hAnsi="Helvetica Narrow"/>
                <w:lang w:val="sk-SK"/>
              </w:rPr>
            </w:pPr>
          </w:p>
        </w:tc>
        <w:tc>
          <w:tcPr>
            <w:tcW w:w="851" w:type="dxa"/>
            <w:noWrap/>
            <w:hideMark/>
          </w:tcPr>
          <w:p w:rsidR="005D3241" w:rsidRPr="00F90A34" w:rsidRDefault="005D3241" w:rsidP="00943C84">
            <w:pPr>
              <w:ind w:firstLine="34"/>
              <w:jc w:val="right"/>
              <w:rPr>
                <w:rFonts w:ascii="Helvetica Narrow" w:hAnsi="Helvetica Narrow"/>
                <w:lang w:val="sk-SK"/>
              </w:rPr>
            </w:pPr>
            <w:r w:rsidRPr="00F90A34">
              <w:rPr>
                <w:rFonts w:ascii="Helvetica Narrow" w:hAnsi="Helvetica Narrow"/>
                <w:lang w:val="sk-SK"/>
              </w:rPr>
              <w:t>2007</w:t>
            </w:r>
          </w:p>
        </w:tc>
        <w:tc>
          <w:tcPr>
            <w:tcW w:w="852" w:type="dxa"/>
            <w:noWrap/>
            <w:hideMark/>
          </w:tcPr>
          <w:p w:rsidR="005D3241" w:rsidRPr="00F90A34" w:rsidRDefault="005D3241" w:rsidP="00943C84">
            <w:pPr>
              <w:ind w:firstLine="34"/>
              <w:jc w:val="right"/>
              <w:rPr>
                <w:rFonts w:ascii="Helvetica Narrow" w:hAnsi="Helvetica Narrow"/>
                <w:lang w:val="sk-SK"/>
              </w:rPr>
            </w:pPr>
            <w:r w:rsidRPr="00F90A34">
              <w:rPr>
                <w:rFonts w:ascii="Helvetica Narrow" w:hAnsi="Helvetica Narrow"/>
                <w:lang w:val="sk-SK"/>
              </w:rPr>
              <w:t>2008</w:t>
            </w:r>
          </w:p>
        </w:tc>
        <w:tc>
          <w:tcPr>
            <w:tcW w:w="852" w:type="dxa"/>
            <w:noWrap/>
            <w:hideMark/>
          </w:tcPr>
          <w:p w:rsidR="005D3241" w:rsidRPr="00F90A34" w:rsidRDefault="005D3241" w:rsidP="00943C84">
            <w:pPr>
              <w:ind w:firstLine="34"/>
              <w:jc w:val="right"/>
              <w:rPr>
                <w:rFonts w:ascii="Helvetica Narrow" w:hAnsi="Helvetica Narrow"/>
                <w:lang w:val="sk-SK"/>
              </w:rPr>
            </w:pPr>
            <w:r w:rsidRPr="00F90A34">
              <w:rPr>
                <w:rFonts w:ascii="Helvetica Narrow" w:hAnsi="Helvetica Narrow"/>
                <w:lang w:val="sk-SK"/>
              </w:rPr>
              <w:t>2009</w:t>
            </w:r>
          </w:p>
        </w:tc>
        <w:tc>
          <w:tcPr>
            <w:tcW w:w="852" w:type="dxa"/>
            <w:noWrap/>
            <w:hideMark/>
          </w:tcPr>
          <w:p w:rsidR="005D3241" w:rsidRPr="00F90A34" w:rsidRDefault="005D3241" w:rsidP="00943C84">
            <w:pPr>
              <w:ind w:firstLine="34"/>
              <w:jc w:val="right"/>
              <w:rPr>
                <w:rFonts w:ascii="Helvetica Narrow" w:hAnsi="Helvetica Narrow"/>
                <w:lang w:val="sk-SK"/>
              </w:rPr>
            </w:pPr>
            <w:r w:rsidRPr="00F90A34">
              <w:rPr>
                <w:rFonts w:ascii="Helvetica Narrow" w:hAnsi="Helvetica Narrow"/>
                <w:lang w:val="sk-SK"/>
              </w:rPr>
              <w:t>2010</w:t>
            </w:r>
          </w:p>
        </w:tc>
        <w:tc>
          <w:tcPr>
            <w:tcW w:w="852" w:type="dxa"/>
            <w:noWrap/>
            <w:hideMark/>
          </w:tcPr>
          <w:p w:rsidR="005D3241" w:rsidRPr="00F90A34" w:rsidRDefault="005D3241" w:rsidP="00943C84">
            <w:pPr>
              <w:ind w:firstLine="34"/>
              <w:jc w:val="right"/>
              <w:rPr>
                <w:rFonts w:ascii="Helvetica Narrow" w:hAnsi="Helvetica Narrow"/>
                <w:lang w:val="sk-SK"/>
              </w:rPr>
            </w:pPr>
            <w:r w:rsidRPr="00F90A34">
              <w:rPr>
                <w:rFonts w:ascii="Helvetica Narrow" w:hAnsi="Helvetica Narrow"/>
                <w:lang w:val="sk-SK"/>
              </w:rPr>
              <w:t>2011</w:t>
            </w:r>
          </w:p>
        </w:tc>
        <w:tc>
          <w:tcPr>
            <w:tcW w:w="852" w:type="dxa"/>
            <w:noWrap/>
            <w:hideMark/>
          </w:tcPr>
          <w:p w:rsidR="005D3241" w:rsidRPr="00F90A34" w:rsidRDefault="005D3241" w:rsidP="00943C84">
            <w:pPr>
              <w:ind w:firstLine="34"/>
              <w:jc w:val="right"/>
              <w:rPr>
                <w:rFonts w:ascii="Helvetica Narrow" w:hAnsi="Helvetica Narrow"/>
                <w:lang w:val="sk-SK"/>
              </w:rPr>
            </w:pPr>
            <w:r w:rsidRPr="00F90A34">
              <w:rPr>
                <w:rFonts w:ascii="Helvetica Narrow" w:hAnsi="Helvetica Narrow"/>
                <w:lang w:val="sk-SK"/>
              </w:rPr>
              <w:t>2012</w:t>
            </w:r>
          </w:p>
        </w:tc>
        <w:tc>
          <w:tcPr>
            <w:tcW w:w="852" w:type="dxa"/>
            <w:noWrap/>
            <w:hideMark/>
          </w:tcPr>
          <w:p w:rsidR="005D3241" w:rsidRPr="00F90A34" w:rsidRDefault="005D3241" w:rsidP="00943C84">
            <w:pPr>
              <w:ind w:firstLine="34"/>
              <w:jc w:val="right"/>
              <w:rPr>
                <w:rFonts w:ascii="Helvetica Narrow" w:hAnsi="Helvetica Narrow"/>
                <w:lang w:val="sk-SK"/>
              </w:rPr>
            </w:pPr>
            <w:r w:rsidRPr="00F90A34">
              <w:rPr>
                <w:rFonts w:ascii="Helvetica Narrow" w:hAnsi="Helvetica Narrow"/>
                <w:lang w:val="sk-SK"/>
              </w:rPr>
              <w:t>2013</w:t>
            </w:r>
          </w:p>
        </w:tc>
        <w:tc>
          <w:tcPr>
            <w:tcW w:w="852" w:type="dxa"/>
            <w:noWrap/>
            <w:hideMark/>
          </w:tcPr>
          <w:p w:rsidR="005D3241" w:rsidRPr="00F90A34" w:rsidRDefault="005D3241" w:rsidP="00943C84">
            <w:pPr>
              <w:ind w:firstLine="34"/>
              <w:jc w:val="right"/>
              <w:rPr>
                <w:rFonts w:ascii="Helvetica Narrow" w:hAnsi="Helvetica Narrow"/>
                <w:lang w:val="sk-SK"/>
              </w:rPr>
            </w:pPr>
            <w:r w:rsidRPr="00F90A34">
              <w:rPr>
                <w:rFonts w:ascii="Helvetica Narrow" w:hAnsi="Helvetica Narrow"/>
                <w:lang w:val="sk-SK"/>
              </w:rPr>
              <w:t>2014</w:t>
            </w:r>
          </w:p>
        </w:tc>
      </w:tr>
      <w:tr w:rsidR="005D3241" w:rsidRPr="00F90A34" w:rsidTr="00943C84">
        <w:trPr>
          <w:trHeight w:val="300"/>
        </w:trPr>
        <w:tc>
          <w:tcPr>
            <w:tcW w:w="2268" w:type="dxa"/>
            <w:noWrap/>
            <w:hideMark/>
          </w:tcPr>
          <w:p w:rsidR="005D3241" w:rsidRPr="00F90A34" w:rsidRDefault="005D3241" w:rsidP="00943C84">
            <w:pPr>
              <w:ind w:firstLine="0"/>
              <w:rPr>
                <w:rFonts w:ascii="Helvetica Narrow" w:hAnsi="Helvetica Narrow"/>
                <w:lang w:val="sk-SK"/>
              </w:rPr>
            </w:pPr>
            <w:r w:rsidRPr="00F90A34">
              <w:rPr>
                <w:rFonts w:ascii="Helvetica Narrow" w:hAnsi="Helvetica Narrow"/>
                <w:lang w:val="sk-SK"/>
              </w:rPr>
              <w:t>uchádzači o zamest</w:t>
            </w:r>
            <w:r w:rsidR="004F7763" w:rsidRPr="00F90A34">
              <w:rPr>
                <w:rFonts w:ascii="Helvetica Narrow" w:hAnsi="Helvetica Narrow"/>
                <w:lang w:val="sk-SK"/>
              </w:rPr>
              <w:t>n</w:t>
            </w:r>
            <w:r w:rsidRPr="00F90A34">
              <w:rPr>
                <w:rFonts w:ascii="Helvetica Narrow" w:hAnsi="Helvetica Narrow"/>
                <w:lang w:val="sk-SK"/>
              </w:rPr>
              <w:t xml:space="preserve">anie </w:t>
            </w:r>
            <w:r w:rsidR="00943C84" w:rsidRPr="00F90A34">
              <w:rPr>
                <w:rFonts w:ascii="Helvetica Narrow" w:hAnsi="Helvetica Narrow"/>
                <w:lang w:val="sk-SK"/>
              </w:rPr>
              <w:t>s</w:t>
            </w:r>
            <w:r w:rsidRPr="00F90A34">
              <w:rPr>
                <w:rFonts w:ascii="Helvetica Narrow" w:hAnsi="Helvetica Narrow"/>
                <w:lang w:val="sk-SK"/>
              </w:rPr>
              <w:t>polu</w:t>
            </w:r>
          </w:p>
        </w:tc>
        <w:tc>
          <w:tcPr>
            <w:tcW w:w="851" w:type="dxa"/>
            <w:noWrap/>
            <w:vAlign w:val="bottom"/>
            <w:hideMark/>
          </w:tcPr>
          <w:p w:rsidR="005D3241" w:rsidRPr="00F90A34" w:rsidRDefault="004F7763" w:rsidP="00943C84">
            <w:pPr>
              <w:ind w:firstLine="0"/>
              <w:jc w:val="right"/>
              <w:rPr>
                <w:rFonts w:ascii="Helvetica Narrow" w:hAnsi="Helvetica Narrow"/>
                <w:lang w:val="sk-SK"/>
              </w:rPr>
            </w:pPr>
            <w:r w:rsidRPr="00F90A34">
              <w:rPr>
                <w:rFonts w:ascii="Helvetica Narrow" w:hAnsi="Helvetica Narrow"/>
                <w:lang w:val="sk-SK"/>
              </w:rPr>
              <w:t>41</w:t>
            </w:r>
          </w:p>
        </w:tc>
        <w:tc>
          <w:tcPr>
            <w:tcW w:w="852" w:type="dxa"/>
            <w:noWrap/>
            <w:vAlign w:val="bottom"/>
            <w:hideMark/>
          </w:tcPr>
          <w:p w:rsidR="005D3241" w:rsidRPr="00F90A34" w:rsidRDefault="004F7763" w:rsidP="00943C84">
            <w:pPr>
              <w:ind w:firstLine="0"/>
              <w:jc w:val="right"/>
              <w:rPr>
                <w:rFonts w:ascii="Helvetica Narrow" w:hAnsi="Helvetica Narrow"/>
                <w:lang w:val="sk-SK"/>
              </w:rPr>
            </w:pPr>
            <w:r w:rsidRPr="00F90A34">
              <w:rPr>
                <w:rFonts w:ascii="Helvetica Narrow" w:hAnsi="Helvetica Narrow"/>
                <w:lang w:val="sk-SK"/>
              </w:rPr>
              <w:t>43</w:t>
            </w:r>
          </w:p>
        </w:tc>
        <w:tc>
          <w:tcPr>
            <w:tcW w:w="852" w:type="dxa"/>
            <w:noWrap/>
            <w:vAlign w:val="bottom"/>
            <w:hideMark/>
          </w:tcPr>
          <w:p w:rsidR="005D3241" w:rsidRPr="00F90A34" w:rsidRDefault="004F7763" w:rsidP="00943C84">
            <w:pPr>
              <w:ind w:firstLine="0"/>
              <w:jc w:val="right"/>
              <w:rPr>
                <w:rFonts w:ascii="Helvetica Narrow" w:hAnsi="Helvetica Narrow"/>
                <w:lang w:val="sk-SK"/>
              </w:rPr>
            </w:pPr>
            <w:r w:rsidRPr="00F90A34">
              <w:rPr>
                <w:rFonts w:ascii="Helvetica Narrow" w:hAnsi="Helvetica Narrow"/>
                <w:lang w:val="sk-SK"/>
              </w:rPr>
              <w:t>99</w:t>
            </w:r>
          </w:p>
        </w:tc>
        <w:tc>
          <w:tcPr>
            <w:tcW w:w="852" w:type="dxa"/>
            <w:noWrap/>
            <w:vAlign w:val="bottom"/>
            <w:hideMark/>
          </w:tcPr>
          <w:p w:rsidR="005D3241" w:rsidRPr="00F90A34" w:rsidRDefault="004F7763" w:rsidP="00943C84">
            <w:pPr>
              <w:ind w:firstLine="0"/>
              <w:jc w:val="right"/>
              <w:rPr>
                <w:rFonts w:ascii="Helvetica Narrow" w:hAnsi="Helvetica Narrow"/>
                <w:lang w:val="sk-SK"/>
              </w:rPr>
            </w:pPr>
            <w:r w:rsidRPr="00F90A34">
              <w:rPr>
                <w:rFonts w:ascii="Helvetica Narrow" w:hAnsi="Helvetica Narrow"/>
                <w:lang w:val="sk-SK"/>
              </w:rPr>
              <w:t>85</w:t>
            </w:r>
          </w:p>
        </w:tc>
        <w:tc>
          <w:tcPr>
            <w:tcW w:w="852" w:type="dxa"/>
            <w:noWrap/>
            <w:vAlign w:val="bottom"/>
            <w:hideMark/>
          </w:tcPr>
          <w:p w:rsidR="005D3241" w:rsidRPr="00F90A34" w:rsidRDefault="004F7763" w:rsidP="00943C84">
            <w:pPr>
              <w:ind w:firstLine="0"/>
              <w:jc w:val="right"/>
              <w:rPr>
                <w:rFonts w:ascii="Helvetica Narrow" w:hAnsi="Helvetica Narrow"/>
                <w:lang w:val="sk-SK"/>
              </w:rPr>
            </w:pPr>
            <w:r w:rsidRPr="00F90A34">
              <w:rPr>
                <w:rFonts w:ascii="Helvetica Narrow" w:hAnsi="Helvetica Narrow"/>
                <w:lang w:val="sk-SK"/>
              </w:rPr>
              <w:t>88</w:t>
            </w:r>
          </w:p>
        </w:tc>
        <w:tc>
          <w:tcPr>
            <w:tcW w:w="852" w:type="dxa"/>
            <w:noWrap/>
            <w:vAlign w:val="bottom"/>
            <w:hideMark/>
          </w:tcPr>
          <w:p w:rsidR="005D3241" w:rsidRPr="00F90A34" w:rsidRDefault="004F7763" w:rsidP="00943C84">
            <w:pPr>
              <w:ind w:firstLine="0"/>
              <w:jc w:val="right"/>
              <w:rPr>
                <w:rFonts w:ascii="Helvetica Narrow" w:hAnsi="Helvetica Narrow"/>
                <w:lang w:val="sk-SK"/>
              </w:rPr>
            </w:pPr>
            <w:r w:rsidRPr="00F90A34">
              <w:rPr>
                <w:rFonts w:ascii="Helvetica Narrow" w:hAnsi="Helvetica Narrow"/>
                <w:lang w:val="sk-SK"/>
              </w:rPr>
              <w:t>94</w:t>
            </w:r>
          </w:p>
        </w:tc>
        <w:tc>
          <w:tcPr>
            <w:tcW w:w="852" w:type="dxa"/>
            <w:noWrap/>
            <w:vAlign w:val="bottom"/>
            <w:hideMark/>
          </w:tcPr>
          <w:p w:rsidR="005D3241" w:rsidRPr="00F90A34" w:rsidRDefault="004F7763" w:rsidP="004F7763">
            <w:pPr>
              <w:ind w:firstLine="0"/>
              <w:jc w:val="right"/>
              <w:rPr>
                <w:rFonts w:ascii="Helvetica Narrow" w:hAnsi="Helvetica Narrow"/>
                <w:lang w:val="sk-SK"/>
              </w:rPr>
            </w:pPr>
            <w:r w:rsidRPr="00F90A34">
              <w:rPr>
                <w:rFonts w:ascii="Helvetica Narrow" w:hAnsi="Helvetica Narrow"/>
                <w:lang w:val="sk-SK"/>
              </w:rPr>
              <w:t>95</w:t>
            </w:r>
          </w:p>
        </w:tc>
        <w:tc>
          <w:tcPr>
            <w:tcW w:w="852" w:type="dxa"/>
            <w:noWrap/>
            <w:vAlign w:val="bottom"/>
            <w:hideMark/>
          </w:tcPr>
          <w:p w:rsidR="005D3241" w:rsidRPr="00F90A34" w:rsidRDefault="004F7763" w:rsidP="00943C84">
            <w:pPr>
              <w:ind w:firstLine="0"/>
              <w:jc w:val="right"/>
              <w:rPr>
                <w:rFonts w:ascii="Helvetica Narrow" w:hAnsi="Helvetica Narrow"/>
                <w:lang w:val="sk-SK"/>
              </w:rPr>
            </w:pPr>
            <w:r w:rsidRPr="00F90A34">
              <w:rPr>
                <w:rFonts w:ascii="Helvetica Narrow" w:hAnsi="Helvetica Narrow"/>
                <w:lang w:val="sk-SK"/>
              </w:rPr>
              <w:t>106</w:t>
            </w:r>
          </w:p>
        </w:tc>
      </w:tr>
    </w:tbl>
    <w:p w:rsidR="00943C84" w:rsidRPr="00F90A34" w:rsidRDefault="00943C84" w:rsidP="00943C84">
      <w:pPr>
        <w:rPr>
          <w:rFonts w:ascii="Helvetica Narrow" w:hAnsi="Helvetica Narrow"/>
          <w:i/>
          <w:sz w:val="24"/>
          <w:szCs w:val="24"/>
          <w:lang w:val="sk-SK"/>
        </w:rPr>
      </w:pPr>
      <w:r w:rsidRPr="00F90A34">
        <w:rPr>
          <w:rFonts w:asciiTheme="majorHAnsi" w:hAnsiTheme="majorHAnsi"/>
          <w:i/>
          <w:sz w:val="24"/>
          <w:szCs w:val="24"/>
          <w:lang w:val="sk-SK"/>
        </w:rPr>
        <w:tab/>
      </w:r>
      <w:r w:rsidRPr="00F90A34">
        <w:rPr>
          <w:rFonts w:asciiTheme="majorHAnsi" w:hAnsiTheme="majorHAnsi"/>
          <w:i/>
          <w:sz w:val="24"/>
          <w:szCs w:val="24"/>
          <w:lang w:val="sk-SK"/>
        </w:rPr>
        <w:tab/>
        <w:t xml:space="preserve"> </w:t>
      </w:r>
      <w:r w:rsidR="009E2E7E" w:rsidRPr="00F90A34">
        <w:rPr>
          <w:rFonts w:asciiTheme="majorHAnsi" w:hAnsiTheme="majorHAnsi"/>
          <w:i/>
          <w:sz w:val="24"/>
          <w:szCs w:val="24"/>
          <w:lang w:val="sk-SK"/>
        </w:rPr>
        <w:tab/>
      </w:r>
      <w:r w:rsidR="009E2E7E" w:rsidRPr="00F90A34">
        <w:rPr>
          <w:rFonts w:asciiTheme="majorHAnsi" w:hAnsiTheme="majorHAnsi"/>
          <w:i/>
          <w:sz w:val="24"/>
          <w:szCs w:val="24"/>
          <w:lang w:val="sk-SK"/>
        </w:rPr>
        <w:tab/>
      </w:r>
      <w:r w:rsidR="009E2E7E" w:rsidRPr="00F90A34">
        <w:rPr>
          <w:rFonts w:asciiTheme="majorHAnsi" w:hAnsiTheme="majorHAnsi"/>
          <w:i/>
          <w:sz w:val="24"/>
          <w:szCs w:val="24"/>
          <w:lang w:val="sk-SK"/>
        </w:rPr>
        <w:tab/>
      </w:r>
      <w:r w:rsidRPr="00F90A34">
        <w:rPr>
          <w:rFonts w:asciiTheme="majorHAnsi" w:hAnsiTheme="majorHAnsi"/>
          <w:i/>
          <w:sz w:val="24"/>
          <w:szCs w:val="24"/>
          <w:lang w:val="sk-SK"/>
        </w:rPr>
        <w:t xml:space="preserve">  </w:t>
      </w:r>
      <w:r w:rsidRPr="00F90A34">
        <w:rPr>
          <w:rFonts w:ascii="Helvetica Narrow" w:hAnsi="Helvetica Narrow"/>
          <w:i/>
          <w:sz w:val="24"/>
          <w:szCs w:val="24"/>
          <w:lang w:val="sk-SK"/>
        </w:rPr>
        <w:t>zdroj: Štatistický úrad SR</w:t>
      </w:r>
      <w:r w:rsidR="00C5796E" w:rsidRPr="00F90A34">
        <w:rPr>
          <w:rFonts w:ascii="Helvetica Narrow" w:hAnsi="Helvetica Narrow"/>
          <w:i/>
          <w:sz w:val="24"/>
          <w:szCs w:val="24"/>
          <w:lang w:val="sk-SK"/>
        </w:rPr>
        <w:t>,</w:t>
      </w:r>
      <w:r w:rsidRPr="00F90A34">
        <w:rPr>
          <w:rFonts w:ascii="Helvetica Narrow" w:hAnsi="Helvetica Narrow"/>
          <w:i/>
          <w:sz w:val="24"/>
          <w:szCs w:val="24"/>
          <w:lang w:val="sk-SK"/>
        </w:rPr>
        <w:t xml:space="preserve"> databáza DATAcube</w:t>
      </w:r>
    </w:p>
    <w:p w:rsidR="00A65C4C" w:rsidRPr="00F90A34" w:rsidRDefault="00A65C4C" w:rsidP="00943C84">
      <w:pPr>
        <w:rPr>
          <w:rFonts w:asciiTheme="majorHAnsi" w:hAnsiTheme="majorHAnsi"/>
          <w:i/>
          <w:sz w:val="24"/>
          <w:szCs w:val="24"/>
          <w:lang w:val="sk-SK"/>
        </w:rPr>
      </w:pPr>
    </w:p>
    <w:p w:rsidR="00B25D4E" w:rsidRPr="00F90A34" w:rsidRDefault="004F7763" w:rsidP="00B25D4E">
      <w:pPr>
        <w:jc w:val="center"/>
        <w:rPr>
          <w:rFonts w:asciiTheme="majorHAnsi" w:hAnsiTheme="majorHAnsi"/>
          <w:i/>
          <w:lang w:val="sk-SK"/>
        </w:rPr>
      </w:pPr>
      <w:r w:rsidRPr="00F90A34">
        <w:rPr>
          <w:rFonts w:asciiTheme="majorHAnsi" w:hAnsiTheme="majorHAnsi"/>
          <w:i/>
          <w:noProof/>
          <w:lang w:val="sk-SK" w:eastAsia="sk-SK" w:bidi="ar-SA"/>
        </w:rPr>
        <w:drawing>
          <wp:inline distT="0" distB="0" distL="0" distR="0">
            <wp:extent cx="4371975" cy="2171700"/>
            <wp:effectExtent l="19050" t="0" r="9525" b="0"/>
            <wp:docPr id="13"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00B25D4E" w:rsidRPr="00F90A34">
        <w:rPr>
          <w:rFonts w:asciiTheme="majorHAnsi" w:hAnsiTheme="majorHAnsi"/>
          <w:i/>
          <w:lang w:val="sk-SK"/>
        </w:rPr>
        <w:t xml:space="preserve"> </w:t>
      </w:r>
    </w:p>
    <w:p w:rsidR="008B168B" w:rsidRPr="00F90A34" w:rsidRDefault="004F7763" w:rsidP="00B25D4E">
      <w:pPr>
        <w:jc w:val="center"/>
        <w:rPr>
          <w:rFonts w:ascii="Helvetica Narrow" w:hAnsi="Helvetica Narrow"/>
          <w:i/>
          <w:sz w:val="24"/>
          <w:szCs w:val="24"/>
          <w:lang w:val="sk-SK"/>
        </w:rPr>
      </w:pPr>
      <w:r w:rsidRPr="00F90A34">
        <w:rPr>
          <w:rFonts w:ascii="Helvetica Narrow" w:hAnsi="Helvetica Narrow"/>
          <w:i/>
          <w:sz w:val="24"/>
          <w:szCs w:val="24"/>
          <w:lang w:val="sk-SK"/>
        </w:rPr>
        <w:t>Graf. č.7</w:t>
      </w:r>
    </w:p>
    <w:p w:rsidR="001014F8" w:rsidRPr="00F90A34" w:rsidRDefault="001014F8" w:rsidP="00E45F61">
      <w:pPr>
        <w:rPr>
          <w:rFonts w:asciiTheme="majorHAnsi" w:hAnsiTheme="majorHAnsi"/>
          <w:lang w:val="sk-SK"/>
        </w:rPr>
      </w:pPr>
    </w:p>
    <w:p w:rsidR="00943C84" w:rsidRPr="00F90A34" w:rsidRDefault="00A10074" w:rsidP="004F7763">
      <w:pPr>
        <w:spacing w:after="200" w:line="276" w:lineRule="auto"/>
        <w:ind w:firstLine="357"/>
        <w:jc w:val="both"/>
        <w:rPr>
          <w:rFonts w:asciiTheme="majorHAnsi" w:hAnsiTheme="majorHAnsi"/>
          <w:lang w:val="sk-SK"/>
        </w:rPr>
      </w:pPr>
      <w:r w:rsidRPr="00F90A34">
        <w:rPr>
          <w:rFonts w:ascii="Helvetica Narrow" w:hAnsi="Helvetica Narrow"/>
          <w:sz w:val="24"/>
          <w:szCs w:val="24"/>
          <w:lang w:val="sk-SK"/>
        </w:rPr>
        <w:t>Miera nezamestnanosti v</w:t>
      </w:r>
      <w:r w:rsidR="009701B1" w:rsidRPr="00F90A34">
        <w:rPr>
          <w:rFonts w:ascii="Helvetica Narrow" w:hAnsi="Helvetica Narrow"/>
          <w:sz w:val="24"/>
          <w:szCs w:val="24"/>
          <w:lang w:val="sk-SK"/>
        </w:rPr>
        <w:t xml:space="preserve"> okres</w:t>
      </w:r>
      <w:r w:rsidRPr="00F90A34">
        <w:rPr>
          <w:rFonts w:ascii="Helvetica Narrow" w:hAnsi="Helvetica Narrow"/>
          <w:sz w:val="24"/>
          <w:szCs w:val="24"/>
          <w:lang w:val="sk-SK"/>
        </w:rPr>
        <w:t>e</w:t>
      </w:r>
      <w:r w:rsidR="009701B1" w:rsidRPr="00F90A34">
        <w:rPr>
          <w:rFonts w:ascii="Helvetica Narrow" w:hAnsi="Helvetica Narrow"/>
          <w:sz w:val="24"/>
          <w:szCs w:val="24"/>
          <w:lang w:val="sk-SK"/>
        </w:rPr>
        <w:t xml:space="preserve"> S</w:t>
      </w:r>
      <w:r w:rsidR="004F7763" w:rsidRPr="00F90A34">
        <w:rPr>
          <w:rFonts w:ascii="Helvetica Narrow" w:hAnsi="Helvetica Narrow"/>
          <w:sz w:val="24"/>
          <w:szCs w:val="24"/>
          <w:lang w:val="sk-SK"/>
        </w:rPr>
        <w:t>enica</w:t>
      </w:r>
      <w:r w:rsidR="009701B1" w:rsidRPr="00F90A34">
        <w:rPr>
          <w:rFonts w:ascii="Helvetica Narrow" w:hAnsi="Helvetica Narrow"/>
          <w:sz w:val="24"/>
          <w:szCs w:val="24"/>
          <w:lang w:val="sk-SK"/>
        </w:rPr>
        <w:t xml:space="preserve"> pre r.2014 je </w:t>
      </w:r>
      <w:r w:rsidR="004F7763" w:rsidRPr="00F90A34">
        <w:rPr>
          <w:rFonts w:ascii="Helvetica Narrow" w:hAnsi="Helvetica Narrow"/>
          <w:sz w:val="24"/>
          <w:szCs w:val="24"/>
          <w:lang w:val="sk-SK"/>
        </w:rPr>
        <w:t>11,25</w:t>
      </w:r>
      <w:r w:rsidR="009701B1" w:rsidRPr="00F90A34">
        <w:rPr>
          <w:rFonts w:ascii="Helvetica Narrow" w:hAnsi="Helvetica Narrow"/>
          <w:sz w:val="24"/>
          <w:szCs w:val="24"/>
          <w:lang w:val="sk-SK"/>
        </w:rPr>
        <w:t xml:space="preserve">%. V r.2014 bolo v obci </w:t>
      </w:r>
      <w:r w:rsidR="004F7763" w:rsidRPr="00F90A34">
        <w:rPr>
          <w:rFonts w:ascii="Helvetica Narrow" w:hAnsi="Helvetica Narrow"/>
          <w:sz w:val="24"/>
          <w:szCs w:val="24"/>
          <w:lang w:val="sk-SK"/>
        </w:rPr>
        <w:t>Dojč</w:t>
      </w:r>
      <w:r w:rsidR="009701B1" w:rsidRPr="00F90A34">
        <w:rPr>
          <w:rFonts w:ascii="Helvetica Narrow" w:hAnsi="Helvetica Narrow"/>
          <w:sz w:val="24"/>
          <w:szCs w:val="24"/>
          <w:lang w:val="sk-SK"/>
        </w:rPr>
        <w:t xml:space="preserve"> evidovaných</w:t>
      </w:r>
      <w:r w:rsidR="004F7763" w:rsidRPr="00F90A34">
        <w:rPr>
          <w:rFonts w:ascii="Helvetica Narrow" w:hAnsi="Helvetica Narrow"/>
          <w:sz w:val="24"/>
          <w:szCs w:val="24"/>
          <w:lang w:val="sk-SK"/>
        </w:rPr>
        <w:t xml:space="preserve"> 106</w:t>
      </w:r>
      <w:r w:rsidR="009701B1" w:rsidRPr="00F90A34">
        <w:rPr>
          <w:rFonts w:ascii="Helvetica Narrow" w:hAnsi="Helvetica Narrow"/>
          <w:sz w:val="24"/>
          <w:szCs w:val="24"/>
          <w:lang w:val="sk-SK"/>
        </w:rPr>
        <w:t xml:space="preserve"> uchádzačov o zamestnanie</w:t>
      </w:r>
      <w:r w:rsidR="009701B1" w:rsidRPr="00F90A34">
        <w:rPr>
          <w:rFonts w:asciiTheme="majorHAnsi" w:hAnsiTheme="majorHAnsi"/>
          <w:lang w:val="sk-SK"/>
        </w:rPr>
        <w:t>.</w:t>
      </w:r>
    </w:p>
    <w:p w:rsidR="000E57A9" w:rsidRPr="00F90A34" w:rsidRDefault="000E57A9" w:rsidP="000E57A9">
      <w:pPr>
        <w:rPr>
          <w:rFonts w:ascii="Helvetica Narrow" w:hAnsi="Helvetica Narrow"/>
          <w:b/>
          <w:sz w:val="26"/>
          <w:szCs w:val="26"/>
          <w:lang w:val="sk-SK"/>
        </w:rPr>
      </w:pPr>
      <w:r w:rsidRPr="00F90A34">
        <w:rPr>
          <w:rFonts w:ascii="Helvetica Narrow" w:hAnsi="Helvetica Narrow"/>
          <w:b/>
          <w:sz w:val="26"/>
          <w:szCs w:val="26"/>
          <w:lang w:val="sk-SK"/>
        </w:rPr>
        <w:lastRenderedPageBreak/>
        <w:t>Školstvo</w:t>
      </w:r>
    </w:p>
    <w:p w:rsidR="000E57A9" w:rsidRPr="00F90A34" w:rsidRDefault="000E57A9" w:rsidP="00DD7CF4">
      <w:pPr>
        <w:pStyle w:val="Normlnywebov"/>
        <w:spacing w:before="0" w:beforeAutospacing="0" w:after="200" w:afterAutospacing="0" w:line="276" w:lineRule="auto"/>
        <w:rPr>
          <w:rFonts w:ascii="Helvetica Narrow" w:eastAsiaTheme="minorEastAsia" w:hAnsi="Helvetica Narrow" w:cstheme="minorBidi"/>
          <w:lang w:val="sk-SK" w:eastAsia="en-US"/>
        </w:rPr>
      </w:pPr>
      <w:r w:rsidRPr="00F90A34">
        <w:rPr>
          <w:rFonts w:ascii="Helvetica Narrow" w:eastAsiaTheme="minorEastAsia" w:hAnsi="Helvetica Narrow" w:cstheme="minorBidi"/>
          <w:lang w:val="sk-SK" w:eastAsia="en-US"/>
        </w:rPr>
        <w:t xml:space="preserve">V obci sú dve školy: </w:t>
      </w:r>
    </w:p>
    <w:p w:rsidR="001A7E14" w:rsidRPr="00F90A34" w:rsidRDefault="000E57A9" w:rsidP="001A7E14">
      <w:pPr>
        <w:pStyle w:val="Normlnywebov"/>
        <w:numPr>
          <w:ilvl w:val="0"/>
          <w:numId w:val="6"/>
        </w:numPr>
        <w:spacing w:before="0" w:beforeAutospacing="0" w:after="0" w:afterAutospacing="0" w:line="276" w:lineRule="auto"/>
        <w:ind w:left="714" w:hanging="357"/>
        <w:rPr>
          <w:rFonts w:ascii="Helvetica Narrow" w:eastAsiaTheme="minorEastAsia" w:hAnsi="Helvetica Narrow" w:cstheme="minorBidi"/>
          <w:lang w:val="sk-SK" w:eastAsia="en-US"/>
        </w:rPr>
      </w:pPr>
      <w:r w:rsidRPr="00F90A34">
        <w:rPr>
          <w:rFonts w:ascii="Helvetica Narrow" w:eastAsiaTheme="minorEastAsia" w:hAnsi="Helvetica Narrow" w:cstheme="minorBidi"/>
          <w:lang w:val="sk-SK" w:eastAsia="en-US"/>
        </w:rPr>
        <w:t>Matersk</w:t>
      </w:r>
      <w:r w:rsidR="00DD7CF4" w:rsidRPr="00F90A34">
        <w:rPr>
          <w:rFonts w:ascii="Helvetica Narrow" w:eastAsiaTheme="minorEastAsia" w:hAnsi="Helvetica Narrow" w:cstheme="minorBidi"/>
          <w:lang w:val="sk-SK" w:eastAsia="en-US"/>
        </w:rPr>
        <w:t>á škola</w:t>
      </w:r>
      <w:r w:rsidR="00580495" w:rsidRPr="00F90A34">
        <w:rPr>
          <w:rFonts w:ascii="Helvetica Narrow" w:eastAsiaTheme="minorEastAsia" w:hAnsi="Helvetica Narrow" w:cstheme="minorBidi"/>
          <w:lang w:val="sk-SK" w:eastAsia="en-US"/>
        </w:rPr>
        <w:t xml:space="preserve"> – </w:t>
      </w:r>
      <w:r w:rsidR="00DD7CF4" w:rsidRPr="00F90A34">
        <w:rPr>
          <w:rFonts w:ascii="Helvetica Narrow" w:eastAsiaTheme="minorEastAsia" w:hAnsi="Helvetica Narrow" w:cstheme="minorBidi"/>
          <w:lang w:val="sk-SK" w:eastAsia="en-US"/>
        </w:rPr>
        <w:t xml:space="preserve">2 triedy  s počtom detí </w:t>
      </w:r>
      <w:r w:rsidR="00580495" w:rsidRPr="00F90A34">
        <w:rPr>
          <w:rFonts w:ascii="Helvetica Narrow" w:eastAsiaTheme="minorEastAsia" w:hAnsi="Helvetica Narrow" w:cstheme="minorBidi"/>
          <w:lang w:val="sk-SK" w:eastAsia="en-US"/>
        </w:rPr>
        <w:t>38 (šk. rok 2014/2015)</w:t>
      </w:r>
    </w:p>
    <w:p w:rsidR="000E57A9" w:rsidRPr="00F90A34" w:rsidRDefault="00DD7CF4" w:rsidP="001A7E14">
      <w:pPr>
        <w:pStyle w:val="Normlnywebov"/>
        <w:numPr>
          <w:ilvl w:val="0"/>
          <w:numId w:val="6"/>
        </w:numPr>
        <w:spacing w:before="0" w:beforeAutospacing="0" w:after="0" w:afterAutospacing="0" w:line="276" w:lineRule="auto"/>
        <w:ind w:left="714" w:hanging="357"/>
        <w:rPr>
          <w:rFonts w:ascii="Helvetica Narrow" w:eastAsiaTheme="minorEastAsia" w:hAnsi="Helvetica Narrow" w:cstheme="minorBidi"/>
          <w:lang w:val="sk-SK" w:eastAsia="en-US"/>
        </w:rPr>
      </w:pPr>
      <w:r w:rsidRPr="00F90A34">
        <w:rPr>
          <w:rFonts w:ascii="Helvetica Narrow" w:eastAsiaTheme="minorEastAsia" w:hAnsi="Helvetica Narrow" w:cstheme="minorBidi"/>
          <w:lang w:val="sk-SK" w:eastAsia="en-US"/>
        </w:rPr>
        <w:t>Z</w:t>
      </w:r>
      <w:r w:rsidR="000E57A9" w:rsidRPr="00F90A34">
        <w:rPr>
          <w:rFonts w:ascii="Helvetica Narrow" w:eastAsiaTheme="minorEastAsia" w:hAnsi="Helvetica Narrow" w:cstheme="minorBidi"/>
          <w:lang w:val="sk-SK" w:eastAsia="en-US"/>
        </w:rPr>
        <w:t>ákladn</w:t>
      </w:r>
      <w:r w:rsidRPr="00F90A34">
        <w:rPr>
          <w:rFonts w:ascii="Helvetica Narrow" w:eastAsiaTheme="minorEastAsia" w:hAnsi="Helvetica Narrow" w:cstheme="minorBidi"/>
          <w:lang w:val="sk-SK" w:eastAsia="en-US"/>
        </w:rPr>
        <w:t>á</w:t>
      </w:r>
      <w:r w:rsidR="000E57A9" w:rsidRPr="00F90A34">
        <w:rPr>
          <w:rFonts w:ascii="Helvetica Narrow" w:eastAsiaTheme="minorEastAsia" w:hAnsi="Helvetica Narrow" w:cstheme="minorBidi"/>
          <w:lang w:val="sk-SK" w:eastAsia="en-US"/>
        </w:rPr>
        <w:t xml:space="preserve"> škol</w:t>
      </w:r>
      <w:r w:rsidRPr="00F90A34">
        <w:rPr>
          <w:rFonts w:ascii="Helvetica Narrow" w:eastAsiaTheme="minorEastAsia" w:hAnsi="Helvetica Narrow" w:cstheme="minorBidi"/>
          <w:lang w:val="sk-SK" w:eastAsia="en-US"/>
        </w:rPr>
        <w:t>a</w:t>
      </w:r>
      <w:r w:rsidR="000E57A9" w:rsidRPr="00F90A34">
        <w:rPr>
          <w:rFonts w:ascii="Helvetica Narrow" w:eastAsiaTheme="minorEastAsia" w:hAnsi="Helvetica Narrow" w:cstheme="minorBidi"/>
          <w:lang w:val="sk-SK" w:eastAsia="en-US"/>
        </w:rPr>
        <w:t xml:space="preserve"> </w:t>
      </w:r>
      <w:r w:rsidR="00580495" w:rsidRPr="00F90A34">
        <w:rPr>
          <w:rFonts w:ascii="Helvetica Narrow" w:eastAsiaTheme="minorEastAsia" w:hAnsi="Helvetica Narrow" w:cstheme="minorBidi"/>
          <w:lang w:val="sk-SK" w:eastAsia="en-US"/>
        </w:rPr>
        <w:t xml:space="preserve">– </w:t>
      </w:r>
      <w:r w:rsidRPr="00F90A34">
        <w:rPr>
          <w:rFonts w:ascii="Helvetica Narrow" w:eastAsiaTheme="minorEastAsia" w:hAnsi="Helvetica Narrow" w:cstheme="minorBidi"/>
          <w:lang w:val="sk-SK" w:eastAsia="en-US"/>
        </w:rPr>
        <w:t>9 triedna s počtom detí 1</w:t>
      </w:r>
      <w:r w:rsidR="000C2963" w:rsidRPr="00F90A34">
        <w:rPr>
          <w:rFonts w:ascii="Helvetica Narrow" w:eastAsiaTheme="minorEastAsia" w:hAnsi="Helvetica Narrow" w:cstheme="minorBidi"/>
          <w:lang w:val="sk-SK" w:eastAsia="en-US"/>
        </w:rPr>
        <w:t>4</w:t>
      </w:r>
      <w:r w:rsidRPr="00F90A34">
        <w:rPr>
          <w:rFonts w:ascii="Helvetica Narrow" w:eastAsiaTheme="minorEastAsia" w:hAnsi="Helvetica Narrow" w:cstheme="minorBidi"/>
          <w:lang w:val="sk-SK" w:eastAsia="en-US"/>
        </w:rPr>
        <w:t>9</w:t>
      </w:r>
      <w:r w:rsidR="00580495" w:rsidRPr="00F90A34">
        <w:rPr>
          <w:rFonts w:ascii="Helvetica Narrow" w:eastAsiaTheme="minorEastAsia" w:hAnsi="Helvetica Narrow" w:cstheme="minorBidi"/>
          <w:lang w:val="sk-SK" w:eastAsia="en-US"/>
        </w:rPr>
        <w:t xml:space="preserve"> (šk. rok 2014/2015)</w:t>
      </w:r>
    </w:p>
    <w:p w:rsidR="008114FD" w:rsidRPr="00F90A34" w:rsidRDefault="008114FD" w:rsidP="008114FD">
      <w:pPr>
        <w:pStyle w:val="Normlnywebov"/>
        <w:spacing w:before="0" w:beforeAutospacing="0" w:after="0" w:afterAutospacing="0" w:line="276" w:lineRule="auto"/>
        <w:ind w:left="714" w:firstLine="0"/>
        <w:rPr>
          <w:rFonts w:ascii="Helvetica Narrow" w:eastAsiaTheme="minorEastAsia" w:hAnsi="Helvetica Narrow" w:cstheme="minorBidi"/>
          <w:lang w:val="sk-SK" w:eastAsia="en-US"/>
        </w:rPr>
      </w:pPr>
    </w:p>
    <w:p w:rsidR="00DD7CF4" w:rsidRPr="00F90A34" w:rsidRDefault="000E57A9" w:rsidP="000C2963">
      <w:pPr>
        <w:pStyle w:val="Normlnywebov"/>
        <w:spacing w:before="0" w:beforeAutospacing="0" w:after="200" w:afterAutospacing="0" w:line="276" w:lineRule="auto"/>
        <w:ind w:firstLine="357"/>
        <w:jc w:val="both"/>
        <w:rPr>
          <w:rFonts w:ascii="Helvetica Narrow" w:eastAsiaTheme="minorEastAsia" w:hAnsi="Helvetica Narrow" w:cstheme="minorBidi"/>
          <w:lang w:val="sk-SK" w:eastAsia="en-US"/>
        </w:rPr>
      </w:pPr>
      <w:r w:rsidRPr="00F90A34">
        <w:rPr>
          <w:rFonts w:ascii="Helvetica Narrow" w:eastAsiaTheme="minorEastAsia" w:hAnsi="Helvetica Narrow" w:cstheme="minorBidi"/>
          <w:lang w:val="sk-SK" w:eastAsia="en-US"/>
        </w:rPr>
        <w:t xml:space="preserve">Každá škola má svoju vlastnú budovu, </w:t>
      </w:r>
      <w:r w:rsidR="00DD7CF4" w:rsidRPr="00F90A34">
        <w:rPr>
          <w:rFonts w:ascii="Helvetica Narrow" w:eastAsiaTheme="minorEastAsia" w:hAnsi="Helvetica Narrow" w:cstheme="minorBidi"/>
          <w:lang w:val="sk-SK" w:eastAsia="en-US"/>
        </w:rPr>
        <w:t xml:space="preserve">obidve </w:t>
      </w:r>
      <w:r w:rsidRPr="00F90A34">
        <w:rPr>
          <w:rFonts w:ascii="Helvetica Narrow" w:eastAsiaTheme="minorEastAsia" w:hAnsi="Helvetica Narrow" w:cstheme="minorBidi"/>
          <w:lang w:val="sk-SK" w:eastAsia="en-US"/>
        </w:rPr>
        <w:t>budov</w:t>
      </w:r>
      <w:r w:rsidR="00DD7CF4" w:rsidRPr="00F90A34">
        <w:rPr>
          <w:rFonts w:ascii="Helvetica Narrow" w:eastAsiaTheme="minorEastAsia" w:hAnsi="Helvetica Narrow" w:cstheme="minorBidi"/>
          <w:lang w:val="sk-SK" w:eastAsia="en-US"/>
        </w:rPr>
        <w:t>y</w:t>
      </w:r>
      <w:r w:rsidRPr="00F90A34">
        <w:rPr>
          <w:rFonts w:ascii="Helvetica Narrow" w:eastAsiaTheme="minorEastAsia" w:hAnsi="Helvetica Narrow" w:cstheme="minorBidi"/>
          <w:lang w:val="sk-SK" w:eastAsia="en-US"/>
        </w:rPr>
        <w:t xml:space="preserve"> </w:t>
      </w:r>
      <w:r w:rsidR="00DD7CF4" w:rsidRPr="00F90A34">
        <w:rPr>
          <w:rFonts w:ascii="Helvetica Narrow" w:eastAsiaTheme="minorEastAsia" w:hAnsi="Helvetica Narrow" w:cstheme="minorBidi"/>
          <w:lang w:val="sk-SK" w:eastAsia="en-US"/>
        </w:rPr>
        <w:t>vyžadujú rekonštrukciu.</w:t>
      </w:r>
      <w:r w:rsidR="000C2963" w:rsidRPr="00F90A34">
        <w:rPr>
          <w:sz w:val="36"/>
          <w:szCs w:val="36"/>
          <w:lang w:val="sk-SK"/>
        </w:rPr>
        <w:t xml:space="preserve"> </w:t>
      </w:r>
      <w:r w:rsidR="000C2963" w:rsidRPr="00F90A34">
        <w:rPr>
          <w:rFonts w:ascii="Helvetica Narrow" w:eastAsiaTheme="minorEastAsia" w:hAnsi="Helvetica Narrow" w:cstheme="minorBidi"/>
          <w:lang w:val="sk-SK" w:eastAsia="en-US"/>
        </w:rPr>
        <w:t xml:space="preserve">V blízkosti ZŠ sa nachádza oddychová zóna. Školu navštevujú žiaci z Dojča, Šajdíkovych Humeniec a Koválova, ktorí sa vyučujú v dvoch budovách. Škola má okrem hlavných budov aj telocvičňu a jedáleň. Na športové aktivity slúži športový areál. Jeho súčasťou je trávnaté futbalové ihrisko vhodné pre všetky loptové hry, hádzanárske </w:t>
      </w:r>
      <w:r w:rsidR="00B76A87" w:rsidRPr="00F90A34">
        <w:rPr>
          <w:rFonts w:ascii="Helvetica Narrow" w:eastAsiaTheme="minorEastAsia" w:hAnsi="Helvetica Narrow" w:cstheme="minorBidi"/>
          <w:lang w:val="sk-SK" w:eastAsia="en-US"/>
        </w:rPr>
        <w:t>a</w:t>
      </w:r>
      <w:r w:rsidR="000C2963" w:rsidRPr="00F90A34">
        <w:rPr>
          <w:rFonts w:ascii="Helvetica Narrow" w:eastAsiaTheme="minorEastAsia" w:hAnsi="Helvetica Narrow" w:cstheme="minorBidi"/>
          <w:lang w:val="sk-SK" w:eastAsia="en-US"/>
        </w:rPr>
        <w:t xml:space="preserve"> volejbalové ihrisko, basketbalové ihrisko.</w:t>
      </w:r>
    </w:p>
    <w:p w:rsidR="000C2963" w:rsidRPr="00F90A34" w:rsidRDefault="00723CF5" w:rsidP="000C2963">
      <w:pPr>
        <w:pStyle w:val="Normlnywebov"/>
        <w:spacing w:before="0" w:beforeAutospacing="0" w:after="200" w:afterAutospacing="0" w:line="276" w:lineRule="auto"/>
        <w:ind w:firstLine="357"/>
        <w:jc w:val="both"/>
        <w:rPr>
          <w:rFonts w:ascii="Helvetica Narrow" w:eastAsiaTheme="minorEastAsia" w:hAnsi="Helvetica Narrow" w:cstheme="minorBidi"/>
          <w:lang w:val="sk-SK" w:eastAsia="en-US"/>
        </w:rPr>
      </w:pPr>
      <w:r w:rsidRPr="00F90A34">
        <w:rPr>
          <w:rFonts w:ascii="Helvetica Narrow" w:eastAsiaTheme="minorEastAsia" w:hAnsi="Helvetica Narrow" w:cstheme="minorBidi"/>
          <w:lang w:val="sk-SK" w:eastAsia="en-US"/>
        </w:rPr>
        <w:t>V budove pavilónu „B“ bola zrealizovaná</w:t>
      </w:r>
      <w:r w:rsidR="00B76A87" w:rsidRPr="00F90A34">
        <w:rPr>
          <w:rFonts w:ascii="Helvetica Narrow" w:eastAsiaTheme="minorEastAsia" w:hAnsi="Helvetica Narrow" w:cstheme="minorBidi"/>
          <w:lang w:val="sk-SK" w:eastAsia="en-US"/>
        </w:rPr>
        <w:t xml:space="preserve"> úplná</w:t>
      </w:r>
      <w:r w:rsidR="000C2963" w:rsidRPr="00F90A34">
        <w:rPr>
          <w:rFonts w:ascii="Helvetica Narrow" w:eastAsiaTheme="minorEastAsia" w:hAnsi="Helvetica Narrow" w:cstheme="minorBidi"/>
          <w:lang w:val="sk-SK" w:eastAsia="en-US"/>
        </w:rPr>
        <w:t xml:space="preserve"> rekonštrukci</w:t>
      </w:r>
      <w:r w:rsidR="00B76A87" w:rsidRPr="00F90A34">
        <w:rPr>
          <w:rFonts w:ascii="Helvetica Narrow" w:eastAsiaTheme="minorEastAsia" w:hAnsi="Helvetica Narrow" w:cstheme="minorBidi"/>
          <w:lang w:val="sk-SK" w:eastAsia="en-US"/>
        </w:rPr>
        <w:t>a</w:t>
      </w:r>
      <w:r w:rsidR="000C2963" w:rsidRPr="00F90A34">
        <w:rPr>
          <w:rFonts w:ascii="Helvetica Narrow" w:eastAsiaTheme="minorEastAsia" w:hAnsi="Helvetica Narrow" w:cstheme="minorBidi"/>
          <w:lang w:val="sk-SK" w:eastAsia="en-US"/>
        </w:rPr>
        <w:t xml:space="preserve"> d</w:t>
      </w:r>
      <w:r w:rsidRPr="00F90A34">
        <w:rPr>
          <w:rFonts w:ascii="Helvetica Narrow" w:eastAsiaTheme="minorEastAsia" w:hAnsi="Helvetica Narrow" w:cstheme="minorBidi"/>
          <w:lang w:val="sk-SK" w:eastAsia="en-US"/>
        </w:rPr>
        <w:t xml:space="preserve">ievčenských a chlapčenských WC </w:t>
      </w:r>
      <w:r w:rsidR="000C2963" w:rsidRPr="00F90A34">
        <w:rPr>
          <w:rFonts w:ascii="Helvetica Narrow" w:eastAsiaTheme="minorEastAsia" w:hAnsi="Helvetica Narrow" w:cstheme="minorBidi"/>
          <w:lang w:val="sk-SK" w:eastAsia="en-US"/>
        </w:rPr>
        <w:t xml:space="preserve"> a hygienick</w:t>
      </w:r>
      <w:r w:rsidRPr="00F90A34">
        <w:rPr>
          <w:rFonts w:ascii="Helvetica Narrow" w:eastAsiaTheme="minorEastAsia" w:hAnsi="Helvetica Narrow" w:cstheme="minorBidi"/>
          <w:lang w:val="sk-SK" w:eastAsia="en-US"/>
        </w:rPr>
        <w:t>ého</w:t>
      </w:r>
      <w:r w:rsidR="000C2963" w:rsidRPr="00F90A34">
        <w:rPr>
          <w:rFonts w:ascii="Helvetica Narrow" w:eastAsiaTheme="minorEastAsia" w:hAnsi="Helvetica Narrow" w:cstheme="minorBidi"/>
          <w:lang w:val="sk-SK" w:eastAsia="en-US"/>
        </w:rPr>
        <w:t xml:space="preserve"> zariadenie v telocvični. V pavilóne „B“ </w:t>
      </w:r>
      <w:r w:rsidRPr="00F90A34">
        <w:rPr>
          <w:rFonts w:ascii="Helvetica Narrow" w:eastAsiaTheme="minorEastAsia" w:hAnsi="Helvetica Narrow" w:cstheme="minorBidi"/>
          <w:lang w:val="sk-SK" w:eastAsia="en-US"/>
        </w:rPr>
        <w:t>boli</w:t>
      </w:r>
      <w:r w:rsidR="000C2963" w:rsidRPr="00F90A34">
        <w:rPr>
          <w:rFonts w:ascii="Helvetica Narrow" w:eastAsiaTheme="minorEastAsia" w:hAnsi="Helvetica Narrow" w:cstheme="minorBidi"/>
          <w:lang w:val="sk-SK" w:eastAsia="en-US"/>
        </w:rPr>
        <w:t xml:space="preserve"> vyme</w:t>
      </w:r>
      <w:r w:rsidR="00C5796E" w:rsidRPr="00F90A34">
        <w:rPr>
          <w:rFonts w:ascii="Helvetica Narrow" w:eastAsiaTheme="minorEastAsia" w:hAnsi="Helvetica Narrow" w:cstheme="minorBidi"/>
          <w:lang w:val="sk-SK" w:eastAsia="en-US"/>
        </w:rPr>
        <w:t>ne</w:t>
      </w:r>
      <w:r w:rsidR="000C2963" w:rsidRPr="00F90A34">
        <w:rPr>
          <w:rFonts w:ascii="Helvetica Narrow" w:eastAsiaTheme="minorEastAsia" w:hAnsi="Helvetica Narrow" w:cstheme="minorBidi"/>
          <w:lang w:val="sk-SK" w:eastAsia="en-US"/>
        </w:rPr>
        <w:t>n</w:t>
      </w:r>
      <w:r w:rsidR="00C5796E" w:rsidRPr="00F90A34">
        <w:rPr>
          <w:rFonts w:ascii="Helvetica Narrow" w:eastAsiaTheme="minorEastAsia" w:hAnsi="Helvetica Narrow" w:cstheme="minorBidi"/>
          <w:lang w:val="sk-SK" w:eastAsia="en-US"/>
        </w:rPr>
        <w:t>é</w:t>
      </w:r>
      <w:r w:rsidR="000C2963" w:rsidRPr="00F90A34">
        <w:rPr>
          <w:rFonts w:ascii="Helvetica Narrow" w:eastAsiaTheme="minorEastAsia" w:hAnsi="Helvetica Narrow" w:cstheme="minorBidi"/>
          <w:lang w:val="sk-SK" w:eastAsia="en-US"/>
        </w:rPr>
        <w:t xml:space="preserve"> staré okná za plastové, </w:t>
      </w:r>
      <w:r w:rsidRPr="00F90A34">
        <w:rPr>
          <w:rFonts w:ascii="Helvetica Narrow" w:eastAsiaTheme="minorEastAsia" w:hAnsi="Helvetica Narrow" w:cstheme="minorBidi"/>
          <w:lang w:val="sk-SK" w:eastAsia="en-US"/>
        </w:rPr>
        <w:t xml:space="preserve">bol zateplený </w:t>
      </w:r>
      <w:r w:rsidR="000C2963" w:rsidRPr="00F90A34">
        <w:rPr>
          <w:rFonts w:ascii="Helvetica Narrow" w:eastAsiaTheme="minorEastAsia" w:hAnsi="Helvetica Narrow" w:cstheme="minorBidi"/>
          <w:lang w:val="sk-SK" w:eastAsia="en-US"/>
        </w:rPr>
        <w:t xml:space="preserve">pavilón zo severnej strany, čím sa zlepšilo vykurovanie školy. Pre využitie voľného času </w:t>
      </w:r>
      <w:r w:rsidR="00C5796E" w:rsidRPr="00F90A34">
        <w:rPr>
          <w:rFonts w:ascii="Helvetica Narrow" w:eastAsiaTheme="minorEastAsia" w:hAnsi="Helvetica Narrow" w:cstheme="minorBidi"/>
          <w:lang w:val="sk-SK" w:eastAsia="en-US"/>
        </w:rPr>
        <w:t xml:space="preserve">detí </w:t>
      </w:r>
      <w:r w:rsidR="000C2963" w:rsidRPr="00F90A34">
        <w:rPr>
          <w:rFonts w:ascii="Helvetica Narrow" w:eastAsiaTheme="minorEastAsia" w:hAnsi="Helvetica Narrow" w:cstheme="minorBidi"/>
          <w:lang w:val="sk-SK" w:eastAsia="en-US"/>
        </w:rPr>
        <w:t xml:space="preserve">slúži </w:t>
      </w:r>
      <w:r w:rsidR="00C5796E" w:rsidRPr="00F90A34">
        <w:rPr>
          <w:rFonts w:ascii="Helvetica Narrow" w:eastAsiaTheme="minorEastAsia" w:hAnsi="Helvetica Narrow" w:cstheme="minorBidi"/>
          <w:lang w:val="sk-SK" w:eastAsia="en-US"/>
        </w:rPr>
        <w:t>školský klub</w:t>
      </w:r>
      <w:r w:rsidR="000C2963" w:rsidRPr="00F90A34">
        <w:rPr>
          <w:rFonts w:ascii="Helvetica Narrow" w:eastAsiaTheme="minorEastAsia" w:hAnsi="Helvetica Narrow" w:cstheme="minorBidi"/>
          <w:lang w:val="sk-SK" w:eastAsia="en-US"/>
        </w:rPr>
        <w:t>.</w:t>
      </w:r>
    </w:p>
    <w:p w:rsidR="00781678" w:rsidRPr="00F90A34" w:rsidRDefault="00DD7CF4" w:rsidP="00AC1995">
      <w:pPr>
        <w:pStyle w:val="Normlnywebov"/>
        <w:spacing w:before="0" w:beforeAutospacing="0" w:after="200" w:afterAutospacing="0" w:line="276" w:lineRule="auto"/>
        <w:ind w:firstLine="357"/>
        <w:jc w:val="both"/>
        <w:rPr>
          <w:rFonts w:ascii="Helvetica Narrow" w:eastAsiaTheme="minorEastAsia" w:hAnsi="Helvetica Narrow" w:cstheme="minorBidi"/>
          <w:lang w:val="sk-SK" w:eastAsia="en-US"/>
        </w:rPr>
      </w:pPr>
      <w:r w:rsidRPr="00F90A34">
        <w:rPr>
          <w:rFonts w:ascii="Helvetica Narrow" w:eastAsiaTheme="minorEastAsia" w:hAnsi="Helvetica Narrow" w:cstheme="minorBidi"/>
          <w:lang w:val="sk-SK" w:eastAsia="en-US"/>
        </w:rPr>
        <w:t>Obec má zá</w:t>
      </w:r>
      <w:r w:rsidR="00A10074" w:rsidRPr="00F90A34">
        <w:rPr>
          <w:rFonts w:ascii="Helvetica Narrow" w:eastAsiaTheme="minorEastAsia" w:hAnsi="Helvetica Narrow" w:cstheme="minorBidi"/>
          <w:lang w:val="sk-SK" w:eastAsia="en-US"/>
        </w:rPr>
        <w:t>mer zlúčiť organizačne MŠ so ZŠ</w:t>
      </w:r>
      <w:r w:rsidRPr="00F90A34">
        <w:rPr>
          <w:rFonts w:ascii="Helvetica Narrow" w:eastAsiaTheme="minorEastAsia" w:hAnsi="Helvetica Narrow" w:cstheme="minorBidi"/>
          <w:lang w:val="sk-SK" w:eastAsia="en-US"/>
        </w:rPr>
        <w:t xml:space="preserve"> a budovu MŠ prestavať na zariadenie pre seniorov. </w:t>
      </w:r>
    </w:p>
    <w:p w:rsidR="001014F8" w:rsidRPr="00F90A34" w:rsidRDefault="000F1D35" w:rsidP="00154B15">
      <w:pPr>
        <w:ind w:firstLine="357"/>
        <w:rPr>
          <w:rFonts w:asciiTheme="majorHAnsi" w:hAnsiTheme="majorHAnsi"/>
          <w:lang w:val="sk-SK"/>
        </w:rPr>
      </w:pPr>
      <w:r w:rsidRPr="00F90A34">
        <w:rPr>
          <w:rFonts w:asciiTheme="majorHAnsi" w:hAnsiTheme="majorHAnsi"/>
          <w:noProof/>
          <w:lang w:val="sk-SK" w:eastAsia="sk-SK" w:bidi="ar-SA"/>
        </w:rPr>
        <w:drawing>
          <wp:inline distT="0" distB="0" distL="0" distR="0">
            <wp:extent cx="2557322" cy="1704975"/>
            <wp:effectExtent l="19050" t="0" r="0" b="0"/>
            <wp:docPr id="22" name="Obrázok 21" descr="190620153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62015391.JPG"/>
                    <pic:cNvPicPr/>
                  </pic:nvPicPr>
                  <pic:blipFill>
                    <a:blip r:embed="rId33" cstate="print"/>
                    <a:stretch>
                      <a:fillRect/>
                    </a:stretch>
                  </pic:blipFill>
                  <pic:spPr>
                    <a:xfrm>
                      <a:off x="0" y="0"/>
                      <a:ext cx="2562821" cy="1708641"/>
                    </a:xfrm>
                    <a:prstGeom prst="rect">
                      <a:avLst/>
                    </a:prstGeom>
                  </pic:spPr>
                </pic:pic>
              </a:graphicData>
            </a:graphic>
          </wp:inline>
        </w:drawing>
      </w:r>
      <w:r w:rsidRPr="00F90A34">
        <w:rPr>
          <w:rFonts w:asciiTheme="majorHAnsi" w:hAnsiTheme="majorHAnsi"/>
          <w:noProof/>
          <w:lang w:val="sk-SK" w:eastAsia="sk-SK" w:bidi="ar-SA"/>
        </w:rPr>
        <w:drawing>
          <wp:inline distT="0" distB="0" distL="0" distR="0">
            <wp:extent cx="2562225" cy="1708244"/>
            <wp:effectExtent l="19050" t="0" r="9525" b="0"/>
            <wp:docPr id="23" name="Obrázok 22" descr="190620153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62015389.JPG"/>
                    <pic:cNvPicPr/>
                  </pic:nvPicPr>
                  <pic:blipFill>
                    <a:blip r:embed="rId34" cstate="print">
                      <a:lum bright="10000" contrast="10000"/>
                    </a:blip>
                    <a:stretch>
                      <a:fillRect/>
                    </a:stretch>
                  </pic:blipFill>
                  <pic:spPr>
                    <a:xfrm>
                      <a:off x="0" y="0"/>
                      <a:ext cx="2563213" cy="1708903"/>
                    </a:xfrm>
                    <a:prstGeom prst="rect">
                      <a:avLst/>
                    </a:prstGeom>
                  </pic:spPr>
                </pic:pic>
              </a:graphicData>
            </a:graphic>
          </wp:inline>
        </w:drawing>
      </w:r>
    </w:p>
    <w:p w:rsidR="000171C5" w:rsidRPr="00F90A34" w:rsidRDefault="00200084" w:rsidP="00154B15">
      <w:pPr>
        <w:ind w:firstLine="357"/>
        <w:jc w:val="center"/>
        <w:rPr>
          <w:rFonts w:ascii="Helvetica Narrow" w:hAnsi="Helvetica Narrow"/>
          <w:i/>
          <w:sz w:val="24"/>
          <w:szCs w:val="24"/>
          <w:lang w:val="sk-SK"/>
        </w:rPr>
      </w:pPr>
      <w:r w:rsidRPr="00F90A34">
        <w:rPr>
          <w:rFonts w:ascii="Helvetica Narrow" w:hAnsi="Helvetica Narrow"/>
          <w:i/>
          <w:sz w:val="24"/>
          <w:szCs w:val="24"/>
          <w:lang w:val="sk-SK"/>
        </w:rPr>
        <w:t>B</w:t>
      </w:r>
      <w:r w:rsidR="000F1D35" w:rsidRPr="00F90A34">
        <w:rPr>
          <w:rFonts w:ascii="Helvetica Narrow" w:hAnsi="Helvetica Narrow"/>
          <w:i/>
          <w:sz w:val="24"/>
          <w:szCs w:val="24"/>
          <w:lang w:val="sk-SK"/>
        </w:rPr>
        <w:t>udova Z</w:t>
      </w:r>
      <w:r w:rsidR="000171C5" w:rsidRPr="00F90A34">
        <w:rPr>
          <w:rFonts w:ascii="Helvetica Narrow" w:hAnsi="Helvetica Narrow"/>
          <w:i/>
          <w:sz w:val="24"/>
          <w:szCs w:val="24"/>
          <w:lang w:val="sk-SK"/>
        </w:rPr>
        <w:t xml:space="preserve">ákladnej školy, </w:t>
      </w:r>
      <w:r w:rsidR="000F1D35" w:rsidRPr="00F90A34">
        <w:rPr>
          <w:rFonts w:ascii="Helvetica Narrow" w:hAnsi="Helvetica Narrow"/>
          <w:i/>
          <w:sz w:val="24"/>
          <w:szCs w:val="24"/>
          <w:lang w:val="sk-SK"/>
        </w:rPr>
        <w:t>jún</w:t>
      </w:r>
      <w:r w:rsidR="000171C5" w:rsidRPr="00F90A34">
        <w:rPr>
          <w:rFonts w:ascii="Helvetica Narrow" w:hAnsi="Helvetica Narrow"/>
          <w:i/>
          <w:sz w:val="24"/>
          <w:szCs w:val="24"/>
          <w:lang w:val="sk-SK"/>
        </w:rPr>
        <w:t xml:space="preserve"> 2015</w:t>
      </w:r>
    </w:p>
    <w:p w:rsidR="009701B1" w:rsidRPr="00F90A34" w:rsidRDefault="009701B1" w:rsidP="00154B15">
      <w:pPr>
        <w:ind w:firstLine="357"/>
        <w:jc w:val="center"/>
        <w:rPr>
          <w:rFonts w:asciiTheme="majorHAnsi" w:hAnsiTheme="majorHAnsi"/>
          <w:i/>
          <w:lang w:val="sk-SK"/>
        </w:rPr>
      </w:pPr>
    </w:p>
    <w:p w:rsidR="00237439" w:rsidRPr="00F90A34" w:rsidRDefault="00604036" w:rsidP="00154B15">
      <w:pPr>
        <w:ind w:firstLine="357"/>
        <w:jc w:val="center"/>
        <w:rPr>
          <w:rFonts w:asciiTheme="majorHAnsi" w:hAnsiTheme="majorHAnsi"/>
          <w:i/>
          <w:lang w:val="sk-SK"/>
        </w:rPr>
      </w:pPr>
      <w:r w:rsidRPr="00F90A34">
        <w:rPr>
          <w:rFonts w:asciiTheme="majorHAnsi" w:hAnsiTheme="majorHAnsi"/>
          <w:i/>
          <w:noProof/>
          <w:lang w:val="sk-SK" w:eastAsia="sk-SK" w:bidi="ar-SA"/>
        </w:rPr>
        <w:drawing>
          <wp:inline distT="0" distB="0" distL="0" distR="0">
            <wp:extent cx="3149274" cy="2057400"/>
            <wp:effectExtent l="19050" t="0" r="0" b="0"/>
            <wp:docPr id="20" name="Obrázok 19" descr="190620153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62015394.JPG"/>
                    <pic:cNvPicPr/>
                  </pic:nvPicPr>
                  <pic:blipFill>
                    <a:blip r:embed="rId35" cstate="print"/>
                    <a:srcRect r="17644" b="19276"/>
                    <a:stretch>
                      <a:fillRect/>
                    </a:stretch>
                  </pic:blipFill>
                  <pic:spPr>
                    <a:xfrm>
                      <a:off x="0" y="0"/>
                      <a:ext cx="3149274" cy="2057400"/>
                    </a:xfrm>
                    <a:prstGeom prst="rect">
                      <a:avLst/>
                    </a:prstGeom>
                  </pic:spPr>
                </pic:pic>
              </a:graphicData>
            </a:graphic>
          </wp:inline>
        </w:drawing>
      </w:r>
    </w:p>
    <w:p w:rsidR="00237439" w:rsidRPr="00F90A34" w:rsidRDefault="00237439" w:rsidP="00154B15">
      <w:pPr>
        <w:ind w:firstLine="357"/>
        <w:jc w:val="center"/>
        <w:rPr>
          <w:rFonts w:ascii="Helvetica Narrow" w:hAnsi="Helvetica Narrow"/>
          <w:i/>
          <w:sz w:val="24"/>
          <w:szCs w:val="24"/>
          <w:lang w:val="sk-SK"/>
        </w:rPr>
      </w:pPr>
      <w:r w:rsidRPr="00F90A34">
        <w:rPr>
          <w:rFonts w:ascii="Helvetica Narrow" w:hAnsi="Helvetica Narrow"/>
          <w:i/>
          <w:sz w:val="24"/>
          <w:szCs w:val="24"/>
          <w:lang w:val="sk-SK"/>
        </w:rPr>
        <w:t xml:space="preserve">Budova Materskej školy, </w:t>
      </w:r>
      <w:r w:rsidR="000F1D35" w:rsidRPr="00F90A34">
        <w:rPr>
          <w:rFonts w:ascii="Helvetica Narrow" w:hAnsi="Helvetica Narrow"/>
          <w:i/>
          <w:sz w:val="24"/>
          <w:szCs w:val="24"/>
          <w:lang w:val="sk-SK"/>
        </w:rPr>
        <w:t>jún</w:t>
      </w:r>
      <w:r w:rsidRPr="00F90A34">
        <w:rPr>
          <w:rFonts w:ascii="Helvetica Narrow" w:hAnsi="Helvetica Narrow"/>
          <w:i/>
          <w:sz w:val="24"/>
          <w:szCs w:val="24"/>
          <w:lang w:val="sk-SK"/>
        </w:rPr>
        <w:t xml:space="preserve"> 2015</w:t>
      </w:r>
    </w:p>
    <w:p w:rsidR="009762F8" w:rsidRPr="00F90A34" w:rsidRDefault="009762F8" w:rsidP="00333E82">
      <w:pPr>
        <w:jc w:val="both"/>
        <w:rPr>
          <w:rFonts w:ascii="Helvetica Narrow" w:hAnsi="Helvetica Narrow"/>
          <w:b/>
          <w:sz w:val="26"/>
          <w:szCs w:val="26"/>
          <w:lang w:val="sk-SK"/>
        </w:rPr>
      </w:pPr>
    </w:p>
    <w:p w:rsidR="009762F8" w:rsidRPr="00F90A34" w:rsidRDefault="009762F8" w:rsidP="00333E82">
      <w:pPr>
        <w:jc w:val="both"/>
        <w:rPr>
          <w:rFonts w:ascii="Helvetica Narrow" w:hAnsi="Helvetica Narrow"/>
          <w:b/>
          <w:sz w:val="26"/>
          <w:szCs w:val="26"/>
          <w:lang w:val="sk-SK"/>
        </w:rPr>
      </w:pPr>
    </w:p>
    <w:p w:rsidR="00AE64AF" w:rsidRPr="00F90A34" w:rsidRDefault="00AE64AF" w:rsidP="00AE64AF">
      <w:pPr>
        <w:ind w:firstLine="0"/>
        <w:jc w:val="both"/>
        <w:rPr>
          <w:rFonts w:ascii="Helvetica Narrow" w:hAnsi="Helvetica Narrow"/>
          <w:b/>
          <w:sz w:val="26"/>
          <w:szCs w:val="26"/>
          <w:lang w:val="sk-SK"/>
        </w:rPr>
      </w:pPr>
    </w:p>
    <w:p w:rsidR="00AE64AF" w:rsidRPr="00F90A34" w:rsidRDefault="00AE64AF" w:rsidP="00AE64AF">
      <w:pPr>
        <w:ind w:firstLine="0"/>
        <w:jc w:val="both"/>
        <w:rPr>
          <w:rFonts w:ascii="Helvetica Narrow" w:hAnsi="Helvetica Narrow"/>
          <w:b/>
          <w:sz w:val="26"/>
          <w:szCs w:val="26"/>
          <w:lang w:val="sk-SK"/>
        </w:rPr>
      </w:pPr>
    </w:p>
    <w:p w:rsidR="00AE64AF" w:rsidRPr="00F90A34" w:rsidRDefault="00AE64AF" w:rsidP="00AE64AF">
      <w:pPr>
        <w:ind w:firstLine="0"/>
        <w:jc w:val="both"/>
        <w:rPr>
          <w:rFonts w:ascii="Helvetica Narrow" w:hAnsi="Helvetica Narrow"/>
          <w:b/>
          <w:sz w:val="26"/>
          <w:szCs w:val="26"/>
          <w:lang w:val="sk-SK"/>
        </w:rPr>
      </w:pPr>
    </w:p>
    <w:p w:rsidR="00333E82" w:rsidRPr="00F90A34" w:rsidRDefault="00333E82" w:rsidP="00AE64AF">
      <w:pPr>
        <w:ind w:firstLine="0"/>
        <w:jc w:val="both"/>
        <w:rPr>
          <w:rFonts w:ascii="Helvetica Narrow" w:hAnsi="Helvetica Narrow"/>
          <w:b/>
          <w:sz w:val="26"/>
          <w:szCs w:val="26"/>
          <w:lang w:val="sk-SK"/>
        </w:rPr>
      </w:pPr>
      <w:r w:rsidRPr="00F90A34">
        <w:rPr>
          <w:rFonts w:ascii="Helvetica Narrow" w:hAnsi="Helvetica Narrow"/>
          <w:b/>
          <w:sz w:val="26"/>
          <w:szCs w:val="26"/>
          <w:lang w:val="sk-SK"/>
        </w:rPr>
        <w:lastRenderedPageBreak/>
        <w:t>Zdravotníctvo</w:t>
      </w:r>
    </w:p>
    <w:p w:rsidR="0067305B" w:rsidRPr="00F90A34" w:rsidRDefault="00387E4A" w:rsidP="001A7E14">
      <w:pPr>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V obci ordinuje všeobecný lekár</w:t>
      </w:r>
      <w:r w:rsidR="00A752C5" w:rsidRPr="00F90A34">
        <w:rPr>
          <w:rFonts w:ascii="Helvetica Narrow" w:hAnsi="Helvetica Narrow"/>
          <w:sz w:val="24"/>
          <w:szCs w:val="24"/>
          <w:lang w:val="sk-SK"/>
        </w:rPr>
        <w:t xml:space="preserve"> a zubný lekár </w:t>
      </w:r>
      <w:r w:rsidR="00AA03C4" w:rsidRPr="00F90A34">
        <w:rPr>
          <w:rFonts w:ascii="Helvetica Narrow" w:hAnsi="Helvetica Narrow"/>
          <w:sz w:val="24"/>
          <w:szCs w:val="24"/>
          <w:lang w:val="sk-SK"/>
        </w:rPr>
        <w:t>v</w:t>
      </w:r>
      <w:r w:rsidR="001A7E14" w:rsidRPr="00F90A34">
        <w:rPr>
          <w:rFonts w:ascii="Helvetica Narrow" w:hAnsi="Helvetica Narrow"/>
          <w:sz w:val="24"/>
          <w:szCs w:val="24"/>
          <w:lang w:val="sk-SK"/>
        </w:rPr>
        <w:t> hospodárskom pavilóne ZŠ. Zdravotné stredisko sa v</w:t>
      </w:r>
      <w:r w:rsidR="00AA1871" w:rsidRPr="00F90A34">
        <w:rPr>
          <w:rFonts w:ascii="Helvetica Narrow" w:hAnsi="Helvetica Narrow"/>
          <w:sz w:val="24"/>
          <w:szCs w:val="24"/>
          <w:lang w:val="sk-SK"/>
        </w:rPr>
        <w:t xml:space="preserve"> </w:t>
      </w:r>
      <w:r w:rsidR="001A7E14" w:rsidRPr="00F90A34">
        <w:rPr>
          <w:rFonts w:ascii="Helvetica Narrow" w:hAnsi="Helvetica Narrow"/>
          <w:sz w:val="24"/>
          <w:szCs w:val="24"/>
          <w:lang w:val="sk-SK"/>
        </w:rPr>
        <w:t>obci nenachádza, zdravotnícka vybavenosť je doplnená lekárňou.</w:t>
      </w:r>
      <w:r w:rsidR="0067305B" w:rsidRPr="00F90A34">
        <w:rPr>
          <w:rFonts w:ascii="Helvetica Narrow" w:hAnsi="Helvetica Narrow"/>
          <w:sz w:val="24"/>
          <w:szCs w:val="24"/>
          <w:lang w:val="sk-SK"/>
        </w:rPr>
        <w:t xml:space="preserve"> Pre starších a chorých občanov obec zabezpečuje opatrovateľskú službu</w:t>
      </w:r>
      <w:r w:rsidR="00B76A87" w:rsidRPr="00F90A34">
        <w:rPr>
          <w:rFonts w:ascii="Helvetica Narrow" w:hAnsi="Helvetica Narrow"/>
          <w:sz w:val="24"/>
          <w:szCs w:val="24"/>
          <w:lang w:val="sk-SK"/>
        </w:rPr>
        <w:t xml:space="preserve"> dvomi zamestnankyňami na čiastočný úväzok</w:t>
      </w:r>
      <w:r w:rsidR="0067305B" w:rsidRPr="00F90A34">
        <w:rPr>
          <w:rFonts w:ascii="Helvetica Narrow" w:hAnsi="Helvetica Narrow"/>
          <w:sz w:val="24"/>
          <w:szCs w:val="24"/>
          <w:lang w:val="sk-SK"/>
        </w:rPr>
        <w:t>.</w:t>
      </w:r>
    </w:p>
    <w:p w:rsidR="0067305B" w:rsidRPr="00F90A34" w:rsidRDefault="000F1D35" w:rsidP="000F1D35">
      <w:pPr>
        <w:jc w:val="center"/>
        <w:rPr>
          <w:rFonts w:asciiTheme="majorHAnsi" w:hAnsiTheme="majorHAnsi"/>
          <w:b/>
          <w:sz w:val="26"/>
          <w:szCs w:val="26"/>
          <w:lang w:val="sk-SK"/>
        </w:rPr>
      </w:pPr>
      <w:r w:rsidRPr="00F90A34">
        <w:rPr>
          <w:rFonts w:asciiTheme="majorHAnsi" w:hAnsiTheme="majorHAnsi"/>
          <w:b/>
          <w:noProof/>
          <w:sz w:val="26"/>
          <w:szCs w:val="26"/>
          <w:lang w:val="sk-SK" w:eastAsia="sk-SK" w:bidi="ar-SA"/>
        </w:rPr>
        <w:drawing>
          <wp:inline distT="0" distB="0" distL="0" distR="0">
            <wp:extent cx="3971925" cy="2074592"/>
            <wp:effectExtent l="19050" t="0" r="9525" b="0"/>
            <wp:docPr id="50" name="Obrázok 49" descr="19062015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62015388.JPG"/>
                    <pic:cNvPicPr/>
                  </pic:nvPicPr>
                  <pic:blipFill>
                    <a:blip r:embed="rId36" cstate="print">
                      <a:lum bright="10000" contrast="10000"/>
                    </a:blip>
                    <a:srcRect t="12655" b="8933"/>
                    <a:stretch>
                      <a:fillRect/>
                    </a:stretch>
                  </pic:blipFill>
                  <pic:spPr>
                    <a:xfrm>
                      <a:off x="0" y="0"/>
                      <a:ext cx="3971925" cy="2074592"/>
                    </a:xfrm>
                    <a:prstGeom prst="rect">
                      <a:avLst/>
                    </a:prstGeom>
                  </pic:spPr>
                </pic:pic>
              </a:graphicData>
            </a:graphic>
          </wp:inline>
        </w:drawing>
      </w:r>
    </w:p>
    <w:p w:rsidR="000F1D35" w:rsidRPr="00F90A34" w:rsidRDefault="000F1D35" w:rsidP="000F1D35">
      <w:pPr>
        <w:jc w:val="center"/>
        <w:rPr>
          <w:rFonts w:ascii="Helvetica Narrow" w:hAnsi="Helvetica Narrow"/>
          <w:i/>
          <w:sz w:val="24"/>
          <w:szCs w:val="24"/>
          <w:lang w:val="sk-SK"/>
        </w:rPr>
      </w:pPr>
      <w:r w:rsidRPr="00F90A34">
        <w:rPr>
          <w:rFonts w:ascii="Helvetica Narrow" w:hAnsi="Helvetica Narrow"/>
          <w:i/>
          <w:sz w:val="24"/>
          <w:szCs w:val="24"/>
          <w:lang w:val="sk-SK"/>
        </w:rPr>
        <w:t>Zdravotné stredisko, jún 2015</w:t>
      </w:r>
    </w:p>
    <w:p w:rsidR="001A7E14" w:rsidRPr="00F90A34" w:rsidRDefault="001A7E14" w:rsidP="00333E82">
      <w:pPr>
        <w:jc w:val="both"/>
        <w:rPr>
          <w:rFonts w:asciiTheme="majorHAnsi" w:hAnsiTheme="majorHAnsi"/>
          <w:b/>
          <w:sz w:val="26"/>
          <w:szCs w:val="26"/>
          <w:lang w:val="sk-SK"/>
        </w:rPr>
      </w:pPr>
    </w:p>
    <w:p w:rsidR="00333E82" w:rsidRPr="00F90A34" w:rsidRDefault="00333E82" w:rsidP="00B76A87">
      <w:pPr>
        <w:ind w:firstLine="357"/>
        <w:jc w:val="both"/>
        <w:rPr>
          <w:rFonts w:ascii="Helvetica Narrow" w:hAnsi="Helvetica Narrow"/>
          <w:b/>
          <w:sz w:val="26"/>
          <w:szCs w:val="26"/>
          <w:lang w:val="sk-SK"/>
        </w:rPr>
      </w:pPr>
      <w:r w:rsidRPr="00F90A34">
        <w:rPr>
          <w:rFonts w:ascii="Helvetica Narrow" w:hAnsi="Helvetica Narrow"/>
          <w:b/>
          <w:sz w:val="26"/>
          <w:szCs w:val="26"/>
          <w:lang w:val="sk-SK"/>
        </w:rPr>
        <w:t>Bývanie</w:t>
      </w:r>
    </w:p>
    <w:p w:rsidR="003049AC" w:rsidRPr="00F90A34" w:rsidRDefault="00AA03C4" w:rsidP="007832A0">
      <w:pPr>
        <w:pStyle w:val="Normlnywebov"/>
        <w:spacing w:before="0" w:beforeAutospacing="0" w:after="200" w:afterAutospacing="0" w:line="276" w:lineRule="auto"/>
        <w:ind w:firstLine="357"/>
        <w:jc w:val="both"/>
        <w:rPr>
          <w:rFonts w:ascii="Helvetica Narrow" w:eastAsiaTheme="minorEastAsia" w:hAnsi="Helvetica Narrow" w:cstheme="minorBidi"/>
          <w:lang w:val="sk-SK" w:eastAsia="en-US"/>
        </w:rPr>
      </w:pPr>
      <w:r w:rsidRPr="00F90A34">
        <w:rPr>
          <w:rFonts w:ascii="Helvetica Narrow" w:eastAsiaTheme="minorEastAsia" w:hAnsi="Helvetica Narrow" w:cstheme="minorBidi"/>
          <w:lang w:val="sk-SK" w:eastAsia="en-US"/>
        </w:rPr>
        <w:t xml:space="preserve">Obec má schválený územný plán v r.2009 s výhľadom do r.2020. </w:t>
      </w:r>
      <w:r w:rsidR="00233EAA" w:rsidRPr="00F90A34">
        <w:rPr>
          <w:rFonts w:ascii="Helvetica Narrow" w:eastAsiaTheme="minorEastAsia" w:hAnsi="Helvetica Narrow" w:cstheme="minorBidi"/>
          <w:lang w:val="sk-SK" w:eastAsia="en-US"/>
        </w:rPr>
        <w:t>Bývanie je hlavnou funkciou v riešenom území. Bytový fond tvorí predovšetkým tradičná zástavba rodinných</w:t>
      </w:r>
      <w:r w:rsidR="00CE6827" w:rsidRPr="00F90A34">
        <w:rPr>
          <w:rFonts w:ascii="Helvetica Narrow" w:eastAsiaTheme="minorEastAsia" w:hAnsi="Helvetica Narrow" w:cstheme="minorBidi"/>
          <w:lang w:val="sk-SK" w:eastAsia="en-US"/>
        </w:rPr>
        <w:t xml:space="preserve"> domov, zväčša jednopodlažných</w:t>
      </w:r>
      <w:r w:rsidR="00B76A87" w:rsidRPr="00F90A34">
        <w:rPr>
          <w:rFonts w:ascii="Helvetica Narrow" w:eastAsiaTheme="minorEastAsia" w:hAnsi="Helvetica Narrow" w:cstheme="minorBidi"/>
          <w:lang w:val="sk-SK" w:eastAsia="en-US"/>
        </w:rPr>
        <w:t>.</w:t>
      </w:r>
      <w:r w:rsidR="00CE6827" w:rsidRPr="00F90A34">
        <w:rPr>
          <w:rFonts w:ascii="Helvetica Narrow" w:eastAsiaTheme="minorEastAsia" w:hAnsi="Helvetica Narrow" w:cstheme="minorBidi"/>
          <w:lang w:val="sk-SK" w:eastAsia="en-US"/>
        </w:rPr>
        <w:t xml:space="preserve"> </w:t>
      </w:r>
      <w:r w:rsidR="00B76A87" w:rsidRPr="00F90A34">
        <w:rPr>
          <w:rFonts w:ascii="Helvetica Narrow" w:eastAsiaTheme="minorEastAsia" w:hAnsi="Helvetica Narrow" w:cstheme="minorBidi"/>
          <w:lang w:val="sk-SK" w:eastAsia="en-US"/>
        </w:rPr>
        <w:t>Vedľa budovy ZŠ je bytový dom so 4</w:t>
      </w:r>
      <w:r w:rsidR="00CE6827" w:rsidRPr="00F90A34">
        <w:rPr>
          <w:rFonts w:ascii="Helvetica Narrow" w:eastAsiaTheme="minorEastAsia" w:hAnsi="Helvetica Narrow" w:cstheme="minorBidi"/>
          <w:lang w:val="sk-SK" w:eastAsia="en-US"/>
        </w:rPr>
        <w:t xml:space="preserve"> bytmi</w:t>
      </w:r>
      <w:r w:rsidR="00233EAA" w:rsidRPr="00F90A34">
        <w:rPr>
          <w:rFonts w:ascii="Helvetica Narrow" w:eastAsiaTheme="minorEastAsia" w:hAnsi="Helvetica Narrow" w:cstheme="minorBidi"/>
          <w:lang w:val="sk-SK" w:eastAsia="en-US"/>
        </w:rPr>
        <w:t xml:space="preserve">. </w:t>
      </w:r>
      <w:r w:rsidR="00B76A87" w:rsidRPr="00F90A34">
        <w:rPr>
          <w:rFonts w:ascii="Helvetica Narrow" w:eastAsiaTheme="minorEastAsia" w:hAnsi="Helvetica Narrow" w:cstheme="minorBidi"/>
          <w:lang w:val="sk-SK" w:eastAsia="en-US"/>
        </w:rPr>
        <w:t>V obci sa ďalej nach</w:t>
      </w:r>
      <w:r w:rsidR="00294454" w:rsidRPr="00F90A34">
        <w:rPr>
          <w:rFonts w:ascii="Helvetica Narrow" w:eastAsiaTheme="minorEastAsia" w:hAnsi="Helvetica Narrow" w:cstheme="minorBidi"/>
          <w:lang w:val="sk-SK" w:eastAsia="en-US"/>
        </w:rPr>
        <w:t>á</w:t>
      </w:r>
      <w:r w:rsidR="00B76A87" w:rsidRPr="00F90A34">
        <w:rPr>
          <w:rFonts w:ascii="Helvetica Narrow" w:eastAsiaTheme="minorEastAsia" w:hAnsi="Helvetica Narrow" w:cstheme="minorBidi"/>
          <w:lang w:val="sk-SK" w:eastAsia="en-US"/>
        </w:rPr>
        <w:t>dzajú</w:t>
      </w:r>
      <w:r w:rsidR="00294454" w:rsidRPr="00F90A34">
        <w:rPr>
          <w:rFonts w:ascii="Helvetica Narrow" w:eastAsiaTheme="minorEastAsia" w:hAnsi="Helvetica Narrow" w:cstheme="minorBidi"/>
          <w:lang w:val="sk-SK" w:eastAsia="en-US"/>
        </w:rPr>
        <w:t>:</w:t>
      </w:r>
      <w:r w:rsidR="00B76A87" w:rsidRPr="00F90A34">
        <w:rPr>
          <w:rFonts w:ascii="Helvetica Narrow" w:eastAsiaTheme="minorEastAsia" w:hAnsi="Helvetica Narrow" w:cstheme="minorBidi"/>
          <w:lang w:val="sk-SK" w:eastAsia="en-US"/>
        </w:rPr>
        <w:t xml:space="preserve"> bytový dom Poľnohospodárskeho družstva so 4 bytmi, bytový dom </w:t>
      </w:r>
      <w:r w:rsidR="00B24CBA" w:rsidRPr="00F90A34">
        <w:rPr>
          <w:rFonts w:ascii="Helvetica Narrow" w:eastAsiaTheme="minorEastAsia" w:hAnsi="Helvetica Narrow" w:cstheme="minorBidi"/>
          <w:lang w:val="sk-SK" w:eastAsia="en-US"/>
        </w:rPr>
        <w:t>organizácie BARMO (Bytovej age</w:t>
      </w:r>
      <w:r w:rsidR="00D5291B" w:rsidRPr="00F90A34">
        <w:rPr>
          <w:rFonts w:ascii="Helvetica Narrow" w:eastAsiaTheme="minorEastAsia" w:hAnsi="Helvetica Narrow" w:cstheme="minorBidi"/>
          <w:lang w:val="sk-SK" w:eastAsia="en-US"/>
        </w:rPr>
        <w:t>n</w:t>
      </w:r>
      <w:r w:rsidR="00B24CBA" w:rsidRPr="00F90A34">
        <w:rPr>
          <w:rFonts w:ascii="Helvetica Narrow" w:eastAsiaTheme="minorEastAsia" w:hAnsi="Helvetica Narrow" w:cstheme="minorBidi"/>
          <w:lang w:val="sk-SK" w:eastAsia="en-US"/>
        </w:rPr>
        <w:t>túry rezortu ministerstva obrany)</w:t>
      </w:r>
      <w:r w:rsidR="00B76A87" w:rsidRPr="00F90A34">
        <w:rPr>
          <w:rFonts w:ascii="Helvetica Narrow" w:eastAsiaTheme="minorEastAsia" w:hAnsi="Helvetica Narrow" w:cstheme="minorBidi"/>
          <w:lang w:val="sk-SK" w:eastAsia="en-US"/>
        </w:rPr>
        <w:t xml:space="preserve"> so 6 bytmi  a bytový dom </w:t>
      </w:r>
      <w:r w:rsidR="00D5291B" w:rsidRPr="00F90A34">
        <w:rPr>
          <w:rFonts w:ascii="Helvetica Narrow" w:eastAsiaTheme="minorEastAsia" w:hAnsi="Helvetica Narrow" w:cstheme="minorBidi"/>
          <w:lang w:val="sk-SK" w:eastAsia="en-US"/>
        </w:rPr>
        <w:t>v správe S</w:t>
      </w:r>
      <w:r w:rsidR="00863E8A" w:rsidRPr="00F90A34">
        <w:rPr>
          <w:rFonts w:ascii="Helvetica Narrow" w:eastAsiaTheme="minorEastAsia" w:hAnsi="Helvetica Narrow" w:cstheme="minorBidi"/>
          <w:lang w:val="sk-SK" w:eastAsia="en-US"/>
        </w:rPr>
        <w:t>tavebného bytového družstva</w:t>
      </w:r>
      <w:r w:rsidR="00D5291B" w:rsidRPr="00F90A34">
        <w:rPr>
          <w:rFonts w:ascii="Helvetica Narrow" w:eastAsiaTheme="minorEastAsia" w:hAnsi="Helvetica Narrow" w:cstheme="minorBidi"/>
          <w:lang w:val="sk-SK" w:eastAsia="en-US"/>
        </w:rPr>
        <w:t xml:space="preserve"> Skalica</w:t>
      </w:r>
      <w:r w:rsidR="00B76A87" w:rsidRPr="00F90A34">
        <w:rPr>
          <w:rFonts w:ascii="Helvetica Narrow" w:eastAsiaTheme="minorEastAsia" w:hAnsi="Helvetica Narrow" w:cstheme="minorBidi"/>
          <w:lang w:val="sk-SK" w:eastAsia="en-US"/>
        </w:rPr>
        <w:t xml:space="preserve"> so 6 bytmi</w:t>
      </w:r>
      <w:r w:rsidR="00294454" w:rsidRPr="00F90A34">
        <w:rPr>
          <w:rFonts w:ascii="Helvetica Narrow" w:eastAsiaTheme="minorEastAsia" w:hAnsi="Helvetica Narrow" w:cstheme="minorBidi"/>
          <w:lang w:val="sk-SK" w:eastAsia="en-US"/>
        </w:rPr>
        <w:t>.</w:t>
      </w:r>
    </w:p>
    <w:p w:rsidR="00980610" w:rsidRPr="00F90A34" w:rsidRDefault="00A65C4C" w:rsidP="007832A0">
      <w:pPr>
        <w:pStyle w:val="Normlnywebov"/>
        <w:spacing w:before="0" w:beforeAutospacing="0" w:after="200" w:afterAutospacing="0" w:line="276" w:lineRule="auto"/>
        <w:jc w:val="both"/>
        <w:rPr>
          <w:rFonts w:ascii="Helvetica Narrow" w:eastAsiaTheme="minorEastAsia" w:hAnsi="Helvetica Narrow" w:cstheme="minorBidi"/>
          <w:lang w:val="sk-SK" w:eastAsia="en-US"/>
        </w:rPr>
      </w:pPr>
      <w:r w:rsidRPr="00F90A34">
        <w:rPr>
          <w:rFonts w:ascii="Helvetica Narrow" w:eastAsiaTheme="minorEastAsia" w:hAnsi="Helvetica Narrow" w:cstheme="minorBidi"/>
          <w:noProof/>
          <w:lang w:val="sk-SK" w:bidi="ar-SA"/>
        </w:rPr>
        <w:drawing>
          <wp:anchor distT="0" distB="0" distL="114300" distR="114300" simplePos="0" relativeHeight="251673600" behindDoc="1" locked="0" layoutInCell="1" allowOverlap="1">
            <wp:simplePos x="0" y="0"/>
            <wp:positionH relativeFrom="column">
              <wp:posOffset>23495</wp:posOffset>
            </wp:positionH>
            <wp:positionV relativeFrom="paragraph">
              <wp:posOffset>727075</wp:posOffset>
            </wp:positionV>
            <wp:extent cx="3915410" cy="1924050"/>
            <wp:effectExtent l="19050" t="0" r="8890" b="0"/>
            <wp:wrapTight wrapText="bothSides">
              <wp:wrapPolygon edited="0">
                <wp:start x="-105" y="0"/>
                <wp:lineTo x="-105" y="21386"/>
                <wp:lineTo x="21649" y="21386"/>
                <wp:lineTo x="21649" y="0"/>
                <wp:lineTo x="-105" y="0"/>
              </wp:wrapPolygon>
            </wp:wrapTight>
            <wp:docPr id="44" name="Obrázok 43" descr="190620153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62015374.JPG"/>
                    <pic:cNvPicPr/>
                  </pic:nvPicPr>
                  <pic:blipFill>
                    <a:blip r:embed="rId37" cstate="print"/>
                    <a:srcRect t="15323" b="10887"/>
                    <a:stretch>
                      <a:fillRect/>
                    </a:stretch>
                  </pic:blipFill>
                  <pic:spPr>
                    <a:xfrm>
                      <a:off x="0" y="0"/>
                      <a:ext cx="3915410" cy="1924050"/>
                    </a:xfrm>
                    <a:prstGeom prst="rect">
                      <a:avLst/>
                    </a:prstGeom>
                  </pic:spPr>
                </pic:pic>
              </a:graphicData>
            </a:graphic>
          </wp:anchor>
        </w:drawing>
      </w:r>
      <w:r w:rsidR="00980610" w:rsidRPr="00F90A34">
        <w:rPr>
          <w:rFonts w:ascii="Helvetica Narrow" w:eastAsiaTheme="minorEastAsia" w:hAnsi="Helvetica Narrow" w:cstheme="minorBidi"/>
          <w:lang w:val="sk-SK" w:eastAsia="en-US"/>
        </w:rPr>
        <w:t xml:space="preserve">Údaje o stave bytového fondu sú spracované v rámci </w:t>
      </w:r>
      <w:r w:rsidR="006D3C8F" w:rsidRPr="00F90A34">
        <w:rPr>
          <w:rFonts w:ascii="Helvetica Narrow" w:eastAsiaTheme="minorEastAsia" w:hAnsi="Helvetica Narrow" w:cstheme="minorBidi"/>
          <w:lang w:val="sk-SK" w:eastAsia="en-US"/>
        </w:rPr>
        <w:t xml:space="preserve">štatistickej evidencie </w:t>
      </w:r>
      <w:r w:rsidR="002C2A4B" w:rsidRPr="00F90A34">
        <w:rPr>
          <w:rFonts w:ascii="Helvetica Narrow" w:eastAsiaTheme="minorEastAsia" w:hAnsi="Helvetica Narrow" w:cstheme="minorBidi"/>
          <w:lang w:val="sk-SK" w:eastAsia="en-US"/>
        </w:rPr>
        <w:t>„Sčítania obyvateľov, domov a bytov 2</w:t>
      </w:r>
      <w:r w:rsidR="00980610" w:rsidRPr="00F90A34">
        <w:rPr>
          <w:rFonts w:ascii="Helvetica Narrow" w:eastAsiaTheme="minorEastAsia" w:hAnsi="Helvetica Narrow" w:cstheme="minorBidi"/>
          <w:lang w:val="sk-SK" w:eastAsia="en-US"/>
        </w:rPr>
        <w:t>011</w:t>
      </w:r>
      <w:r w:rsidR="002C2A4B" w:rsidRPr="00F90A34">
        <w:rPr>
          <w:rFonts w:ascii="Helvetica Narrow" w:eastAsiaTheme="minorEastAsia" w:hAnsi="Helvetica Narrow" w:cstheme="minorBidi"/>
          <w:lang w:val="sk-SK" w:eastAsia="en-US"/>
        </w:rPr>
        <w:t>“ (SODB)</w:t>
      </w:r>
      <w:r w:rsidR="006D3C8F" w:rsidRPr="00F90A34">
        <w:rPr>
          <w:rFonts w:ascii="Helvetica Narrow" w:eastAsiaTheme="minorEastAsia" w:hAnsi="Helvetica Narrow" w:cstheme="minorBidi"/>
          <w:lang w:val="sk-SK" w:eastAsia="en-US"/>
        </w:rPr>
        <w:t>. Podľa týchto údajov bolo</w:t>
      </w:r>
      <w:r w:rsidR="00980610" w:rsidRPr="00F90A34">
        <w:rPr>
          <w:rFonts w:ascii="Helvetica Narrow" w:eastAsiaTheme="minorEastAsia" w:hAnsi="Helvetica Narrow" w:cstheme="minorBidi"/>
          <w:lang w:val="sk-SK" w:eastAsia="en-US"/>
        </w:rPr>
        <w:t xml:space="preserve"> v obci spolu </w:t>
      </w:r>
      <w:r w:rsidR="00E17874" w:rsidRPr="00F90A34">
        <w:rPr>
          <w:rFonts w:ascii="Helvetica Narrow" w:eastAsiaTheme="minorEastAsia" w:hAnsi="Helvetica Narrow" w:cstheme="minorBidi"/>
          <w:lang w:val="sk-SK" w:eastAsia="en-US"/>
        </w:rPr>
        <w:t>42</w:t>
      </w:r>
      <w:r w:rsidR="00980610" w:rsidRPr="00F90A34">
        <w:rPr>
          <w:rFonts w:ascii="Helvetica Narrow" w:eastAsiaTheme="minorEastAsia" w:hAnsi="Helvetica Narrow" w:cstheme="minorBidi"/>
          <w:lang w:val="sk-SK" w:eastAsia="en-US"/>
        </w:rPr>
        <w:t>5 bytov</w:t>
      </w:r>
      <w:r w:rsidR="00E17874" w:rsidRPr="00F90A34">
        <w:rPr>
          <w:rFonts w:ascii="Helvetica Narrow" w:eastAsiaTheme="minorEastAsia" w:hAnsi="Helvetica Narrow" w:cstheme="minorBidi"/>
          <w:lang w:val="sk-SK" w:eastAsia="en-US"/>
        </w:rPr>
        <w:t xml:space="preserve"> </w:t>
      </w:r>
      <w:r w:rsidR="00DB1485" w:rsidRPr="00F90A34">
        <w:rPr>
          <w:rFonts w:ascii="Helvetica Narrow" w:eastAsiaTheme="minorEastAsia" w:hAnsi="Helvetica Narrow" w:cstheme="minorBidi"/>
          <w:lang w:val="sk-SK" w:eastAsia="en-US"/>
        </w:rPr>
        <w:t>– v bytových budovách</w:t>
      </w:r>
      <w:r w:rsidR="00E17874" w:rsidRPr="00F90A34">
        <w:rPr>
          <w:rFonts w:ascii="Helvetica Narrow" w:eastAsiaTheme="minorEastAsia" w:hAnsi="Helvetica Narrow" w:cstheme="minorBidi"/>
          <w:lang w:val="sk-SK" w:eastAsia="en-US"/>
        </w:rPr>
        <w:t xml:space="preserve"> </w:t>
      </w:r>
      <w:r w:rsidR="00DB1485" w:rsidRPr="00F90A34">
        <w:rPr>
          <w:rFonts w:ascii="Helvetica Narrow" w:eastAsiaTheme="minorEastAsia" w:hAnsi="Helvetica Narrow" w:cstheme="minorBidi"/>
          <w:lang w:val="sk-SK" w:eastAsia="en-US"/>
        </w:rPr>
        <w:t>(</w:t>
      </w:r>
      <w:r w:rsidR="00980610" w:rsidRPr="00F90A34">
        <w:rPr>
          <w:rFonts w:ascii="Helvetica Narrow" w:eastAsiaTheme="minorEastAsia" w:hAnsi="Helvetica Narrow" w:cstheme="minorBidi"/>
          <w:lang w:val="sk-SK" w:eastAsia="en-US"/>
        </w:rPr>
        <w:t>domov</w:t>
      </w:r>
      <w:r w:rsidR="00DB1485" w:rsidRPr="00F90A34">
        <w:rPr>
          <w:rFonts w:ascii="Helvetica Narrow" w:eastAsiaTheme="minorEastAsia" w:hAnsi="Helvetica Narrow" w:cstheme="minorBidi"/>
          <w:lang w:val="sk-SK" w:eastAsia="en-US"/>
        </w:rPr>
        <w:t>)</w:t>
      </w:r>
      <w:r w:rsidR="00980610" w:rsidRPr="00F90A34">
        <w:rPr>
          <w:rFonts w:ascii="Helvetica Narrow" w:eastAsiaTheme="minorEastAsia" w:hAnsi="Helvetica Narrow" w:cstheme="minorBidi"/>
          <w:lang w:val="sk-SK" w:eastAsia="en-US"/>
        </w:rPr>
        <w:t>, z toho 3</w:t>
      </w:r>
      <w:r w:rsidR="00DB1485" w:rsidRPr="00F90A34">
        <w:rPr>
          <w:rFonts w:ascii="Helvetica Narrow" w:eastAsiaTheme="minorEastAsia" w:hAnsi="Helvetica Narrow" w:cstheme="minorBidi"/>
          <w:lang w:val="sk-SK" w:eastAsia="en-US"/>
        </w:rPr>
        <w:t>59</w:t>
      </w:r>
      <w:r w:rsidR="00980610" w:rsidRPr="00F90A34">
        <w:rPr>
          <w:rFonts w:ascii="Helvetica Narrow" w:eastAsiaTheme="minorEastAsia" w:hAnsi="Helvetica Narrow" w:cstheme="minorBidi"/>
          <w:lang w:val="sk-SK" w:eastAsia="en-US"/>
        </w:rPr>
        <w:t xml:space="preserve"> obývané byty, </w:t>
      </w:r>
      <w:r w:rsidR="00DB1485" w:rsidRPr="00F90A34">
        <w:rPr>
          <w:rFonts w:ascii="Helvetica Narrow" w:eastAsiaTheme="minorEastAsia" w:hAnsi="Helvetica Narrow" w:cstheme="minorBidi"/>
          <w:lang w:val="sk-SK" w:eastAsia="en-US"/>
        </w:rPr>
        <w:t>66 neobývaných</w:t>
      </w:r>
      <w:r w:rsidR="00CE6827" w:rsidRPr="00F90A34">
        <w:rPr>
          <w:rFonts w:ascii="Helvetica Narrow" w:eastAsiaTheme="minorEastAsia" w:hAnsi="Helvetica Narrow" w:cstheme="minorBidi"/>
          <w:lang w:val="sk-SK" w:eastAsia="en-US"/>
        </w:rPr>
        <w:t>.</w:t>
      </w:r>
      <w:r w:rsidR="00294454" w:rsidRPr="00F90A34">
        <w:rPr>
          <w:rFonts w:ascii="Helvetica Narrow" w:eastAsiaTheme="minorEastAsia" w:hAnsi="Helvetica Narrow" w:cstheme="minorBidi"/>
          <w:lang w:val="sk-SK" w:eastAsia="en-US"/>
        </w:rPr>
        <w:t xml:space="preserve"> </w:t>
      </w:r>
      <w:r w:rsidR="004E03A7" w:rsidRPr="00F90A34">
        <w:rPr>
          <w:rFonts w:ascii="Helvetica Narrow" w:eastAsiaTheme="minorEastAsia" w:hAnsi="Helvetica Narrow" w:cstheme="minorBidi"/>
          <w:lang w:val="sk-SK" w:eastAsia="en-US"/>
        </w:rPr>
        <w:t>Väčšina bytového fondu bola vybudovaná v rokoch 1946 – 1990.</w:t>
      </w:r>
    </w:p>
    <w:p w:rsidR="00294454" w:rsidRPr="00F90A34" w:rsidRDefault="00294454" w:rsidP="00922DE1">
      <w:pPr>
        <w:autoSpaceDE w:val="0"/>
        <w:autoSpaceDN w:val="0"/>
        <w:adjustRightInd w:val="0"/>
        <w:ind w:firstLine="0"/>
        <w:rPr>
          <w:rFonts w:ascii="Helvetica Narrow" w:hAnsi="Helvetica Narrow"/>
          <w:i/>
          <w:sz w:val="24"/>
          <w:szCs w:val="24"/>
          <w:lang w:val="sk-SK"/>
        </w:rPr>
      </w:pPr>
    </w:p>
    <w:p w:rsidR="00294454" w:rsidRPr="00F90A34" w:rsidRDefault="00294454" w:rsidP="00922DE1">
      <w:pPr>
        <w:autoSpaceDE w:val="0"/>
        <w:autoSpaceDN w:val="0"/>
        <w:adjustRightInd w:val="0"/>
        <w:ind w:firstLine="0"/>
        <w:rPr>
          <w:rFonts w:ascii="Helvetica Narrow" w:hAnsi="Helvetica Narrow"/>
          <w:i/>
          <w:sz w:val="24"/>
          <w:szCs w:val="24"/>
          <w:lang w:val="sk-SK"/>
        </w:rPr>
      </w:pPr>
    </w:p>
    <w:p w:rsidR="00237439" w:rsidRPr="00F90A34" w:rsidRDefault="000F1D35" w:rsidP="00922DE1">
      <w:pPr>
        <w:autoSpaceDE w:val="0"/>
        <w:autoSpaceDN w:val="0"/>
        <w:adjustRightInd w:val="0"/>
        <w:ind w:firstLine="0"/>
        <w:rPr>
          <w:rFonts w:ascii="Helvetica Narrow" w:hAnsi="Helvetica Narrow"/>
          <w:i/>
          <w:sz w:val="24"/>
          <w:szCs w:val="24"/>
          <w:lang w:val="sk-SK"/>
        </w:rPr>
      </w:pPr>
      <w:r w:rsidRPr="00F90A34">
        <w:rPr>
          <w:rFonts w:ascii="Helvetica Narrow" w:hAnsi="Helvetica Narrow"/>
          <w:i/>
          <w:sz w:val="24"/>
          <w:szCs w:val="24"/>
          <w:lang w:val="sk-SK"/>
        </w:rPr>
        <w:t>Rodinná zástavba</w:t>
      </w:r>
      <w:r w:rsidR="00237439" w:rsidRPr="00F90A34">
        <w:rPr>
          <w:rFonts w:ascii="Helvetica Narrow" w:hAnsi="Helvetica Narrow"/>
          <w:i/>
          <w:sz w:val="24"/>
          <w:szCs w:val="24"/>
          <w:lang w:val="sk-SK"/>
        </w:rPr>
        <w:t xml:space="preserve">, </w:t>
      </w:r>
      <w:r w:rsidRPr="00F90A34">
        <w:rPr>
          <w:rFonts w:ascii="Helvetica Narrow" w:hAnsi="Helvetica Narrow"/>
          <w:i/>
          <w:sz w:val="24"/>
          <w:szCs w:val="24"/>
          <w:lang w:val="sk-SK"/>
        </w:rPr>
        <w:t>jún</w:t>
      </w:r>
      <w:r w:rsidR="00237439" w:rsidRPr="00F90A34">
        <w:rPr>
          <w:rFonts w:ascii="Helvetica Narrow" w:hAnsi="Helvetica Narrow"/>
          <w:i/>
          <w:sz w:val="24"/>
          <w:szCs w:val="24"/>
          <w:lang w:val="sk-SK"/>
        </w:rPr>
        <w:t xml:space="preserve"> 2015</w:t>
      </w:r>
    </w:p>
    <w:p w:rsidR="00922DE1" w:rsidRPr="00F90A34" w:rsidRDefault="00922DE1" w:rsidP="00237439">
      <w:pPr>
        <w:autoSpaceDE w:val="0"/>
        <w:autoSpaceDN w:val="0"/>
        <w:adjustRightInd w:val="0"/>
        <w:ind w:firstLine="0"/>
        <w:jc w:val="center"/>
        <w:rPr>
          <w:rFonts w:asciiTheme="majorHAnsi" w:hAnsiTheme="majorHAnsi"/>
          <w:i/>
          <w:lang w:val="sk-SK"/>
        </w:rPr>
      </w:pPr>
    </w:p>
    <w:p w:rsidR="00233EAA" w:rsidRPr="00F90A34" w:rsidRDefault="00233EAA" w:rsidP="00922DE1">
      <w:pPr>
        <w:jc w:val="right"/>
        <w:rPr>
          <w:rFonts w:asciiTheme="majorHAnsi" w:hAnsiTheme="majorHAnsi"/>
          <w:b/>
          <w:sz w:val="26"/>
          <w:szCs w:val="26"/>
          <w:lang w:val="sk-SK"/>
        </w:rPr>
      </w:pPr>
    </w:p>
    <w:p w:rsidR="00A65C4C" w:rsidRPr="00F90A34" w:rsidRDefault="00882A69" w:rsidP="00922DE1">
      <w:pPr>
        <w:jc w:val="right"/>
        <w:rPr>
          <w:rFonts w:ascii="Helvetica Narrow" w:hAnsi="Helvetica Narrow"/>
          <w:i/>
          <w:sz w:val="24"/>
          <w:szCs w:val="24"/>
          <w:lang w:val="sk-SK"/>
        </w:rPr>
      </w:pPr>
      <w:r w:rsidRPr="00F90A34">
        <w:rPr>
          <w:rFonts w:ascii="Helvetica Narrow" w:hAnsi="Helvetica Narrow"/>
          <w:i/>
          <w:noProof/>
          <w:sz w:val="24"/>
          <w:szCs w:val="24"/>
          <w:lang w:val="sk-SK" w:eastAsia="sk-SK" w:bidi="ar-SA"/>
        </w:rPr>
        <w:drawing>
          <wp:anchor distT="0" distB="0" distL="114300" distR="114300" simplePos="0" relativeHeight="251674624" behindDoc="1" locked="0" layoutInCell="1" allowOverlap="1">
            <wp:simplePos x="0" y="0"/>
            <wp:positionH relativeFrom="column">
              <wp:posOffset>-1732915</wp:posOffset>
            </wp:positionH>
            <wp:positionV relativeFrom="paragraph">
              <wp:posOffset>173355</wp:posOffset>
            </wp:positionV>
            <wp:extent cx="2962275" cy="1971675"/>
            <wp:effectExtent l="19050" t="0" r="9525" b="0"/>
            <wp:wrapTight wrapText="bothSides">
              <wp:wrapPolygon edited="0">
                <wp:start x="-139" y="0"/>
                <wp:lineTo x="-139" y="21496"/>
                <wp:lineTo x="21669" y="21496"/>
                <wp:lineTo x="21669" y="0"/>
                <wp:lineTo x="-139" y="0"/>
              </wp:wrapPolygon>
            </wp:wrapTight>
            <wp:docPr id="46" name="Obrázok 23" descr="190620153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62015385.JPG"/>
                    <pic:cNvPicPr/>
                  </pic:nvPicPr>
                  <pic:blipFill>
                    <a:blip r:embed="rId38" cstate="print"/>
                    <a:stretch>
                      <a:fillRect/>
                    </a:stretch>
                  </pic:blipFill>
                  <pic:spPr>
                    <a:xfrm>
                      <a:off x="0" y="0"/>
                      <a:ext cx="2962275" cy="1971675"/>
                    </a:xfrm>
                    <a:prstGeom prst="rect">
                      <a:avLst/>
                    </a:prstGeom>
                  </pic:spPr>
                </pic:pic>
              </a:graphicData>
            </a:graphic>
          </wp:anchor>
        </w:drawing>
      </w:r>
    </w:p>
    <w:p w:rsidR="00A65C4C" w:rsidRPr="00F90A34" w:rsidRDefault="00A65C4C" w:rsidP="00922DE1">
      <w:pPr>
        <w:jc w:val="right"/>
        <w:rPr>
          <w:rFonts w:ascii="Helvetica Narrow" w:hAnsi="Helvetica Narrow"/>
          <w:i/>
          <w:sz w:val="24"/>
          <w:szCs w:val="24"/>
          <w:lang w:val="sk-SK"/>
        </w:rPr>
      </w:pPr>
    </w:p>
    <w:p w:rsidR="00A65C4C" w:rsidRPr="00F90A34" w:rsidRDefault="00A65C4C" w:rsidP="00922DE1">
      <w:pPr>
        <w:jc w:val="right"/>
        <w:rPr>
          <w:rFonts w:ascii="Helvetica Narrow" w:hAnsi="Helvetica Narrow"/>
          <w:i/>
          <w:sz w:val="24"/>
          <w:szCs w:val="24"/>
          <w:lang w:val="sk-SK"/>
        </w:rPr>
      </w:pPr>
    </w:p>
    <w:p w:rsidR="00A65C4C" w:rsidRPr="00F90A34" w:rsidRDefault="00A65C4C" w:rsidP="00922DE1">
      <w:pPr>
        <w:jc w:val="right"/>
        <w:rPr>
          <w:rFonts w:ascii="Helvetica Narrow" w:hAnsi="Helvetica Narrow"/>
          <w:i/>
          <w:sz w:val="24"/>
          <w:szCs w:val="24"/>
          <w:lang w:val="sk-SK"/>
        </w:rPr>
      </w:pPr>
    </w:p>
    <w:p w:rsidR="000F1D35" w:rsidRPr="00F90A34" w:rsidRDefault="000F1D35" w:rsidP="009E2E7E">
      <w:pPr>
        <w:pStyle w:val="graf"/>
        <w:rPr>
          <w:rFonts w:asciiTheme="majorHAnsi" w:hAnsiTheme="majorHAnsi"/>
          <w:sz w:val="24"/>
          <w:szCs w:val="24"/>
        </w:rPr>
      </w:pPr>
    </w:p>
    <w:p w:rsidR="00A65C4C" w:rsidRPr="00F90A34" w:rsidRDefault="00A65C4C" w:rsidP="009E2E7E">
      <w:pPr>
        <w:pStyle w:val="graf"/>
        <w:rPr>
          <w:rFonts w:asciiTheme="majorHAnsi" w:hAnsiTheme="majorHAnsi"/>
          <w:sz w:val="24"/>
          <w:szCs w:val="24"/>
        </w:rPr>
      </w:pPr>
    </w:p>
    <w:p w:rsidR="00A65C4C" w:rsidRPr="00F90A34" w:rsidRDefault="00A65C4C" w:rsidP="009E2E7E">
      <w:pPr>
        <w:pStyle w:val="graf"/>
        <w:rPr>
          <w:rFonts w:asciiTheme="majorHAnsi" w:hAnsiTheme="majorHAnsi"/>
          <w:sz w:val="24"/>
          <w:szCs w:val="24"/>
        </w:rPr>
      </w:pPr>
    </w:p>
    <w:p w:rsidR="00294454" w:rsidRPr="00F90A34" w:rsidRDefault="00294454" w:rsidP="00294454">
      <w:pPr>
        <w:jc w:val="right"/>
        <w:rPr>
          <w:rFonts w:ascii="Helvetica Narrow" w:hAnsi="Helvetica Narrow"/>
          <w:i/>
          <w:sz w:val="24"/>
          <w:szCs w:val="24"/>
          <w:lang w:val="sk-SK"/>
        </w:rPr>
      </w:pPr>
      <w:r w:rsidRPr="00F90A34">
        <w:rPr>
          <w:rFonts w:ascii="Helvetica Narrow" w:hAnsi="Helvetica Narrow"/>
          <w:i/>
          <w:sz w:val="24"/>
          <w:szCs w:val="24"/>
          <w:lang w:val="sk-SK"/>
        </w:rPr>
        <w:t>Bytový dom pri ZŠ, jún 2015</w:t>
      </w:r>
    </w:p>
    <w:p w:rsidR="009E2E7E" w:rsidRPr="00F90A34" w:rsidRDefault="009E2E7E" w:rsidP="009E2E7E">
      <w:pPr>
        <w:pStyle w:val="graf"/>
        <w:rPr>
          <w:rFonts w:ascii="Helvetica Narrow" w:eastAsiaTheme="minorEastAsia" w:hAnsi="Helvetica Narrow" w:cstheme="minorBidi"/>
          <w:i w:val="0"/>
          <w:sz w:val="24"/>
          <w:szCs w:val="24"/>
          <w:lang w:eastAsia="en-US" w:bidi="en-US"/>
        </w:rPr>
      </w:pPr>
      <w:r w:rsidRPr="00F90A34">
        <w:rPr>
          <w:rFonts w:ascii="Helvetica Narrow" w:eastAsiaTheme="minorEastAsia" w:hAnsi="Helvetica Narrow" w:cstheme="minorBidi"/>
          <w:i w:val="0"/>
          <w:sz w:val="24"/>
          <w:szCs w:val="24"/>
          <w:lang w:eastAsia="en-US" w:bidi="en-US"/>
        </w:rPr>
        <w:t xml:space="preserve">Tab.č.6  Domy, byty v obci podľa </w:t>
      </w:r>
      <w:r w:rsidRPr="00F90A34">
        <w:rPr>
          <w:rFonts w:ascii="Helvetica Narrow" w:eastAsiaTheme="minorEastAsia" w:hAnsi="Helvetica Narrow" w:cstheme="minorBidi"/>
          <w:i w:val="0"/>
          <w:sz w:val="24"/>
          <w:szCs w:val="24"/>
          <w:lang w:eastAsia="en-US" w:bidi="en-US"/>
        </w:rPr>
        <w:lastRenderedPageBreak/>
        <w:t>SODB v roku 2011</w:t>
      </w:r>
    </w:p>
    <w:tbl>
      <w:tblPr>
        <w:tblStyle w:val="Mriekatabuky"/>
        <w:tblW w:w="0" w:type="auto"/>
        <w:jc w:val="center"/>
        <w:tblInd w:w="-1584" w:type="dxa"/>
        <w:tblLook w:val="04A0"/>
      </w:tblPr>
      <w:tblGrid>
        <w:gridCol w:w="3960"/>
        <w:gridCol w:w="976"/>
      </w:tblGrid>
      <w:tr w:rsidR="009442C9" w:rsidRPr="00F90A34" w:rsidTr="009E2E7E">
        <w:trPr>
          <w:trHeight w:val="300"/>
          <w:jc w:val="center"/>
        </w:trPr>
        <w:tc>
          <w:tcPr>
            <w:tcW w:w="3960" w:type="dxa"/>
            <w:noWrap/>
            <w:hideMark/>
          </w:tcPr>
          <w:p w:rsidR="009442C9" w:rsidRPr="00F90A34" w:rsidRDefault="009442C9" w:rsidP="009442C9">
            <w:pPr>
              <w:ind w:firstLine="0"/>
              <w:jc w:val="both"/>
              <w:rPr>
                <w:rFonts w:ascii="Helvetica Narrow" w:hAnsi="Helvetica Narrow"/>
                <w:b/>
                <w:lang w:val="sk-SK"/>
              </w:rPr>
            </w:pPr>
            <w:r w:rsidRPr="00F90A34">
              <w:rPr>
                <w:rFonts w:ascii="Helvetica Narrow" w:hAnsi="Helvetica Narrow"/>
                <w:b/>
                <w:lang w:val="sk-SK"/>
              </w:rPr>
              <w:t>obdobie výstavby bytov</w:t>
            </w:r>
          </w:p>
        </w:tc>
        <w:tc>
          <w:tcPr>
            <w:tcW w:w="976" w:type="dxa"/>
            <w:noWrap/>
            <w:hideMark/>
          </w:tcPr>
          <w:p w:rsidR="009442C9" w:rsidRPr="00F90A34" w:rsidRDefault="00CE6827" w:rsidP="00CE6827">
            <w:pPr>
              <w:ind w:firstLine="0"/>
              <w:jc w:val="center"/>
              <w:rPr>
                <w:rFonts w:ascii="Helvetica Narrow" w:hAnsi="Helvetica Narrow"/>
                <w:b/>
                <w:lang w:val="sk-SK"/>
              </w:rPr>
            </w:pPr>
            <w:r w:rsidRPr="00F90A34">
              <w:rPr>
                <w:rFonts w:ascii="Helvetica Narrow" w:hAnsi="Helvetica Narrow"/>
                <w:b/>
                <w:lang w:val="sk-SK"/>
              </w:rPr>
              <w:t>počet</w:t>
            </w:r>
          </w:p>
        </w:tc>
      </w:tr>
      <w:tr w:rsidR="009442C9" w:rsidRPr="00F90A34" w:rsidTr="009E2E7E">
        <w:trPr>
          <w:trHeight w:val="300"/>
          <w:jc w:val="center"/>
        </w:trPr>
        <w:tc>
          <w:tcPr>
            <w:tcW w:w="3960" w:type="dxa"/>
            <w:noWrap/>
            <w:hideMark/>
          </w:tcPr>
          <w:p w:rsidR="009442C9" w:rsidRPr="00F90A34" w:rsidRDefault="009442C9" w:rsidP="009442C9">
            <w:pPr>
              <w:ind w:firstLine="0"/>
              <w:jc w:val="both"/>
              <w:rPr>
                <w:rFonts w:ascii="Helvetica Narrow" w:hAnsi="Helvetica Narrow"/>
                <w:lang w:val="sk-SK"/>
              </w:rPr>
            </w:pPr>
            <w:r w:rsidRPr="00F90A34">
              <w:rPr>
                <w:rFonts w:ascii="Helvetica Narrow" w:hAnsi="Helvetica Narrow"/>
                <w:lang w:val="sk-SK"/>
              </w:rPr>
              <w:t>pred 1919</w:t>
            </w:r>
          </w:p>
        </w:tc>
        <w:tc>
          <w:tcPr>
            <w:tcW w:w="976" w:type="dxa"/>
            <w:noWrap/>
            <w:hideMark/>
          </w:tcPr>
          <w:p w:rsidR="009442C9" w:rsidRPr="00F90A34" w:rsidRDefault="00E17874" w:rsidP="00CE6827">
            <w:pPr>
              <w:ind w:firstLine="0"/>
              <w:jc w:val="center"/>
              <w:rPr>
                <w:rFonts w:ascii="Helvetica Narrow" w:hAnsi="Helvetica Narrow"/>
                <w:lang w:val="sk-SK"/>
              </w:rPr>
            </w:pPr>
            <w:r w:rsidRPr="00F90A34">
              <w:rPr>
                <w:rFonts w:ascii="Helvetica Narrow" w:hAnsi="Helvetica Narrow"/>
                <w:lang w:val="sk-SK"/>
              </w:rPr>
              <w:t>10</w:t>
            </w:r>
          </w:p>
        </w:tc>
      </w:tr>
      <w:tr w:rsidR="009442C9" w:rsidRPr="00F90A34" w:rsidTr="009E2E7E">
        <w:trPr>
          <w:trHeight w:val="300"/>
          <w:jc w:val="center"/>
        </w:trPr>
        <w:tc>
          <w:tcPr>
            <w:tcW w:w="3960" w:type="dxa"/>
            <w:noWrap/>
            <w:hideMark/>
          </w:tcPr>
          <w:p w:rsidR="009442C9" w:rsidRPr="00F90A34" w:rsidRDefault="009442C9" w:rsidP="009442C9">
            <w:pPr>
              <w:ind w:firstLine="0"/>
              <w:jc w:val="both"/>
              <w:rPr>
                <w:rFonts w:ascii="Helvetica Narrow" w:hAnsi="Helvetica Narrow"/>
                <w:lang w:val="sk-SK"/>
              </w:rPr>
            </w:pPr>
            <w:r w:rsidRPr="00F90A34">
              <w:rPr>
                <w:rFonts w:ascii="Helvetica Narrow" w:hAnsi="Helvetica Narrow"/>
                <w:lang w:val="sk-SK"/>
              </w:rPr>
              <w:t>1919-1945</w:t>
            </w:r>
          </w:p>
        </w:tc>
        <w:tc>
          <w:tcPr>
            <w:tcW w:w="976" w:type="dxa"/>
            <w:noWrap/>
            <w:hideMark/>
          </w:tcPr>
          <w:p w:rsidR="009442C9" w:rsidRPr="00F90A34" w:rsidRDefault="00E17874" w:rsidP="00CE6827">
            <w:pPr>
              <w:ind w:firstLine="0"/>
              <w:jc w:val="center"/>
              <w:rPr>
                <w:rFonts w:ascii="Helvetica Narrow" w:hAnsi="Helvetica Narrow"/>
                <w:lang w:val="sk-SK"/>
              </w:rPr>
            </w:pPr>
            <w:r w:rsidRPr="00F90A34">
              <w:rPr>
                <w:rFonts w:ascii="Helvetica Narrow" w:hAnsi="Helvetica Narrow"/>
                <w:lang w:val="sk-SK"/>
              </w:rPr>
              <w:t>38</w:t>
            </w:r>
          </w:p>
        </w:tc>
      </w:tr>
      <w:tr w:rsidR="009442C9" w:rsidRPr="00F90A34" w:rsidTr="009E2E7E">
        <w:trPr>
          <w:trHeight w:val="300"/>
          <w:jc w:val="center"/>
        </w:trPr>
        <w:tc>
          <w:tcPr>
            <w:tcW w:w="3960" w:type="dxa"/>
            <w:noWrap/>
            <w:hideMark/>
          </w:tcPr>
          <w:p w:rsidR="009442C9" w:rsidRPr="00F90A34" w:rsidRDefault="009442C9" w:rsidP="009442C9">
            <w:pPr>
              <w:ind w:firstLine="0"/>
              <w:jc w:val="both"/>
              <w:rPr>
                <w:rFonts w:ascii="Helvetica Narrow" w:hAnsi="Helvetica Narrow"/>
                <w:lang w:val="sk-SK"/>
              </w:rPr>
            </w:pPr>
            <w:r w:rsidRPr="00F90A34">
              <w:rPr>
                <w:rFonts w:ascii="Helvetica Narrow" w:hAnsi="Helvetica Narrow"/>
                <w:lang w:val="sk-SK"/>
              </w:rPr>
              <w:t>1946-1960</w:t>
            </w:r>
          </w:p>
        </w:tc>
        <w:tc>
          <w:tcPr>
            <w:tcW w:w="976" w:type="dxa"/>
            <w:noWrap/>
            <w:hideMark/>
          </w:tcPr>
          <w:p w:rsidR="009442C9" w:rsidRPr="00F90A34" w:rsidRDefault="00E17874" w:rsidP="00CE6827">
            <w:pPr>
              <w:ind w:firstLine="0"/>
              <w:jc w:val="center"/>
              <w:rPr>
                <w:rFonts w:ascii="Helvetica Narrow" w:hAnsi="Helvetica Narrow"/>
                <w:lang w:val="sk-SK"/>
              </w:rPr>
            </w:pPr>
            <w:r w:rsidRPr="00F90A34">
              <w:rPr>
                <w:rFonts w:ascii="Helvetica Narrow" w:hAnsi="Helvetica Narrow"/>
                <w:lang w:val="sk-SK"/>
              </w:rPr>
              <w:t>73</w:t>
            </w:r>
          </w:p>
        </w:tc>
      </w:tr>
      <w:tr w:rsidR="009442C9" w:rsidRPr="00F90A34" w:rsidTr="009E2E7E">
        <w:trPr>
          <w:trHeight w:val="300"/>
          <w:jc w:val="center"/>
        </w:trPr>
        <w:tc>
          <w:tcPr>
            <w:tcW w:w="3960" w:type="dxa"/>
            <w:noWrap/>
            <w:hideMark/>
          </w:tcPr>
          <w:p w:rsidR="009442C9" w:rsidRPr="00F90A34" w:rsidRDefault="009442C9" w:rsidP="00E17874">
            <w:pPr>
              <w:pStyle w:val="graf"/>
              <w:jc w:val="left"/>
              <w:rPr>
                <w:rFonts w:ascii="Helvetica Narrow" w:eastAsiaTheme="minorEastAsia" w:hAnsi="Helvetica Narrow" w:cstheme="minorBidi"/>
                <w:i w:val="0"/>
                <w:sz w:val="22"/>
                <w:szCs w:val="22"/>
                <w:lang w:eastAsia="en-US" w:bidi="en-US"/>
              </w:rPr>
            </w:pPr>
            <w:r w:rsidRPr="00F90A34">
              <w:rPr>
                <w:rFonts w:ascii="Helvetica Narrow" w:eastAsiaTheme="minorEastAsia" w:hAnsi="Helvetica Narrow" w:cstheme="minorBidi"/>
                <w:i w:val="0"/>
                <w:sz w:val="22"/>
                <w:szCs w:val="22"/>
                <w:lang w:eastAsia="en-US" w:bidi="en-US"/>
              </w:rPr>
              <w:t>1961-1970</w:t>
            </w:r>
          </w:p>
        </w:tc>
        <w:tc>
          <w:tcPr>
            <w:tcW w:w="976" w:type="dxa"/>
            <w:noWrap/>
            <w:hideMark/>
          </w:tcPr>
          <w:p w:rsidR="009442C9" w:rsidRPr="00F90A34" w:rsidRDefault="00DB1485" w:rsidP="00CE6827">
            <w:pPr>
              <w:pStyle w:val="graf"/>
              <w:rPr>
                <w:rFonts w:ascii="Helvetica Narrow" w:eastAsiaTheme="minorEastAsia" w:hAnsi="Helvetica Narrow" w:cstheme="minorBidi"/>
                <w:i w:val="0"/>
                <w:sz w:val="22"/>
                <w:szCs w:val="22"/>
                <w:lang w:eastAsia="en-US" w:bidi="en-US"/>
              </w:rPr>
            </w:pPr>
            <w:r w:rsidRPr="00F90A34">
              <w:rPr>
                <w:rFonts w:ascii="Helvetica Narrow" w:eastAsiaTheme="minorEastAsia" w:hAnsi="Helvetica Narrow" w:cstheme="minorBidi"/>
                <w:i w:val="0"/>
                <w:sz w:val="22"/>
                <w:szCs w:val="22"/>
                <w:lang w:eastAsia="en-US" w:bidi="en-US"/>
              </w:rPr>
              <w:t>61</w:t>
            </w:r>
          </w:p>
        </w:tc>
      </w:tr>
      <w:tr w:rsidR="009442C9" w:rsidRPr="00F90A34" w:rsidTr="009E2E7E">
        <w:trPr>
          <w:trHeight w:val="300"/>
          <w:jc w:val="center"/>
        </w:trPr>
        <w:tc>
          <w:tcPr>
            <w:tcW w:w="3960" w:type="dxa"/>
            <w:noWrap/>
            <w:hideMark/>
          </w:tcPr>
          <w:p w:rsidR="009442C9" w:rsidRPr="00F90A34" w:rsidRDefault="009442C9" w:rsidP="00E17874">
            <w:pPr>
              <w:pStyle w:val="graf"/>
              <w:jc w:val="left"/>
              <w:rPr>
                <w:rFonts w:ascii="Helvetica Narrow" w:eastAsiaTheme="minorEastAsia" w:hAnsi="Helvetica Narrow" w:cstheme="minorBidi"/>
                <w:i w:val="0"/>
                <w:sz w:val="22"/>
                <w:szCs w:val="22"/>
                <w:lang w:eastAsia="en-US" w:bidi="en-US"/>
              </w:rPr>
            </w:pPr>
            <w:r w:rsidRPr="00F90A34">
              <w:rPr>
                <w:rFonts w:ascii="Helvetica Narrow" w:eastAsiaTheme="minorEastAsia" w:hAnsi="Helvetica Narrow" w:cstheme="minorBidi"/>
                <w:i w:val="0"/>
                <w:sz w:val="22"/>
                <w:szCs w:val="22"/>
                <w:lang w:eastAsia="en-US" w:bidi="en-US"/>
              </w:rPr>
              <w:t>1971-1980</w:t>
            </w:r>
          </w:p>
        </w:tc>
        <w:tc>
          <w:tcPr>
            <w:tcW w:w="976" w:type="dxa"/>
            <w:noWrap/>
            <w:hideMark/>
          </w:tcPr>
          <w:p w:rsidR="009442C9" w:rsidRPr="00F90A34" w:rsidRDefault="00DB1485" w:rsidP="00E17874">
            <w:pPr>
              <w:pStyle w:val="graf"/>
              <w:rPr>
                <w:rFonts w:ascii="Helvetica Narrow" w:eastAsiaTheme="minorEastAsia" w:hAnsi="Helvetica Narrow" w:cstheme="minorBidi"/>
                <w:i w:val="0"/>
                <w:sz w:val="22"/>
                <w:szCs w:val="22"/>
                <w:lang w:eastAsia="en-US" w:bidi="en-US"/>
              </w:rPr>
            </w:pPr>
            <w:r w:rsidRPr="00F90A34">
              <w:rPr>
                <w:rFonts w:ascii="Helvetica Narrow" w:eastAsiaTheme="minorEastAsia" w:hAnsi="Helvetica Narrow" w:cstheme="minorBidi"/>
                <w:i w:val="0"/>
                <w:sz w:val="22"/>
                <w:szCs w:val="22"/>
                <w:lang w:eastAsia="en-US" w:bidi="en-US"/>
              </w:rPr>
              <w:t>60</w:t>
            </w:r>
          </w:p>
        </w:tc>
      </w:tr>
      <w:tr w:rsidR="009442C9" w:rsidRPr="00F90A34" w:rsidTr="009E2E7E">
        <w:trPr>
          <w:trHeight w:val="300"/>
          <w:jc w:val="center"/>
        </w:trPr>
        <w:tc>
          <w:tcPr>
            <w:tcW w:w="3960" w:type="dxa"/>
            <w:noWrap/>
            <w:hideMark/>
          </w:tcPr>
          <w:p w:rsidR="009442C9" w:rsidRPr="00F90A34" w:rsidRDefault="009442C9" w:rsidP="00E17874">
            <w:pPr>
              <w:pStyle w:val="graf"/>
              <w:jc w:val="left"/>
              <w:rPr>
                <w:rFonts w:ascii="Helvetica Narrow" w:eastAsiaTheme="minorEastAsia" w:hAnsi="Helvetica Narrow" w:cstheme="minorBidi"/>
                <w:i w:val="0"/>
                <w:sz w:val="22"/>
                <w:szCs w:val="22"/>
                <w:lang w:eastAsia="en-US" w:bidi="en-US"/>
              </w:rPr>
            </w:pPr>
            <w:r w:rsidRPr="00F90A34">
              <w:rPr>
                <w:rFonts w:ascii="Helvetica Narrow" w:eastAsiaTheme="minorEastAsia" w:hAnsi="Helvetica Narrow" w:cstheme="minorBidi"/>
                <w:i w:val="0"/>
                <w:sz w:val="22"/>
                <w:szCs w:val="22"/>
                <w:lang w:eastAsia="en-US" w:bidi="en-US"/>
              </w:rPr>
              <w:t>1981-1990</w:t>
            </w:r>
          </w:p>
        </w:tc>
        <w:tc>
          <w:tcPr>
            <w:tcW w:w="976" w:type="dxa"/>
            <w:noWrap/>
            <w:hideMark/>
          </w:tcPr>
          <w:p w:rsidR="009442C9" w:rsidRPr="00F90A34" w:rsidRDefault="00DB1485" w:rsidP="00E17874">
            <w:pPr>
              <w:pStyle w:val="graf"/>
              <w:rPr>
                <w:rFonts w:ascii="Helvetica Narrow" w:eastAsiaTheme="minorEastAsia" w:hAnsi="Helvetica Narrow" w:cstheme="minorBidi"/>
                <w:i w:val="0"/>
                <w:sz w:val="22"/>
                <w:szCs w:val="22"/>
                <w:lang w:eastAsia="en-US" w:bidi="en-US"/>
              </w:rPr>
            </w:pPr>
            <w:r w:rsidRPr="00F90A34">
              <w:rPr>
                <w:rFonts w:ascii="Helvetica Narrow" w:eastAsiaTheme="minorEastAsia" w:hAnsi="Helvetica Narrow" w:cstheme="minorBidi"/>
                <w:i w:val="0"/>
                <w:sz w:val="22"/>
                <w:szCs w:val="22"/>
                <w:lang w:eastAsia="en-US" w:bidi="en-US"/>
              </w:rPr>
              <w:t>50</w:t>
            </w:r>
          </w:p>
        </w:tc>
      </w:tr>
      <w:tr w:rsidR="009442C9" w:rsidRPr="00F90A34" w:rsidTr="009E2E7E">
        <w:trPr>
          <w:trHeight w:val="300"/>
          <w:jc w:val="center"/>
        </w:trPr>
        <w:tc>
          <w:tcPr>
            <w:tcW w:w="3960" w:type="dxa"/>
            <w:noWrap/>
            <w:hideMark/>
          </w:tcPr>
          <w:p w:rsidR="009442C9" w:rsidRPr="00F90A34" w:rsidRDefault="009442C9" w:rsidP="00E17874">
            <w:pPr>
              <w:pStyle w:val="graf"/>
              <w:jc w:val="left"/>
              <w:rPr>
                <w:rFonts w:ascii="Helvetica Narrow" w:eastAsiaTheme="minorEastAsia" w:hAnsi="Helvetica Narrow" w:cstheme="minorBidi"/>
                <w:i w:val="0"/>
                <w:sz w:val="22"/>
                <w:szCs w:val="22"/>
                <w:lang w:eastAsia="en-US" w:bidi="en-US"/>
              </w:rPr>
            </w:pPr>
            <w:r w:rsidRPr="00F90A34">
              <w:rPr>
                <w:rFonts w:ascii="Helvetica Narrow" w:eastAsiaTheme="minorEastAsia" w:hAnsi="Helvetica Narrow" w:cstheme="minorBidi"/>
                <w:i w:val="0"/>
                <w:sz w:val="22"/>
                <w:szCs w:val="22"/>
                <w:lang w:eastAsia="en-US" w:bidi="en-US"/>
              </w:rPr>
              <w:t>1991-2000</w:t>
            </w:r>
          </w:p>
        </w:tc>
        <w:tc>
          <w:tcPr>
            <w:tcW w:w="976" w:type="dxa"/>
            <w:noWrap/>
            <w:hideMark/>
          </w:tcPr>
          <w:p w:rsidR="009442C9" w:rsidRPr="00F90A34" w:rsidRDefault="00DB1485" w:rsidP="00E17874">
            <w:pPr>
              <w:pStyle w:val="graf"/>
              <w:rPr>
                <w:rFonts w:ascii="Helvetica Narrow" w:eastAsiaTheme="minorEastAsia" w:hAnsi="Helvetica Narrow" w:cstheme="minorBidi"/>
                <w:i w:val="0"/>
                <w:sz w:val="22"/>
                <w:szCs w:val="22"/>
                <w:lang w:eastAsia="en-US" w:bidi="en-US"/>
              </w:rPr>
            </w:pPr>
            <w:r w:rsidRPr="00F90A34">
              <w:rPr>
                <w:rFonts w:ascii="Helvetica Narrow" w:eastAsiaTheme="minorEastAsia" w:hAnsi="Helvetica Narrow" w:cstheme="minorBidi"/>
                <w:i w:val="0"/>
                <w:sz w:val="22"/>
                <w:szCs w:val="22"/>
                <w:lang w:eastAsia="en-US" w:bidi="en-US"/>
              </w:rPr>
              <w:t>23</w:t>
            </w:r>
          </w:p>
        </w:tc>
      </w:tr>
      <w:tr w:rsidR="009442C9" w:rsidRPr="00F90A34" w:rsidTr="009E2E7E">
        <w:trPr>
          <w:trHeight w:val="300"/>
          <w:jc w:val="center"/>
        </w:trPr>
        <w:tc>
          <w:tcPr>
            <w:tcW w:w="3960" w:type="dxa"/>
            <w:noWrap/>
            <w:hideMark/>
          </w:tcPr>
          <w:p w:rsidR="009442C9" w:rsidRPr="00F90A34" w:rsidRDefault="009442C9" w:rsidP="00E17874">
            <w:pPr>
              <w:pStyle w:val="graf"/>
              <w:jc w:val="left"/>
              <w:rPr>
                <w:rFonts w:ascii="Helvetica Narrow" w:eastAsiaTheme="minorEastAsia" w:hAnsi="Helvetica Narrow" w:cstheme="minorBidi"/>
                <w:i w:val="0"/>
                <w:sz w:val="22"/>
                <w:szCs w:val="22"/>
                <w:lang w:eastAsia="en-US" w:bidi="en-US"/>
              </w:rPr>
            </w:pPr>
            <w:r w:rsidRPr="00F90A34">
              <w:rPr>
                <w:rFonts w:ascii="Helvetica Narrow" w:eastAsiaTheme="minorEastAsia" w:hAnsi="Helvetica Narrow" w:cstheme="minorBidi"/>
                <w:i w:val="0"/>
                <w:sz w:val="22"/>
                <w:szCs w:val="22"/>
                <w:lang w:eastAsia="en-US" w:bidi="en-US"/>
              </w:rPr>
              <w:t>2001-2005</w:t>
            </w:r>
          </w:p>
        </w:tc>
        <w:tc>
          <w:tcPr>
            <w:tcW w:w="976" w:type="dxa"/>
            <w:noWrap/>
            <w:hideMark/>
          </w:tcPr>
          <w:p w:rsidR="009442C9" w:rsidRPr="00F90A34" w:rsidRDefault="00DB1485" w:rsidP="00E17874">
            <w:pPr>
              <w:pStyle w:val="graf"/>
              <w:rPr>
                <w:rFonts w:ascii="Helvetica Narrow" w:eastAsiaTheme="minorEastAsia" w:hAnsi="Helvetica Narrow" w:cstheme="minorBidi"/>
                <w:i w:val="0"/>
                <w:sz w:val="22"/>
                <w:szCs w:val="22"/>
                <w:lang w:eastAsia="en-US" w:bidi="en-US"/>
              </w:rPr>
            </w:pPr>
            <w:r w:rsidRPr="00F90A34">
              <w:rPr>
                <w:rFonts w:ascii="Helvetica Narrow" w:eastAsiaTheme="minorEastAsia" w:hAnsi="Helvetica Narrow" w:cstheme="minorBidi"/>
                <w:i w:val="0"/>
                <w:sz w:val="22"/>
                <w:szCs w:val="22"/>
                <w:lang w:eastAsia="en-US" w:bidi="en-US"/>
              </w:rPr>
              <w:t>12</w:t>
            </w:r>
          </w:p>
        </w:tc>
      </w:tr>
      <w:tr w:rsidR="009442C9" w:rsidRPr="00F90A34" w:rsidTr="009E2E7E">
        <w:trPr>
          <w:trHeight w:val="300"/>
          <w:jc w:val="center"/>
        </w:trPr>
        <w:tc>
          <w:tcPr>
            <w:tcW w:w="3960" w:type="dxa"/>
            <w:noWrap/>
            <w:hideMark/>
          </w:tcPr>
          <w:p w:rsidR="009442C9" w:rsidRPr="00F90A34" w:rsidRDefault="009442C9" w:rsidP="00E17874">
            <w:pPr>
              <w:pStyle w:val="graf"/>
              <w:jc w:val="left"/>
              <w:rPr>
                <w:rFonts w:ascii="Helvetica Narrow" w:eastAsiaTheme="minorEastAsia" w:hAnsi="Helvetica Narrow" w:cstheme="minorBidi"/>
                <w:i w:val="0"/>
                <w:sz w:val="22"/>
                <w:szCs w:val="22"/>
                <w:lang w:eastAsia="en-US" w:bidi="en-US"/>
              </w:rPr>
            </w:pPr>
            <w:r w:rsidRPr="00F90A34">
              <w:rPr>
                <w:rFonts w:ascii="Helvetica Narrow" w:eastAsiaTheme="minorEastAsia" w:hAnsi="Helvetica Narrow" w:cstheme="minorBidi"/>
                <w:i w:val="0"/>
                <w:sz w:val="22"/>
                <w:szCs w:val="22"/>
                <w:lang w:eastAsia="en-US" w:bidi="en-US"/>
              </w:rPr>
              <w:t>2006 a</w:t>
            </w:r>
            <w:r w:rsidR="00A10074" w:rsidRPr="00F90A34">
              <w:rPr>
                <w:rFonts w:ascii="Helvetica Narrow" w:eastAsiaTheme="minorEastAsia" w:hAnsi="Helvetica Narrow" w:cstheme="minorBidi"/>
                <w:i w:val="0"/>
                <w:sz w:val="22"/>
                <w:szCs w:val="22"/>
                <w:lang w:eastAsia="en-US" w:bidi="en-US"/>
              </w:rPr>
              <w:t> </w:t>
            </w:r>
            <w:r w:rsidRPr="00F90A34">
              <w:rPr>
                <w:rFonts w:ascii="Helvetica Narrow" w:eastAsiaTheme="minorEastAsia" w:hAnsi="Helvetica Narrow" w:cstheme="minorBidi"/>
                <w:i w:val="0"/>
                <w:sz w:val="22"/>
                <w:szCs w:val="22"/>
                <w:lang w:eastAsia="en-US" w:bidi="en-US"/>
              </w:rPr>
              <w:t>neskôr</w:t>
            </w:r>
          </w:p>
        </w:tc>
        <w:tc>
          <w:tcPr>
            <w:tcW w:w="976" w:type="dxa"/>
            <w:noWrap/>
            <w:hideMark/>
          </w:tcPr>
          <w:p w:rsidR="009442C9" w:rsidRPr="00F90A34" w:rsidRDefault="00DB1485" w:rsidP="00E17874">
            <w:pPr>
              <w:pStyle w:val="graf"/>
              <w:rPr>
                <w:rFonts w:ascii="Helvetica Narrow" w:eastAsiaTheme="minorEastAsia" w:hAnsi="Helvetica Narrow" w:cstheme="minorBidi"/>
                <w:i w:val="0"/>
                <w:sz w:val="22"/>
                <w:szCs w:val="22"/>
                <w:lang w:eastAsia="en-US" w:bidi="en-US"/>
              </w:rPr>
            </w:pPr>
            <w:r w:rsidRPr="00F90A34">
              <w:rPr>
                <w:rFonts w:ascii="Helvetica Narrow" w:eastAsiaTheme="minorEastAsia" w:hAnsi="Helvetica Narrow" w:cstheme="minorBidi"/>
                <w:i w:val="0"/>
                <w:sz w:val="22"/>
                <w:szCs w:val="22"/>
                <w:lang w:eastAsia="en-US" w:bidi="en-US"/>
              </w:rPr>
              <w:t>10</w:t>
            </w:r>
          </w:p>
        </w:tc>
      </w:tr>
      <w:tr w:rsidR="009442C9" w:rsidRPr="00F90A34" w:rsidTr="009E2E7E">
        <w:trPr>
          <w:trHeight w:val="300"/>
          <w:jc w:val="center"/>
        </w:trPr>
        <w:tc>
          <w:tcPr>
            <w:tcW w:w="3960" w:type="dxa"/>
            <w:noWrap/>
            <w:hideMark/>
          </w:tcPr>
          <w:p w:rsidR="009442C9" w:rsidRPr="00F90A34" w:rsidRDefault="00A10074" w:rsidP="00E17874">
            <w:pPr>
              <w:pStyle w:val="graf"/>
              <w:jc w:val="left"/>
              <w:rPr>
                <w:rFonts w:ascii="Helvetica Narrow" w:eastAsiaTheme="minorEastAsia" w:hAnsi="Helvetica Narrow" w:cstheme="minorBidi"/>
                <w:i w:val="0"/>
                <w:sz w:val="22"/>
                <w:szCs w:val="22"/>
                <w:lang w:eastAsia="en-US" w:bidi="en-US"/>
              </w:rPr>
            </w:pPr>
            <w:r w:rsidRPr="00F90A34">
              <w:rPr>
                <w:rFonts w:ascii="Helvetica Narrow" w:eastAsiaTheme="minorEastAsia" w:hAnsi="Helvetica Narrow" w:cstheme="minorBidi"/>
                <w:i w:val="0"/>
                <w:sz w:val="22"/>
                <w:szCs w:val="22"/>
                <w:lang w:eastAsia="en-US" w:bidi="en-US"/>
              </w:rPr>
              <w:t>N</w:t>
            </w:r>
            <w:r w:rsidR="009442C9" w:rsidRPr="00F90A34">
              <w:rPr>
                <w:rFonts w:ascii="Helvetica Narrow" w:eastAsiaTheme="minorEastAsia" w:hAnsi="Helvetica Narrow" w:cstheme="minorBidi"/>
                <w:i w:val="0"/>
                <w:sz w:val="22"/>
                <w:szCs w:val="22"/>
                <w:lang w:eastAsia="en-US" w:bidi="en-US"/>
              </w:rPr>
              <w:t>ezistené</w:t>
            </w:r>
          </w:p>
        </w:tc>
        <w:tc>
          <w:tcPr>
            <w:tcW w:w="976" w:type="dxa"/>
            <w:noWrap/>
            <w:hideMark/>
          </w:tcPr>
          <w:p w:rsidR="009442C9" w:rsidRPr="00F90A34" w:rsidRDefault="00DB1485" w:rsidP="00E17874">
            <w:pPr>
              <w:pStyle w:val="graf"/>
              <w:rPr>
                <w:rFonts w:ascii="Helvetica Narrow" w:eastAsiaTheme="minorEastAsia" w:hAnsi="Helvetica Narrow" w:cstheme="minorBidi"/>
                <w:i w:val="0"/>
                <w:sz w:val="22"/>
                <w:szCs w:val="22"/>
                <w:lang w:eastAsia="en-US" w:bidi="en-US"/>
              </w:rPr>
            </w:pPr>
            <w:r w:rsidRPr="00F90A34">
              <w:rPr>
                <w:rFonts w:ascii="Helvetica Narrow" w:eastAsiaTheme="minorEastAsia" w:hAnsi="Helvetica Narrow" w:cstheme="minorBidi"/>
                <w:i w:val="0"/>
                <w:sz w:val="22"/>
                <w:szCs w:val="22"/>
                <w:lang w:eastAsia="en-US" w:bidi="en-US"/>
              </w:rPr>
              <w:t>88</w:t>
            </w:r>
          </w:p>
        </w:tc>
      </w:tr>
      <w:tr w:rsidR="009442C9" w:rsidRPr="00F90A34" w:rsidTr="009E2E7E">
        <w:trPr>
          <w:trHeight w:val="300"/>
          <w:jc w:val="center"/>
        </w:trPr>
        <w:tc>
          <w:tcPr>
            <w:tcW w:w="3960" w:type="dxa"/>
            <w:noWrap/>
            <w:hideMark/>
          </w:tcPr>
          <w:p w:rsidR="009442C9" w:rsidRPr="00F90A34" w:rsidRDefault="00A10074" w:rsidP="00E17874">
            <w:pPr>
              <w:pStyle w:val="graf"/>
              <w:jc w:val="left"/>
              <w:rPr>
                <w:rFonts w:ascii="Helvetica Narrow" w:eastAsiaTheme="minorEastAsia" w:hAnsi="Helvetica Narrow" w:cstheme="minorBidi"/>
                <w:b/>
                <w:i w:val="0"/>
                <w:sz w:val="22"/>
                <w:szCs w:val="22"/>
                <w:lang w:eastAsia="en-US" w:bidi="en-US"/>
              </w:rPr>
            </w:pPr>
            <w:r w:rsidRPr="00F90A34">
              <w:rPr>
                <w:rFonts w:ascii="Helvetica Narrow" w:eastAsiaTheme="minorEastAsia" w:hAnsi="Helvetica Narrow" w:cstheme="minorBidi"/>
                <w:b/>
                <w:i w:val="0"/>
                <w:sz w:val="22"/>
                <w:szCs w:val="22"/>
                <w:lang w:eastAsia="en-US" w:bidi="en-US"/>
              </w:rPr>
              <w:t>S</w:t>
            </w:r>
            <w:r w:rsidR="009442C9" w:rsidRPr="00F90A34">
              <w:rPr>
                <w:rFonts w:ascii="Helvetica Narrow" w:eastAsiaTheme="minorEastAsia" w:hAnsi="Helvetica Narrow" w:cstheme="minorBidi"/>
                <w:b/>
                <w:i w:val="0"/>
                <w:sz w:val="22"/>
                <w:szCs w:val="22"/>
                <w:lang w:eastAsia="en-US" w:bidi="en-US"/>
              </w:rPr>
              <w:t>polu</w:t>
            </w:r>
          </w:p>
        </w:tc>
        <w:tc>
          <w:tcPr>
            <w:tcW w:w="976" w:type="dxa"/>
            <w:noWrap/>
            <w:hideMark/>
          </w:tcPr>
          <w:p w:rsidR="009442C9" w:rsidRPr="00F90A34" w:rsidRDefault="00DB1485" w:rsidP="00E17874">
            <w:pPr>
              <w:pStyle w:val="graf"/>
              <w:rPr>
                <w:rFonts w:ascii="Helvetica Narrow" w:eastAsiaTheme="minorEastAsia" w:hAnsi="Helvetica Narrow" w:cstheme="minorBidi"/>
                <w:b/>
                <w:i w:val="0"/>
                <w:sz w:val="22"/>
                <w:szCs w:val="22"/>
                <w:lang w:eastAsia="en-US" w:bidi="en-US"/>
              </w:rPr>
            </w:pPr>
            <w:r w:rsidRPr="00F90A34">
              <w:rPr>
                <w:rFonts w:ascii="Helvetica Narrow" w:eastAsiaTheme="minorEastAsia" w:hAnsi="Helvetica Narrow" w:cstheme="minorBidi"/>
                <w:b/>
                <w:i w:val="0"/>
                <w:sz w:val="22"/>
                <w:szCs w:val="22"/>
                <w:lang w:eastAsia="en-US" w:bidi="en-US"/>
              </w:rPr>
              <w:t>425</w:t>
            </w:r>
          </w:p>
        </w:tc>
      </w:tr>
    </w:tbl>
    <w:p w:rsidR="00980610" w:rsidRPr="00F90A34" w:rsidRDefault="00980610" w:rsidP="00333E82">
      <w:pPr>
        <w:jc w:val="both"/>
        <w:rPr>
          <w:rFonts w:asciiTheme="majorHAnsi" w:hAnsiTheme="majorHAnsi"/>
          <w:b/>
          <w:sz w:val="26"/>
          <w:szCs w:val="26"/>
          <w:lang w:val="sk-SK"/>
        </w:rPr>
      </w:pPr>
    </w:p>
    <w:p w:rsidR="009442C9" w:rsidRPr="00F90A34" w:rsidRDefault="00DB1485" w:rsidP="00154B15">
      <w:pPr>
        <w:jc w:val="center"/>
        <w:rPr>
          <w:rFonts w:asciiTheme="majorHAnsi" w:hAnsiTheme="majorHAnsi"/>
          <w:b/>
          <w:sz w:val="26"/>
          <w:szCs w:val="26"/>
          <w:lang w:val="sk-SK"/>
        </w:rPr>
      </w:pPr>
      <w:r w:rsidRPr="00F90A34">
        <w:rPr>
          <w:rFonts w:asciiTheme="majorHAnsi" w:hAnsiTheme="majorHAnsi"/>
          <w:b/>
          <w:noProof/>
          <w:sz w:val="26"/>
          <w:szCs w:val="26"/>
          <w:lang w:val="sk-SK" w:eastAsia="sk-SK" w:bidi="ar-SA"/>
        </w:rPr>
        <w:drawing>
          <wp:inline distT="0" distB="0" distL="0" distR="0">
            <wp:extent cx="4829175" cy="3457575"/>
            <wp:effectExtent l="19050" t="0" r="9525" b="0"/>
            <wp:docPr id="9"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9442C9" w:rsidRPr="00F90A34" w:rsidRDefault="009442C9" w:rsidP="00333E82">
      <w:pPr>
        <w:jc w:val="both"/>
        <w:rPr>
          <w:rFonts w:asciiTheme="majorHAnsi" w:hAnsiTheme="majorHAnsi"/>
          <w:b/>
          <w:sz w:val="26"/>
          <w:szCs w:val="26"/>
          <w:lang w:val="sk-SK"/>
        </w:rPr>
      </w:pPr>
    </w:p>
    <w:p w:rsidR="009442C9" w:rsidRPr="00F90A34" w:rsidRDefault="00154B15" w:rsidP="00154B15">
      <w:pPr>
        <w:jc w:val="center"/>
        <w:rPr>
          <w:rFonts w:ascii="Helvetica Narrow" w:hAnsi="Helvetica Narrow"/>
          <w:i/>
          <w:sz w:val="24"/>
          <w:szCs w:val="24"/>
          <w:lang w:val="sk-SK"/>
        </w:rPr>
      </w:pPr>
      <w:r w:rsidRPr="00F90A34">
        <w:rPr>
          <w:rFonts w:ascii="Helvetica Narrow" w:hAnsi="Helvetica Narrow"/>
          <w:i/>
          <w:sz w:val="24"/>
          <w:szCs w:val="24"/>
          <w:lang w:val="sk-SK"/>
        </w:rPr>
        <w:t>Graf č.</w:t>
      </w:r>
      <w:r w:rsidR="00DB1485" w:rsidRPr="00F90A34">
        <w:rPr>
          <w:rFonts w:ascii="Helvetica Narrow" w:hAnsi="Helvetica Narrow"/>
          <w:i/>
          <w:sz w:val="24"/>
          <w:szCs w:val="24"/>
          <w:lang w:val="sk-SK"/>
        </w:rPr>
        <w:t>8</w:t>
      </w:r>
    </w:p>
    <w:p w:rsidR="009442C9" w:rsidRPr="00F90A34" w:rsidRDefault="009442C9" w:rsidP="00333E82">
      <w:pPr>
        <w:jc w:val="both"/>
        <w:rPr>
          <w:rFonts w:asciiTheme="majorHAnsi" w:hAnsiTheme="majorHAnsi"/>
          <w:b/>
          <w:sz w:val="26"/>
          <w:szCs w:val="26"/>
          <w:lang w:val="sk-SK"/>
        </w:rPr>
      </w:pPr>
    </w:p>
    <w:p w:rsidR="003D665E" w:rsidRPr="00F90A34" w:rsidRDefault="003D665E" w:rsidP="003D665E">
      <w:pPr>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Podľa návrhu riešenia bývania v</w:t>
      </w:r>
      <w:r w:rsidR="00863E8A" w:rsidRPr="00F90A34">
        <w:rPr>
          <w:rFonts w:ascii="Helvetica Narrow" w:hAnsi="Helvetica Narrow"/>
          <w:sz w:val="24"/>
          <w:szCs w:val="24"/>
          <w:lang w:val="sk-SK"/>
        </w:rPr>
        <w:t> územnom pláne obce,</w:t>
      </w:r>
      <w:r w:rsidRPr="00F90A34">
        <w:rPr>
          <w:rFonts w:ascii="Helvetica Narrow" w:hAnsi="Helvetica Narrow"/>
          <w:sz w:val="24"/>
          <w:szCs w:val="24"/>
          <w:lang w:val="sk-SK"/>
        </w:rPr>
        <w:t xml:space="preserve"> </w:t>
      </w:r>
      <w:r w:rsidR="00863E8A" w:rsidRPr="00F90A34">
        <w:rPr>
          <w:rFonts w:ascii="Helvetica Narrow" w:hAnsi="Helvetica Narrow"/>
          <w:sz w:val="24"/>
          <w:szCs w:val="24"/>
          <w:lang w:val="sk-SK"/>
        </w:rPr>
        <w:t xml:space="preserve">je </w:t>
      </w:r>
      <w:r w:rsidRPr="00F90A34">
        <w:rPr>
          <w:rFonts w:ascii="Helvetica Narrow" w:hAnsi="Helvetica Narrow"/>
          <w:sz w:val="24"/>
          <w:szCs w:val="24"/>
          <w:lang w:val="sk-SK"/>
        </w:rPr>
        <w:t>smerná veľko</w:t>
      </w:r>
      <w:r w:rsidR="00A10074" w:rsidRPr="00F90A34">
        <w:rPr>
          <w:rFonts w:ascii="Helvetica Narrow" w:hAnsi="Helvetica Narrow"/>
          <w:sz w:val="24"/>
          <w:szCs w:val="24"/>
          <w:lang w:val="sk-SK"/>
        </w:rPr>
        <w:t xml:space="preserve">sť obce v návrhovom období do roku </w:t>
      </w:r>
      <w:r w:rsidRPr="00F90A34">
        <w:rPr>
          <w:rFonts w:ascii="Helvetica Narrow" w:hAnsi="Helvetica Narrow"/>
          <w:sz w:val="24"/>
          <w:szCs w:val="24"/>
          <w:lang w:val="sk-SK"/>
        </w:rPr>
        <w:t xml:space="preserve">2020 – I. etapa stanovená na 1600 obyvateľov a pre návrhové obdobie do roku 2030 – II. etapa je stanovená na 1800 obyvateľov. </w:t>
      </w:r>
      <w:r w:rsidR="00863E8A" w:rsidRPr="00F90A34">
        <w:rPr>
          <w:rFonts w:ascii="Helvetica Narrow" w:hAnsi="Helvetica Narrow"/>
          <w:sz w:val="24"/>
          <w:szCs w:val="24"/>
          <w:lang w:val="sk-SK"/>
        </w:rPr>
        <w:t xml:space="preserve">Vzhľadom na súčasný stav (k 31.decembru </w:t>
      </w:r>
      <w:r w:rsidRPr="00F90A34">
        <w:rPr>
          <w:rFonts w:ascii="Helvetica Narrow" w:hAnsi="Helvetica Narrow"/>
          <w:sz w:val="24"/>
          <w:szCs w:val="24"/>
          <w:lang w:val="sk-SK"/>
        </w:rPr>
        <w:t>2014) 1249 obyvateľov je potrebné navrhnúť bývanie do roku 2020 cca pre 360 obyvateľov a pre výhľad v roku 2030 pre ďalších 200 obyvateľov.</w:t>
      </w:r>
      <w:r w:rsidR="00A65C4C" w:rsidRPr="00F90A34">
        <w:rPr>
          <w:rFonts w:ascii="Helvetica Narrow" w:hAnsi="Helvetica Narrow"/>
          <w:sz w:val="24"/>
          <w:szCs w:val="24"/>
          <w:lang w:val="sk-SK"/>
        </w:rPr>
        <w:t xml:space="preserve"> </w:t>
      </w:r>
      <w:r w:rsidRPr="00F90A34">
        <w:rPr>
          <w:rFonts w:ascii="Helvetica Narrow" w:hAnsi="Helvetica Narrow"/>
          <w:sz w:val="24"/>
          <w:szCs w:val="24"/>
          <w:lang w:val="sk-SK"/>
        </w:rPr>
        <w:t>Pre uvedené potreby bývania za predpokladu koeficientu obývanosti bytovej jednotky 2,8 je potrebné vytvoriť územné predpoklady do roku</w:t>
      </w:r>
      <w:r w:rsidR="00B76A87" w:rsidRPr="00F90A34">
        <w:rPr>
          <w:rFonts w:ascii="Helvetica Narrow" w:hAnsi="Helvetica Narrow"/>
          <w:sz w:val="24"/>
          <w:szCs w:val="24"/>
          <w:lang w:val="sk-SK"/>
        </w:rPr>
        <w:t xml:space="preserve"> </w:t>
      </w:r>
      <w:r w:rsidRPr="00F90A34">
        <w:rPr>
          <w:rFonts w:ascii="Helvetica Narrow" w:hAnsi="Helvetica Narrow"/>
          <w:sz w:val="24"/>
          <w:szCs w:val="24"/>
          <w:lang w:val="sk-SK"/>
        </w:rPr>
        <w:t>2020 cca 170 bytových jednotiek  a do roku 2030 ešte ďalších cca 80 bytových jednotiek.</w:t>
      </w:r>
      <w:r w:rsidR="00E8430B" w:rsidRPr="00F90A34">
        <w:rPr>
          <w:rFonts w:ascii="Helvetica Narrow" w:hAnsi="Helvetica Narrow"/>
          <w:lang w:val="sk-SK"/>
        </w:rPr>
        <w:t xml:space="preserve"> Obec má v súčasnosti  </w:t>
      </w:r>
      <w:r w:rsidR="00B76A87" w:rsidRPr="00F90A34">
        <w:rPr>
          <w:rFonts w:ascii="Helvetica Narrow" w:hAnsi="Helvetica Narrow"/>
          <w:lang w:val="sk-SK"/>
        </w:rPr>
        <w:t>502</w:t>
      </w:r>
      <w:r w:rsidR="00E8430B" w:rsidRPr="00F90A34">
        <w:rPr>
          <w:rFonts w:ascii="Helvetica Narrow" w:hAnsi="Helvetica Narrow"/>
          <w:lang w:val="sk-SK"/>
        </w:rPr>
        <w:t> domov.</w:t>
      </w:r>
    </w:p>
    <w:p w:rsidR="00333E82" w:rsidRPr="00F90A34" w:rsidRDefault="00333E82" w:rsidP="00333E82">
      <w:pPr>
        <w:jc w:val="both"/>
        <w:rPr>
          <w:rFonts w:ascii="Helvetica Narrow" w:hAnsi="Helvetica Narrow"/>
          <w:b/>
          <w:sz w:val="26"/>
          <w:szCs w:val="26"/>
          <w:lang w:val="sk-SK"/>
        </w:rPr>
      </w:pPr>
      <w:r w:rsidRPr="00F90A34">
        <w:rPr>
          <w:rFonts w:ascii="Helvetica Narrow" w:hAnsi="Helvetica Narrow"/>
          <w:b/>
          <w:sz w:val="26"/>
          <w:szCs w:val="26"/>
          <w:lang w:val="sk-SK"/>
        </w:rPr>
        <w:lastRenderedPageBreak/>
        <w:t>Cestovný ruch</w:t>
      </w:r>
    </w:p>
    <w:p w:rsidR="00976912" w:rsidRPr="00F90A34" w:rsidRDefault="00976912" w:rsidP="00AC1995">
      <w:pPr>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V rámc</w:t>
      </w:r>
      <w:r w:rsidR="004864A6" w:rsidRPr="00F90A34">
        <w:rPr>
          <w:rFonts w:ascii="Helvetica Narrow" w:hAnsi="Helvetica Narrow"/>
          <w:sz w:val="24"/>
          <w:szCs w:val="24"/>
          <w:lang w:val="sk-SK"/>
        </w:rPr>
        <w:t xml:space="preserve">i regiónu sa rozvíja poznávací </w:t>
      </w:r>
      <w:r w:rsidRPr="00F90A34">
        <w:rPr>
          <w:rFonts w:ascii="Helvetica Narrow" w:hAnsi="Helvetica Narrow"/>
          <w:sz w:val="24"/>
          <w:szCs w:val="24"/>
          <w:lang w:val="sk-SK"/>
        </w:rPr>
        <w:t>a vidiecky turizmus, agroturistika, pešia</w:t>
      </w:r>
      <w:r w:rsidR="00AA03C4" w:rsidRPr="00F90A34">
        <w:rPr>
          <w:rFonts w:ascii="Helvetica Narrow" w:hAnsi="Helvetica Narrow"/>
          <w:sz w:val="24"/>
          <w:szCs w:val="24"/>
          <w:lang w:val="sk-SK"/>
        </w:rPr>
        <w:t xml:space="preserve"> </w:t>
      </w:r>
      <w:r w:rsidRPr="00F90A34">
        <w:rPr>
          <w:rFonts w:ascii="Helvetica Narrow" w:hAnsi="Helvetica Narrow"/>
          <w:sz w:val="24"/>
          <w:szCs w:val="24"/>
          <w:lang w:val="sk-SK"/>
        </w:rPr>
        <w:t xml:space="preserve">turistika a cykloturistika. </w:t>
      </w:r>
      <w:r w:rsidR="00AA03C4" w:rsidRPr="00F90A34">
        <w:rPr>
          <w:rFonts w:ascii="Helvetica Narrow" w:hAnsi="Helvetica Narrow"/>
          <w:sz w:val="24"/>
          <w:szCs w:val="24"/>
          <w:lang w:val="sk-SK"/>
        </w:rPr>
        <w:t xml:space="preserve">V širšom okolí obce sú </w:t>
      </w:r>
      <w:r w:rsidRPr="00F90A34">
        <w:rPr>
          <w:rFonts w:ascii="Helvetica Narrow" w:hAnsi="Helvetica Narrow"/>
          <w:sz w:val="24"/>
          <w:szCs w:val="24"/>
          <w:lang w:val="sk-SK"/>
        </w:rPr>
        <w:t xml:space="preserve">viaceré centrá cestovného ruchu s </w:t>
      </w:r>
      <w:r w:rsidR="00233EAA" w:rsidRPr="00F90A34">
        <w:rPr>
          <w:rFonts w:ascii="Helvetica Narrow" w:hAnsi="Helvetica Narrow"/>
          <w:sz w:val="24"/>
          <w:szCs w:val="24"/>
          <w:lang w:val="sk-SK"/>
        </w:rPr>
        <w:t xml:space="preserve"> r</w:t>
      </w:r>
      <w:r w:rsidRPr="00F90A34">
        <w:rPr>
          <w:rFonts w:ascii="Helvetica Narrow" w:hAnsi="Helvetica Narrow"/>
          <w:sz w:val="24"/>
          <w:szCs w:val="24"/>
          <w:lang w:val="sk-SK"/>
        </w:rPr>
        <w:t>ôznorodou ponukou pre</w:t>
      </w:r>
      <w:r w:rsidR="00233EAA" w:rsidRPr="00F90A34">
        <w:rPr>
          <w:rFonts w:ascii="Helvetica Narrow" w:hAnsi="Helvetica Narrow"/>
          <w:sz w:val="24"/>
          <w:szCs w:val="24"/>
          <w:lang w:val="sk-SK"/>
        </w:rPr>
        <w:t xml:space="preserve"> </w:t>
      </w:r>
      <w:r w:rsidRPr="00F90A34">
        <w:rPr>
          <w:rFonts w:ascii="Helvetica Narrow" w:hAnsi="Helvetica Narrow"/>
          <w:sz w:val="24"/>
          <w:szCs w:val="24"/>
          <w:lang w:val="sk-SK"/>
        </w:rPr>
        <w:t>návštevníkov:</w:t>
      </w:r>
      <w:r w:rsidR="00CA6A66" w:rsidRPr="00F90A34">
        <w:rPr>
          <w:rFonts w:ascii="Helvetica Narrow" w:hAnsi="Helvetica Narrow"/>
          <w:sz w:val="24"/>
          <w:szCs w:val="24"/>
          <w:lang w:val="sk-SK"/>
        </w:rPr>
        <w:t xml:space="preserve"> vodná nádrž Koválov, Chvojnická pahorkatina, Šaštín –Stráže, Smrdáky</w:t>
      </w:r>
      <w:r w:rsidR="000C2963" w:rsidRPr="00F90A34">
        <w:rPr>
          <w:rFonts w:ascii="Helvetica Narrow" w:hAnsi="Helvetica Narrow"/>
          <w:sz w:val="24"/>
          <w:szCs w:val="24"/>
          <w:lang w:val="sk-SK"/>
        </w:rPr>
        <w:t>.</w:t>
      </w:r>
    </w:p>
    <w:p w:rsidR="00976912" w:rsidRPr="00F90A34" w:rsidRDefault="00AA03C4" w:rsidP="00AC1995">
      <w:pPr>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 xml:space="preserve">V obci absentuje </w:t>
      </w:r>
      <w:r w:rsidR="00976912" w:rsidRPr="00F90A34">
        <w:rPr>
          <w:rFonts w:ascii="Helvetica Narrow" w:hAnsi="Helvetica Narrow"/>
          <w:sz w:val="24"/>
          <w:szCs w:val="24"/>
          <w:lang w:val="sk-SK"/>
        </w:rPr>
        <w:t>sie</w:t>
      </w:r>
      <w:r w:rsidRPr="00F90A34">
        <w:rPr>
          <w:rFonts w:ascii="Helvetica Narrow" w:hAnsi="Helvetica Narrow"/>
          <w:sz w:val="24"/>
          <w:szCs w:val="24"/>
          <w:lang w:val="sk-SK"/>
        </w:rPr>
        <w:t>ť</w:t>
      </w:r>
      <w:r w:rsidR="00976912" w:rsidRPr="00F90A34">
        <w:rPr>
          <w:rFonts w:ascii="Helvetica Narrow" w:hAnsi="Helvetica Narrow"/>
          <w:sz w:val="24"/>
          <w:szCs w:val="24"/>
          <w:lang w:val="sk-SK"/>
        </w:rPr>
        <w:t xml:space="preserve"> miestnych cyklotrás, ktoré </w:t>
      </w:r>
      <w:r w:rsidRPr="00F90A34">
        <w:rPr>
          <w:rFonts w:ascii="Helvetica Narrow" w:hAnsi="Helvetica Narrow"/>
          <w:sz w:val="24"/>
          <w:szCs w:val="24"/>
          <w:lang w:val="sk-SK"/>
        </w:rPr>
        <w:t>by spájali</w:t>
      </w:r>
      <w:r w:rsidR="00976912" w:rsidRPr="00F90A34">
        <w:rPr>
          <w:rFonts w:ascii="Helvetica Narrow" w:hAnsi="Helvetica Narrow"/>
          <w:sz w:val="24"/>
          <w:szCs w:val="24"/>
          <w:lang w:val="sk-SK"/>
        </w:rPr>
        <w:t xml:space="preserve"> po spevnených</w:t>
      </w:r>
      <w:r w:rsidR="00233EAA" w:rsidRPr="00F90A34">
        <w:rPr>
          <w:rFonts w:ascii="Helvetica Narrow" w:hAnsi="Helvetica Narrow"/>
          <w:sz w:val="24"/>
          <w:szCs w:val="24"/>
          <w:lang w:val="sk-SK"/>
        </w:rPr>
        <w:t xml:space="preserve"> </w:t>
      </w:r>
      <w:r w:rsidR="00976912" w:rsidRPr="00F90A34">
        <w:rPr>
          <w:rFonts w:ascii="Helvetica Narrow" w:hAnsi="Helvetica Narrow"/>
          <w:sz w:val="24"/>
          <w:szCs w:val="24"/>
          <w:lang w:val="sk-SK"/>
        </w:rPr>
        <w:t>účelových komunikáciách obc</w:t>
      </w:r>
      <w:r w:rsidRPr="00F90A34">
        <w:rPr>
          <w:rFonts w:ascii="Helvetica Narrow" w:hAnsi="Helvetica Narrow"/>
          <w:sz w:val="24"/>
          <w:szCs w:val="24"/>
          <w:lang w:val="sk-SK"/>
        </w:rPr>
        <w:t>e</w:t>
      </w:r>
      <w:r w:rsidR="00976912" w:rsidRPr="00F90A34">
        <w:rPr>
          <w:rFonts w:ascii="Helvetica Narrow" w:hAnsi="Helvetica Narrow"/>
          <w:sz w:val="24"/>
          <w:szCs w:val="24"/>
          <w:lang w:val="sk-SK"/>
        </w:rPr>
        <w:t xml:space="preserve"> </w:t>
      </w:r>
      <w:r w:rsidR="00CA6A66" w:rsidRPr="00F90A34">
        <w:rPr>
          <w:rFonts w:ascii="Helvetica Narrow" w:hAnsi="Helvetica Narrow"/>
          <w:sz w:val="24"/>
          <w:szCs w:val="24"/>
          <w:lang w:val="sk-SK"/>
        </w:rPr>
        <w:t>Dojč, Senica, Šajdíkové Humence</w:t>
      </w:r>
      <w:r w:rsidR="00976912" w:rsidRPr="00F90A34">
        <w:rPr>
          <w:rFonts w:ascii="Helvetica Narrow" w:hAnsi="Helvetica Narrow"/>
          <w:sz w:val="24"/>
          <w:szCs w:val="24"/>
          <w:lang w:val="sk-SK"/>
        </w:rPr>
        <w:t xml:space="preserve"> </w:t>
      </w:r>
      <w:r w:rsidR="00CA6A66" w:rsidRPr="00F90A34">
        <w:rPr>
          <w:rFonts w:ascii="Helvetica Narrow" w:hAnsi="Helvetica Narrow"/>
          <w:sz w:val="24"/>
          <w:szCs w:val="24"/>
          <w:lang w:val="sk-SK"/>
        </w:rPr>
        <w:t>resp. Koválov (vodnú nádrž Koválov).</w:t>
      </w:r>
    </w:p>
    <w:p w:rsidR="000171C5" w:rsidRPr="00F90A34" w:rsidRDefault="000171C5" w:rsidP="000171C5">
      <w:pPr>
        <w:spacing w:after="200" w:line="276" w:lineRule="auto"/>
        <w:ind w:firstLine="357"/>
        <w:jc w:val="center"/>
        <w:rPr>
          <w:rFonts w:asciiTheme="majorHAnsi" w:eastAsiaTheme="minorHAnsi" w:hAnsiTheme="majorHAnsi"/>
          <w:sz w:val="26"/>
          <w:szCs w:val="26"/>
          <w:lang w:val="sk-SK"/>
        </w:rPr>
      </w:pPr>
      <w:r w:rsidRPr="00F90A34">
        <w:rPr>
          <w:rFonts w:asciiTheme="majorHAnsi" w:eastAsiaTheme="minorHAnsi" w:hAnsiTheme="majorHAnsi"/>
          <w:sz w:val="26"/>
          <w:szCs w:val="26"/>
          <w:lang w:val="sk-SK"/>
        </w:rPr>
        <w:t xml:space="preserve">     </w:t>
      </w:r>
      <w:r w:rsidR="000F1D35" w:rsidRPr="00F90A34">
        <w:rPr>
          <w:rFonts w:asciiTheme="majorHAnsi" w:eastAsiaTheme="minorHAnsi" w:hAnsiTheme="majorHAnsi"/>
          <w:noProof/>
          <w:sz w:val="26"/>
          <w:szCs w:val="26"/>
          <w:lang w:val="sk-SK" w:eastAsia="sk-SK" w:bidi="ar-SA"/>
        </w:rPr>
        <w:drawing>
          <wp:inline distT="0" distB="0" distL="0" distR="0">
            <wp:extent cx="2191385" cy="2428875"/>
            <wp:effectExtent l="19050" t="0" r="0" b="0"/>
            <wp:docPr id="55" name="Obrázok 54" descr="190620153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62015379.JPG"/>
                    <pic:cNvPicPr/>
                  </pic:nvPicPr>
                  <pic:blipFill>
                    <a:blip r:embed="rId40" cstate="print"/>
                    <a:srcRect l="11295" t="17861" r="14457" b="27233"/>
                    <a:stretch>
                      <a:fillRect/>
                    </a:stretch>
                  </pic:blipFill>
                  <pic:spPr>
                    <a:xfrm>
                      <a:off x="0" y="0"/>
                      <a:ext cx="2191385" cy="2428875"/>
                    </a:xfrm>
                    <a:prstGeom prst="rect">
                      <a:avLst/>
                    </a:prstGeom>
                  </pic:spPr>
                </pic:pic>
              </a:graphicData>
            </a:graphic>
          </wp:inline>
        </w:drawing>
      </w:r>
      <w:r w:rsidRPr="00F90A34">
        <w:rPr>
          <w:rFonts w:asciiTheme="majorHAnsi" w:eastAsiaTheme="minorHAnsi" w:hAnsiTheme="majorHAnsi"/>
          <w:sz w:val="26"/>
          <w:szCs w:val="26"/>
          <w:lang w:val="sk-SK"/>
        </w:rPr>
        <w:t xml:space="preserve"> </w:t>
      </w:r>
      <w:r w:rsidR="000F1D35" w:rsidRPr="00F90A34">
        <w:rPr>
          <w:rFonts w:asciiTheme="majorHAnsi" w:eastAsiaTheme="minorHAnsi" w:hAnsiTheme="majorHAnsi"/>
          <w:noProof/>
          <w:sz w:val="26"/>
          <w:szCs w:val="26"/>
          <w:lang w:val="sk-SK" w:eastAsia="sk-SK" w:bidi="ar-SA"/>
        </w:rPr>
        <w:drawing>
          <wp:inline distT="0" distB="0" distL="0" distR="0">
            <wp:extent cx="2990850" cy="1994010"/>
            <wp:effectExtent l="19050" t="0" r="0" b="0"/>
            <wp:docPr id="52" name="Obrázok 51" descr="190620153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62015380.JPG"/>
                    <pic:cNvPicPr/>
                  </pic:nvPicPr>
                  <pic:blipFill>
                    <a:blip r:embed="rId41" cstate="print"/>
                    <a:stretch>
                      <a:fillRect/>
                    </a:stretch>
                  </pic:blipFill>
                  <pic:spPr>
                    <a:xfrm>
                      <a:off x="0" y="0"/>
                      <a:ext cx="2991840" cy="1994670"/>
                    </a:xfrm>
                    <a:prstGeom prst="rect">
                      <a:avLst/>
                    </a:prstGeom>
                  </pic:spPr>
                </pic:pic>
              </a:graphicData>
            </a:graphic>
          </wp:inline>
        </w:drawing>
      </w:r>
      <w:r w:rsidR="00A12199" w:rsidRPr="00F90A34">
        <w:rPr>
          <w:rFonts w:asciiTheme="majorHAnsi" w:eastAsiaTheme="minorHAnsi" w:hAnsiTheme="majorHAnsi"/>
          <w:noProof/>
          <w:sz w:val="26"/>
          <w:szCs w:val="26"/>
          <w:lang w:val="sk-SK" w:eastAsia="sk-SK" w:bidi="ar-SA"/>
        </w:rPr>
        <w:drawing>
          <wp:inline distT="0" distB="0" distL="0" distR="0">
            <wp:extent cx="2066925" cy="2352459"/>
            <wp:effectExtent l="19050" t="0" r="9525" b="0"/>
            <wp:docPr id="59" name="Obrázok 58" descr="190620153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62015399.JPG"/>
                    <pic:cNvPicPr/>
                  </pic:nvPicPr>
                  <pic:blipFill>
                    <a:blip r:embed="rId42" cstate="print"/>
                    <a:srcRect l="11901" t="14774" r="7934" b="24366"/>
                    <a:stretch>
                      <a:fillRect/>
                    </a:stretch>
                  </pic:blipFill>
                  <pic:spPr>
                    <a:xfrm>
                      <a:off x="0" y="0"/>
                      <a:ext cx="2066925" cy="2352459"/>
                    </a:xfrm>
                    <a:prstGeom prst="rect">
                      <a:avLst/>
                    </a:prstGeom>
                  </pic:spPr>
                </pic:pic>
              </a:graphicData>
            </a:graphic>
          </wp:inline>
        </w:drawing>
      </w:r>
    </w:p>
    <w:p w:rsidR="00A752C5" w:rsidRPr="00F90A34" w:rsidRDefault="000C2963" w:rsidP="00A752C5">
      <w:pPr>
        <w:pStyle w:val="Nadpis5"/>
        <w:spacing w:before="0" w:after="200" w:line="276" w:lineRule="auto"/>
        <w:jc w:val="both"/>
        <w:rPr>
          <w:rFonts w:ascii="Helvetica Narrow" w:eastAsiaTheme="minorEastAsia" w:hAnsi="Helvetica Narrow" w:cstheme="minorBidi"/>
          <w:color w:val="auto"/>
          <w:sz w:val="24"/>
          <w:szCs w:val="24"/>
          <w:lang w:val="sk-SK"/>
        </w:rPr>
      </w:pPr>
      <w:r w:rsidRPr="00F90A34">
        <w:rPr>
          <w:rFonts w:ascii="Helvetica Narrow" w:eastAsiaTheme="minorEastAsia" w:hAnsi="Helvetica Narrow" w:cstheme="minorBidi"/>
          <w:color w:val="auto"/>
          <w:sz w:val="24"/>
          <w:szCs w:val="24"/>
          <w:lang w:val="sk-SK"/>
        </w:rPr>
        <w:t xml:space="preserve">Obec má vo svojom katastrálnom území aktivity a atraktivity, ktoré tvoria potenciál rekreácie a cestovného ruchu. </w:t>
      </w:r>
      <w:r w:rsidR="000678AA" w:rsidRPr="00F90A34">
        <w:rPr>
          <w:rFonts w:ascii="Helvetica Narrow" w:eastAsiaTheme="minorEastAsia" w:hAnsi="Helvetica Narrow" w:cstheme="minorBidi"/>
          <w:color w:val="auto"/>
          <w:sz w:val="24"/>
          <w:szCs w:val="24"/>
          <w:lang w:val="sk-SK"/>
        </w:rPr>
        <w:t xml:space="preserve">Najvýznamnejšou pamiatkou v obci je rímskokatolícky kostol </w:t>
      </w:r>
      <w:r w:rsidR="00AC4933" w:rsidRPr="00F90A34">
        <w:rPr>
          <w:rFonts w:ascii="Helvetica Narrow" w:eastAsiaTheme="minorEastAsia" w:hAnsi="Helvetica Narrow" w:cstheme="minorBidi"/>
          <w:color w:val="auto"/>
          <w:sz w:val="24"/>
          <w:szCs w:val="24"/>
          <w:lang w:val="sk-SK"/>
        </w:rPr>
        <w:t>Všetkých svätých z r.1300</w:t>
      </w:r>
      <w:r w:rsidR="000301DA" w:rsidRPr="00F90A34">
        <w:rPr>
          <w:rFonts w:ascii="Helvetica Narrow" w:eastAsiaTheme="minorEastAsia" w:hAnsi="Helvetica Narrow" w:cstheme="minorBidi"/>
          <w:color w:val="auto"/>
          <w:sz w:val="24"/>
          <w:szCs w:val="24"/>
          <w:lang w:val="sk-SK"/>
        </w:rPr>
        <w:t xml:space="preserve"> (NKP)</w:t>
      </w:r>
      <w:r w:rsidR="00AC4933" w:rsidRPr="00F90A34">
        <w:rPr>
          <w:rFonts w:ascii="Helvetica Narrow" w:eastAsiaTheme="minorEastAsia" w:hAnsi="Helvetica Narrow" w:cstheme="minorBidi"/>
          <w:color w:val="auto"/>
          <w:sz w:val="24"/>
          <w:szCs w:val="24"/>
          <w:lang w:val="sk-SK"/>
        </w:rPr>
        <w:t>. Bol postavený pôvodne v gotickom štýle v 14. storočí. V roku 1678 bol zrekonštruovaný a v 18. storočí prestavaný. Veža kostola bola v roku 1883 nadstavená. V kostole sa nachádza barokový obraz všetkých svätých (1788)</w:t>
      </w:r>
      <w:r w:rsidR="00833B63" w:rsidRPr="00F90A34">
        <w:rPr>
          <w:rFonts w:ascii="Helvetica Narrow" w:eastAsiaTheme="minorEastAsia" w:hAnsi="Helvetica Narrow" w:cstheme="minorBidi"/>
          <w:color w:val="auto"/>
          <w:sz w:val="24"/>
          <w:szCs w:val="24"/>
          <w:lang w:val="sk-SK"/>
        </w:rPr>
        <w:t xml:space="preserve">. Vedľa kostola sa nachádza </w:t>
      </w:r>
      <w:r w:rsidR="00AC4933" w:rsidRPr="00F90A34">
        <w:rPr>
          <w:rFonts w:ascii="Helvetica Narrow" w:eastAsiaTheme="minorEastAsia" w:hAnsi="Helvetica Narrow" w:cstheme="minorBidi"/>
          <w:color w:val="auto"/>
          <w:sz w:val="24"/>
          <w:szCs w:val="24"/>
          <w:lang w:val="sk-SK"/>
        </w:rPr>
        <w:t>a</w:t>
      </w:r>
      <w:r w:rsidR="00833B63" w:rsidRPr="00F90A34">
        <w:rPr>
          <w:rFonts w:ascii="Helvetica Narrow" w:eastAsiaTheme="minorEastAsia" w:hAnsi="Helvetica Narrow" w:cstheme="minorBidi"/>
          <w:color w:val="auto"/>
          <w:sz w:val="24"/>
          <w:szCs w:val="24"/>
          <w:lang w:val="sk-SK"/>
        </w:rPr>
        <w:t>j</w:t>
      </w:r>
      <w:r w:rsidR="000301DA" w:rsidRPr="00F90A34">
        <w:rPr>
          <w:rFonts w:ascii="Helvetica Narrow" w:eastAsiaTheme="minorEastAsia" w:hAnsi="Helvetica Narrow" w:cstheme="minorBidi"/>
          <w:color w:val="auto"/>
          <w:sz w:val="24"/>
          <w:szCs w:val="24"/>
          <w:lang w:val="sk-SK"/>
        </w:rPr>
        <w:t xml:space="preserve"> fara – pôvodne renesančná prestavaná v prvej tretine 19.st. na poschodovú.</w:t>
      </w:r>
      <w:r w:rsidR="00AC4933" w:rsidRPr="00F90A34">
        <w:rPr>
          <w:rFonts w:ascii="Helvetica Narrow" w:eastAsiaTheme="minorEastAsia" w:hAnsi="Helvetica Narrow" w:cstheme="minorBidi"/>
          <w:color w:val="auto"/>
          <w:sz w:val="24"/>
          <w:szCs w:val="24"/>
          <w:lang w:val="sk-SK"/>
        </w:rPr>
        <w:t xml:space="preserve">  </w:t>
      </w:r>
    </w:p>
    <w:p w:rsidR="00A752C5" w:rsidRPr="00F90A34" w:rsidRDefault="00A752C5" w:rsidP="00A752C5">
      <w:pPr>
        <w:pStyle w:val="Nadpis5"/>
        <w:spacing w:before="0" w:after="200" w:line="276" w:lineRule="auto"/>
        <w:jc w:val="both"/>
        <w:rPr>
          <w:rFonts w:ascii="Helvetica Narrow" w:eastAsiaTheme="minorEastAsia" w:hAnsi="Helvetica Narrow" w:cstheme="minorBidi"/>
          <w:color w:val="auto"/>
          <w:sz w:val="24"/>
          <w:szCs w:val="24"/>
          <w:lang w:val="sk-SK"/>
        </w:rPr>
      </w:pPr>
      <w:r w:rsidRPr="00F90A34">
        <w:rPr>
          <w:rFonts w:ascii="Helvetica Narrow" w:eastAsiaTheme="minorEastAsia" w:hAnsi="Helvetica Narrow" w:cstheme="minorBidi"/>
          <w:color w:val="auto"/>
          <w:sz w:val="24"/>
          <w:szCs w:val="24"/>
          <w:lang w:val="sk-SK"/>
        </w:rPr>
        <w:t>Druhou sakrálnou stavbou v obci je kaplnka Svätej Trojice postavená v časti Závs</w:t>
      </w:r>
      <w:r w:rsidR="00294454" w:rsidRPr="00F90A34">
        <w:rPr>
          <w:rFonts w:ascii="Helvetica Narrow" w:eastAsiaTheme="minorEastAsia" w:hAnsi="Helvetica Narrow" w:cstheme="minorBidi"/>
          <w:color w:val="auto"/>
          <w:sz w:val="24"/>
          <w:szCs w:val="24"/>
          <w:lang w:val="sk-SK"/>
        </w:rPr>
        <w:t>ie</w:t>
      </w:r>
      <w:r w:rsidRPr="00F90A34">
        <w:rPr>
          <w:rFonts w:ascii="Helvetica Narrow" w:eastAsiaTheme="minorEastAsia" w:hAnsi="Helvetica Narrow" w:cstheme="minorBidi"/>
          <w:color w:val="auto"/>
          <w:sz w:val="24"/>
          <w:szCs w:val="24"/>
          <w:lang w:val="sk-SK"/>
        </w:rPr>
        <w:t xml:space="preserve"> na začiatku obce smerom od Senice ako osemuholníková centrálna stavba. Fundácia na stavbu pôvodnej kaplnky bola založená 3. júna 1721 miestnym občanom Martinom Rehákom so žiadosťou, aby budúca kaplnka stála tam, kde predtým stál kostol. Súčasná podoba kaplnky je výsledkom jej prestavby v prvej polovici 19. storočia v období klasicizmu.</w:t>
      </w:r>
    </w:p>
    <w:p w:rsidR="000678AA" w:rsidRPr="00F90A34" w:rsidRDefault="000678AA" w:rsidP="00833B63">
      <w:pPr>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lastRenderedPageBreak/>
        <w:t xml:space="preserve">Na území obce </w:t>
      </w:r>
      <w:r w:rsidR="00AA03C4" w:rsidRPr="00F90A34">
        <w:rPr>
          <w:rFonts w:ascii="Helvetica Narrow" w:hAnsi="Helvetica Narrow"/>
          <w:sz w:val="24"/>
          <w:szCs w:val="24"/>
          <w:lang w:val="sk-SK"/>
        </w:rPr>
        <w:t xml:space="preserve">sa nachádzajú </w:t>
      </w:r>
      <w:r w:rsidRPr="00F90A34">
        <w:rPr>
          <w:rFonts w:ascii="Helvetica Narrow" w:hAnsi="Helvetica Narrow"/>
          <w:sz w:val="24"/>
          <w:szCs w:val="24"/>
          <w:lang w:val="sk-SK"/>
        </w:rPr>
        <w:t>aj ďalšie archi</w:t>
      </w:r>
      <w:r w:rsidR="00A65C4C" w:rsidRPr="00F90A34">
        <w:rPr>
          <w:rFonts w:ascii="Helvetica Narrow" w:hAnsi="Helvetica Narrow"/>
          <w:sz w:val="24"/>
          <w:szCs w:val="24"/>
          <w:lang w:val="sk-SK"/>
        </w:rPr>
        <w:t>tektonické pamiatky a solitéry. Sú to najmä kríže a božie muky a sochy svätých patrónov: Kríž sv. Cyrila a Metoda, Kríž s erbom pri kostole, Kríž pri Theberyho mlyne, Kríž s pietou, Drevený kríž pri Otrubnici, Kríž z r.1902, Drevený kríž za obcou smerom na Šajdíkové Humence, Kríž pri cintoríne, Kríž s Pietou pri kostole, socha sv. Floriánka v Hoštákoch, socha sv. Vendelína na Kolónii.</w:t>
      </w:r>
    </w:p>
    <w:p w:rsidR="00A65C4C" w:rsidRPr="00F90A34" w:rsidRDefault="00A65C4C" w:rsidP="00833B63">
      <w:pPr>
        <w:spacing w:after="200" w:line="276" w:lineRule="auto"/>
        <w:ind w:firstLine="0"/>
        <w:jc w:val="center"/>
        <w:rPr>
          <w:rFonts w:ascii="Helvetica Narrow" w:hAnsi="Helvetica Narrow"/>
          <w:sz w:val="24"/>
          <w:szCs w:val="24"/>
          <w:lang w:val="sk-SK"/>
        </w:rPr>
      </w:pPr>
      <w:r w:rsidRPr="00F90A34">
        <w:rPr>
          <w:rFonts w:ascii="Helvetica Narrow" w:hAnsi="Helvetica Narrow"/>
          <w:noProof/>
          <w:sz w:val="24"/>
          <w:szCs w:val="24"/>
          <w:lang w:val="sk-SK" w:eastAsia="sk-SK" w:bidi="ar-SA"/>
        </w:rPr>
        <w:drawing>
          <wp:inline distT="0" distB="0" distL="0" distR="0">
            <wp:extent cx="2707481" cy="3609975"/>
            <wp:effectExtent l="19050" t="0" r="0" b="0"/>
            <wp:docPr id="11" name="Obrázok 10" descr="18sk_15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sk_15_big.jpg"/>
                    <pic:cNvPicPr/>
                  </pic:nvPicPr>
                  <pic:blipFill>
                    <a:blip r:embed="rId43" cstate="print"/>
                    <a:stretch>
                      <a:fillRect/>
                    </a:stretch>
                  </pic:blipFill>
                  <pic:spPr>
                    <a:xfrm>
                      <a:off x="0" y="0"/>
                      <a:ext cx="2707481" cy="3609975"/>
                    </a:xfrm>
                    <a:prstGeom prst="rect">
                      <a:avLst/>
                    </a:prstGeom>
                  </pic:spPr>
                </pic:pic>
              </a:graphicData>
            </a:graphic>
          </wp:inline>
        </w:drawing>
      </w:r>
      <w:r w:rsidR="00833B63" w:rsidRPr="00F90A34">
        <w:rPr>
          <w:rFonts w:ascii="Helvetica Narrow" w:hAnsi="Helvetica Narrow"/>
          <w:sz w:val="24"/>
          <w:szCs w:val="24"/>
          <w:lang w:val="sk-SK"/>
        </w:rPr>
        <w:t xml:space="preserve">    </w:t>
      </w:r>
      <w:r w:rsidRPr="00F90A34">
        <w:rPr>
          <w:rFonts w:ascii="Helvetica Narrow" w:hAnsi="Helvetica Narrow"/>
          <w:noProof/>
          <w:sz w:val="24"/>
          <w:szCs w:val="24"/>
          <w:lang w:val="sk-SK" w:eastAsia="sk-SK" w:bidi="ar-SA"/>
        </w:rPr>
        <w:drawing>
          <wp:inline distT="0" distB="0" distL="0" distR="0">
            <wp:extent cx="2707481" cy="3609975"/>
            <wp:effectExtent l="19050" t="0" r="0" b="0"/>
            <wp:docPr id="18" name="Obrázok 17" descr="18sk_19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sk_19_big.jpg"/>
                    <pic:cNvPicPr/>
                  </pic:nvPicPr>
                  <pic:blipFill>
                    <a:blip r:embed="rId44" cstate="print"/>
                    <a:stretch>
                      <a:fillRect/>
                    </a:stretch>
                  </pic:blipFill>
                  <pic:spPr>
                    <a:xfrm>
                      <a:off x="0" y="0"/>
                      <a:ext cx="2707481" cy="3609975"/>
                    </a:xfrm>
                    <a:prstGeom prst="rect">
                      <a:avLst/>
                    </a:prstGeom>
                  </pic:spPr>
                </pic:pic>
              </a:graphicData>
            </a:graphic>
          </wp:inline>
        </w:drawing>
      </w:r>
      <w:r w:rsidR="00833B63" w:rsidRPr="00F90A34">
        <w:rPr>
          <w:rFonts w:ascii="Helvetica Narrow" w:hAnsi="Helvetica Narrow"/>
          <w:sz w:val="24"/>
          <w:szCs w:val="24"/>
          <w:lang w:val="sk-SK"/>
        </w:rPr>
        <w:t xml:space="preserve"> </w:t>
      </w:r>
      <w:r w:rsidR="00833B63" w:rsidRPr="00F90A34">
        <w:rPr>
          <w:rFonts w:ascii="Helvetica Narrow" w:hAnsi="Helvetica Narrow"/>
          <w:i/>
          <w:sz w:val="24"/>
          <w:szCs w:val="24"/>
          <w:lang w:val="sk-SK"/>
        </w:rPr>
        <w:t>Kríž s Pietou pri kostole                               Socha sv. Floriánka v Hoštákoch</w:t>
      </w:r>
    </w:p>
    <w:p w:rsidR="000301DA" w:rsidRPr="00F90A34" w:rsidRDefault="000301DA" w:rsidP="00833B63">
      <w:pPr>
        <w:ind w:firstLine="0"/>
        <w:jc w:val="both"/>
        <w:rPr>
          <w:rFonts w:ascii="Helvetica Narrow" w:hAnsi="Helvetica Narrow"/>
          <w:sz w:val="24"/>
          <w:szCs w:val="24"/>
          <w:lang w:val="sk-SK"/>
        </w:rPr>
      </w:pPr>
    </w:p>
    <w:p w:rsidR="00AA03C4" w:rsidRPr="00F90A34" w:rsidRDefault="00AA03C4" w:rsidP="00833B63">
      <w:pPr>
        <w:ind w:firstLine="0"/>
        <w:jc w:val="both"/>
        <w:rPr>
          <w:rFonts w:ascii="Helvetica Narrow" w:hAnsi="Helvetica Narrow"/>
          <w:sz w:val="24"/>
          <w:szCs w:val="24"/>
          <w:lang w:val="sk-SK"/>
        </w:rPr>
      </w:pPr>
      <w:r w:rsidRPr="00F90A34">
        <w:rPr>
          <w:rFonts w:ascii="Helvetica Narrow" w:hAnsi="Helvetica Narrow"/>
          <w:sz w:val="24"/>
          <w:szCs w:val="24"/>
          <w:lang w:val="sk-SK"/>
        </w:rPr>
        <w:t xml:space="preserve">Obec </w:t>
      </w:r>
      <w:r w:rsidR="00833B63" w:rsidRPr="00F90A34">
        <w:rPr>
          <w:rFonts w:ascii="Helvetica Narrow" w:hAnsi="Helvetica Narrow"/>
          <w:sz w:val="24"/>
          <w:szCs w:val="24"/>
          <w:lang w:val="sk-SK"/>
        </w:rPr>
        <w:t>obnovila členstvo v ZMOS-e a pripravuje sa aj vstup do Mikroregiónu Šaštínsko.</w:t>
      </w:r>
    </w:p>
    <w:p w:rsidR="00AA03C4" w:rsidRPr="00F90A34" w:rsidRDefault="00AA03C4" w:rsidP="00333E82">
      <w:pPr>
        <w:jc w:val="both"/>
        <w:rPr>
          <w:rFonts w:asciiTheme="majorHAnsi" w:hAnsiTheme="majorHAnsi"/>
          <w:b/>
          <w:sz w:val="26"/>
          <w:szCs w:val="26"/>
          <w:lang w:val="sk-SK"/>
        </w:rPr>
      </w:pPr>
    </w:p>
    <w:p w:rsidR="00AA03C4" w:rsidRPr="00F90A34" w:rsidRDefault="00AA03C4" w:rsidP="00333E82">
      <w:pPr>
        <w:jc w:val="both"/>
        <w:rPr>
          <w:rFonts w:asciiTheme="majorHAnsi" w:hAnsiTheme="majorHAnsi"/>
          <w:b/>
          <w:sz w:val="26"/>
          <w:szCs w:val="26"/>
          <w:lang w:val="sk-SK"/>
        </w:rPr>
      </w:pPr>
    </w:p>
    <w:p w:rsidR="00333E82" w:rsidRPr="00F90A34" w:rsidRDefault="00333E82" w:rsidP="00333E82">
      <w:pPr>
        <w:jc w:val="both"/>
        <w:rPr>
          <w:rFonts w:ascii="Helvetica Narrow" w:hAnsi="Helvetica Narrow"/>
          <w:b/>
          <w:sz w:val="26"/>
          <w:szCs w:val="26"/>
          <w:lang w:val="sk-SK"/>
        </w:rPr>
      </w:pPr>
      <w:r w:rsidRPr="00F90A34">
        <w:rPr>
          <w:rFonts w:ascii="Helvetica Narrow" w:hAnsi="Helvetica Narrow"/>
          <w:b/>
          <w:sz w:val="26"/>
          <w:szCs w:val="26"/>
          <w:lang w:val="sk-SK"/>
        </w:rPr>
        <w:t>Technická vybavenosť</w:t>
      </w:r>
    </w:p>
    <w:p w:rsidR="00F05667" w:rsidRPr="00F90A34" w:rsidRDefault="00F05667" w:rsidP="00333E82">
      <w:pPr>
        <w:jc w:val="both"/>
        <w:rPr>
          <w:rFonts w:ascii="Helvetica Narrow" w:hAnsi="Helvetica Narrow"/>
          <w:b/>
          <w:sz w:val="26"/>
          <w:szCs w:val="26"/>
          <w:lang w:val="sk-SK"/>
        </w:rPr>
      </w:pPr>
    </w:p>
    <w:p w:rsidR="00333E82" w:rsidRPr="00F90A34" w:rsidRDefault="00333E82" w:rsidP="00833B63">
      <w:pPr>
        <w:jc w:val="both"/>
        <w:rPr>
          <w:rFonts w:ascii="Helvetica Narrow" w:hAnsi="Helvetica Narrow"/>
          <w:b/>
          <w:sz w:val="26"/>
          <w:szCs w:val="26"/>
          <w:lang w:val="sk-SK"/>
        </w:rPr>
      </w:pPr>
      <w:r w:rsidRPr="00F90A34">
        <w:rPr>
          <w:rFonts w:ascii="Helvetica Narrow" w:hAnsi="Helvetica Narrow"/>
          <w:b/>
          <w:sz w:val="26"/>
          <w:szCs w:val="26"/>
          <w:lang w:val="sk-SK"/>
        </w:rPr>
        <w:t xml:space="preserve">Doprava </w:t>
      </w:r>
    </w:p>
    <w:p w:rsidR="007A0B1D" w:rsidRPr="00F90A34" w:rsidRDefault="007A0B1D" w:rsidP="007A0B1D">
      <w:pPr>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u w:val="single"/>
          <w:lang w:val="sk-SK"/>
        </w:rPr>
        <w:t>Cestná sieť -</w:t>
      </w:r>
      <w:r w:rsidRPr="00F90A34">
        <w:rPr>
          <w:rFonts w:ascii="Helvetica Narrow" w:hAnsi="Helvetica Narrow"/>
          <w:sz w:val="24"/>
          <w:szCs w:val="24"/>
          <w:lang w:val="sk-SK"/>
        </w:rPr>
        <w:t xml:space="preserve"> cez obec prechádza hlavná cesta II/500 medzi Kútmi a Senicou, cesta III/5008, kt</w:t>
      </w:r>
      <w:r w:rsidR="00E8430B" w:rsidRPr="00F90A34">
        <w:rPr>
          <w:rFonts w:ascii="Helvetica Narrow" w:hAnsi="Helvetica Narrow"/>
          <w:sz w:val="24"/>
          <w:szCs w:val="24"/>
          <w:lang w:val="sk-SK"/>
        </w:rPr>
        <w:t>orá spája susednú obec Šajdíkove</w:t>
      </w:r>
      <w:r w:rsidRPr="00F90A34">
        <w:rPr>
          <w:rFonts w:ascii="Helvetica Narrow" w:hAnsi="Helvetica Narrow"/>
          <w:sz w:val="24"/>
          <w:szCs w:val="24"/>
          <w:lang w:val="sk-SK"/>
        </w:rPr>
        <w:t xml:space="preserve"> Humence a mimo zastavaného územia obce sa na cestu II/500 pripája cesta III/5112 do obce Koválov. Cesta III/5008 rozdeľuje obec na dve časti a vytvára bariéru pre bezpečný prechod pre peších. Na ceste sa nachádzajú križovatky s miestnymi komunikáciami. V obci sa nachádza niekoľko zastávok SAD. Miestne komunikácie majú funkčné zatriedenie C3</w:t>
      </w:r>
      <w:r w:rsidR="006A25AE" w:rsidRPr="00F90A34">
        <w:rPr>
          <w:rFonts w:ascii="Helvetica Narrow" w:hAnsi="Helvetica Narrow"/>
          <w:sz w:val="24"/>
          <w:szCs w:val="24"/>
          <w:lang w:val="sk-SK"/>
        </w:rPr>
        <w:t xml:space="preserve"> - </w:t>
      </w:r>
      <w:r w:rsidRPr="00F90A34">
        <w:rPr>
          <w:rFonts w:ascii="Helvetica Narrow" w:hAnsi="Helvetica Narrow"/>
          <w:sz w:val="24"/>
          <w:szCs w:val="24"/>
          <w:lang w:val="sk-SK"/>
        </w:rPr>
        <w:t>obslužné komunikácie resp. D1 (obytná zóna).Obec vďaka tomu, že leží na hlavnom ťahu, je zaťažovaná veľkou tranzitnou dopravou a jej negatívnymi dopadmi (hluk, prašnosť, vibrácie)</w:t>
      </w:r>
    </w:p>
    <w:p w:rsidR="007A0B1D" w:rsidRPr="00F90A34" w:rsidRDefault="007A0B1D" w:rsidP="007A0B1D">
      <w:pPr>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u w:val="single"/>
          <w:lang w:val="sk-SK"/>
        </w:rPr>
        <w:t>Železničná doprava</w:t>
      </w:r>
      <w:r w:rsidRPr="00F90A34">
        <w:rPr>
          <w:rFonts w:ascii="Helvetica Narrow" w:hAnsi="Helvetica Narrow"/>
          <w:sz w:val="24"/>
          <w:szCs w:val="24"/>
          <w:lang w:val="sk-SK"/>
        </w:rPr>
        <w:t xml:space="preserve"> – v katastri obce sa nenachádza</w:t>
      </w:r>
      <w:r w:rsidR="008114FD" w:rsidRPr="00F90A34">
        <w:rPr>
          <w:rFonts w:ascii="Helvetica Narrow" w:hAnsi="Helvetica Narrow"/>
          <w:sz w:val="24"/>
          <w:szCs w:val="24"/>
          <w:lang w:val="sk-SK"/>
        </w:rPr>
        <w:t xml:space="preserve"> železničná trať.</w:t>
      </w:r>
    </w:p>
    <w:p w:rsidR="008114FD" w:rsidRPr="00F90A34" w:rsidRDefault="008114FD" w:rsidP="007A0B1D">
      <w:pPr>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u w:val="single"/>
          <w:lang w:val="sk-SK"/>
        </w:rPr>
        <w:t>Verejná autobusová doprava</w:t>
      </w:r>
      <w:r w:rsidRPr="00F90A34">
        <w:rPr>
          <w:rFonts w:ascii="Helvetica Narrow" w:hAnsi="Helvetica Narrow"/>
          <w:sz w:val="24"/>
          <w:szCs w:val="24"/>
          <w:lang w:val="sk-SK"/>
        </w:rPr>
        <w:t xml:space="preserve"> – je vedená po hlavnej ceste II/500 a miestnych komunikáciách. Zastávky sú riešené ako s trvalým zastavením resp. na znamenie. </w:t>
      </w:r>
    </w:p>
    <w:p w:rsidR="008114FD" w:rsidRPr="00F90A34" w:rsidRDefault="008114FD" w:rsidP="007A0B1D">
      <w:pPr>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u w:val="single"/>
          <w:lang w:val="sk-SK"/>
        </w:rPr>
        <w:lastRenderedPageBreak/>
        <w:t>Chodníky pre chodcov</w:t>
      </w:r>
      <w:r w:rsidRPr="00F90A34">
        <w:rPr>
          <w:rFonts w:ascii="Helvetica Narrow" w:hAnsi="Helvetica Narrow"/>
          <w:sz w:val="24"/>
          <w:szCs w:val="24"/>
          <w:lang w:val="sk-SK"/>
        </w:rPr>
        <w:t xml:space="preserve"> – sú realizované v kratších úsekoch na všetkých významnejších komunikáciách, ako jednostranné v šírke cca 1,5</w:t>
      </w:r>
      <w:r w:rsidR="00A10074" w:rsidRPr="00F90A34">
        <w:rPr>
          <w:rFonts w:ascii="Helvetica Narrow" w:hAnsi="Helvetica Narrow"/>
          <w:sz w:val="24"/>
          <w:szCs w:val="24"/>
          <w:lang w:val="sk-SK"/>
        </w:rPr>
        <w:t xml:space="preserve"> </w:t>
      </w:r>
      <w:r w:rsidRPr="00F90A34">
        <w:rPr>
          <w:rFonts w:ascii="Helvetica Narrow" w:hAnsi="Helvetica Narrow"/>
          <w:sz w:val="24"/>
          <w:szCs w:val="24"/>
          <w:lang w:val="sk-SK"/>
        </w:rPr>
        <w:t>m</w:t>
      </w:r>
      <w:r w:rsidR="00A10074" w:rsidRPr="00F90A34">
        <w:rPr>
          <w:rFonts w:ascii="Helvetica Narrow" w:hAnsi="Helvetica Narrow"/>
          <w:sz w:val="24"/>
          <w:szCs w:val="24"/>
          <w:lang w:val="sk-SK"/>
        </w:rPr>
        <w:t>.</w:t>
      </w:r>
    </w:p>
    <w:p w:rsidR="000678AA" w:rsidRPr="00F90A34" w:rsidRDefault="000678AA" w:rsidP="00AC1995">
      <w:pPr>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 xml:space="preserve">Väčšie </w:t>
      </w:r>
      <w:r w:rsidRPr="00F90A34">
        <w:rPr>
          <w:rFonts w:ascii="Helvetica Narrow" w:hAnsi="Helvetica Narrow"/>
          <w:sz w:val="24"/>
          <w:szCs w:val="24"/>
          <w:u w:val="single"/>
          <w:lang w:val="sk-SK"/>
        </w:rPr>
        <w:t>plochy statickej dopravy</w:t>
      </w:r>
      <w:r w:rsidRPr="00F90A34">
        <w:rPr>
          <w:rFonts w:ascii="Helvetica Narrow" w:hAnsi="Helvetica Narrow"/>
          <w:sz w:val="24"/>
          <w:szCs w:val="24"/>
          <w:lang w:val="sk-SK"/>
        </w:rPr>
        <w:t xml:space="preserve"> sa na území obce nenachádzajú. Odstavné plochy</w:t>
      </w:r>
      <w:r w:rsidR="00AC1995" w:rsidRPr="00F90A34">
        <w:rPr>
          <w:rFonts w:ascii="Helvetica Narrow" w:hAnsi="Helvetica Narrow"/>
          <w:sz w:val="24"/>
          <w:szCs w:val="24"/>
          <w:lang w:val="sk-SK"/>
        </w:rPr>
        <w:t xml:space="preserve"> </w:t>
      </w:r>
      <w:r w:rsidRPr="00F90A34">
        <w:rPr>
          <w:rFonts w:ascii="Helvetica Narrow" w:hAnsi="Helvetica Narrow"/>
          <w:sz w:val="24"/>
          <w:szCs w:val="24"/>
          <w:lang w:val="sk-SK"/>
        </w:rPr>
        <w:t>s</w:t>
      </w:r>
      <w:r w:rsidR="008114FD" w:rsidRPr="00F90A34">
        <w:rPr>
          <w:rFonts w:ascii="Helvetica Narrow" w:hAnsi="Helvetica Narrow"/>
          <w:sz w:val="24"/>
          <w:szCs w:val="24"/>
          <w:lang w:val="sk-SK"/>
        </w:rPr>
        <w:t> menšou kapacitou</w:t>
      </w:r>
      <w:r w:rsidRPr="00F90A34">
        <w:rPr>
          <w:rFonts w:ascii="Helvetica Narrow" w:hAnsi="Helvetica Narrow"/>
          <w:sz w:val="24"/>
          <w:szCs w:val="24"/>
          <w:lang w:val="sk-SK"/>
        </w:rPr>
        <w:t xml:space="preserve"> sú pri </w:t>
      </w:r>
      <w:r w:rsidR="008114FD" w:rsidRPr="00F90A34">
        <w:rPr>
          <w:rFonts w:ascii="Helvetica Narrow" w:hAnsi="Helvetica Narrow"/>
          <w:sz w:val="24"/>
          <w:szCs w:val="24"/>
          <w:lang w:val="sk-SK"/>
        </w:rPr>
        <w:t xml:space="preserve">Obecnom úrade, </w:t>
      </w:r>
      <w:r w:rsidRPr="00F90A34">
        <w:rPr>
          <w:rFonts w:ascii="Helvetica Narrow" w:hAnsi="Helvetica Narrow"/>
          <w:sz w:val="24"/>
          <w:szCs w:val="24"/>
          <w:lang w:val="sk-SK"/>
        </w:rPr>
        <w:t>predajni Jednota, futbalovom ihrisku</w:t>
      </w:r>
      <w:r w:rsidR="00AA29F4" w:rsidRPr="00F90A34">
        <w:rPr>
          <w:rFonts w:ascii="Helvetica Narrow" w:hAnsi="Helvetica Narrow"/>
          <w:sz w:val="24"/>
          <w:szCs w:val="24"/>
          <w:lang w:val="sk-SK"/>
        </w:rPr>
        <w:t xml:space="preserve">, pri </w:t>
      </w:r>
      <w:r w:rsidR="008114FD" w:rsidRPr="00F90A34">
        <w:rPr>
          <w:rFonts w:ascii="Helvetica Narrow" w:hAnsi="Helvetica Narrow"/>
          <w:sz w:val="24"/>
          <w:szCs w:val="24"/>
          <w:lang w:val="sk-SK"/>
        </w:rPr>
        <w:t>budove ZŠ,</w:t>
      </w:r>
      <w:r w:rsidRPr="00F90A34">
        <w:rPr>
          <w:rFonts w:ascii="Helvetica Narrow" w:hAnsi="Helvetica Narrow"/>
          <w:sz w:val="24"/>
          <w:szCs w:val="24"/>
          <w:lang w:val="sk-SK"/>
        </w:rPr>
        <w:t xml:space="preserve"> pri vstupe do</w:t>
      </w:r>
      <w:r w:rsidR="009750BD" w:rsidRPr="00F90A34">
        <w:rPr>
          <w:rFonts w:ascii="Helvetica Narrow" w:hAnsi="Helvetica Narrow"/>
          <w:sz w:val="24"/>
          <w:szCs w:val="24"/>
          <w:lang w:val="sk-SK"/>
        </w:rPr>
        <w:t xml:space="preserve"> </w:t>
      </w:r>
      <w:r w:rsidRPr="00F90A34">
        <w:rPr>
          <w:rFonts w:ascii="Helvetica Narrow" w:hAnsi="Helvetica Narrow"/>
          <w:sz w:val="24"/>
          <w:szCs w:val="24"/>
          <w:lang w:val="sk-SK"/>
        </w:rPr>
        <w:t>areálu poľnohospodárskeho družstva.</w:t>
      </w:r>
      <w:r w:rsidR="008114FD" w:rsidRPr="00F90A34">
        <w:rPr>
          <w:rFonts w:ascii="Helvetica Narrow" w:hAnsi="Helvetica Narrow"/>
          <w:sz w:val="24"/>
          <w:szCs w:val="24"/>
          <w:lang w:val="sk-SK"/>
        </w:rPr>
        <w:t xml:space="preserve"> </w:t>
      </w:r>
      <w:r w:rsidR="00654E19" w:rsidRPr="00F90A34">
        <w:rPr>
          <w:rFonts w:ascii="Helvetica Narrow" w:hAnsi="Helvetica Narrow"/>
          <w:sz w:val="24"/>
          <w:szCs w:val="24"/>
          <w:lang w:val="sk-SK"/>
        </w:rPr>
        <w:t>S vybudovaním n</w:t>
      </w:r>
      <w:r w:rsidR="008114FD" w:rsidRPr="00F90A34">
        <w:rPr>
          <w:rFonts w:ascii="Helvetica Narrow" w:hAnsi="Helvetica Narrow"/>
          <w:sz w:val="24"/>
          <w:szCs w:val="24"/>
          <w:lang w:val="sk-SK"/>
        </w:rPr>
        <w:t>ov</w:t>
      </w:r>
      <w:r w:rsidR="00654E19" w:rsidRPr="00F90A34">
        <w:rPr>
          <w:rFonts w:ascii="Helvetica Narrow" w:hAnsi="Helvetica Narrow"/>
          <w:sz w:val="24"/>
          <w:szCs w:val="24"/>
          <w:lang w:val="sk-SK"/>
        </w:rPr>
        <w:t>ých</w:t>
      </w:r>
      <w:r w:rsidR="008114FD" w:rsidRPr="00F90A34">
        <w:rPr>
          <w:rFonts w:ascii="Helvetica Narrow" w:hAnsi="Helvetica Narrow"/>
          <w:sz w:val="24"/>
          <w:szCs w:val="24"/>
          <w:lang w:val="sk-SK"/>
        </w:rPr>
        <w:t xml:space="preserve"> parkovac</w:t>
      </w:r>
      <w:r w:rsidR="00654E19" w:rsidRPr="00F90A34">
        <w:rPr>
          <w:rFonts w:ascii="Helvetica Narrow" w:hAnsi="Helvetica Narrow"/>
          <w:sz w:val="24"/>
          <w:szCs w:val="24"/>
          <w:lang w:val="sk-SK"/>
        </w:rPr>
        <w:t>ích</w:t>
      </w:r>
      <w:r w:rsidR="008114FD" w:rsidRPr="00F90A34">
        <w:rPr>
          <w:rFonts w:ascii="Helvetica Narrow" w:hAnsi="Helvetica Narrow"/>
          <w:sz w:val="24"/>
          <w:szCs w:val="24"/>
          <w:lang w:val="sk-SK"/>
        </w:rPr>
        <w:t xml:space="preserve"> miest</w:t>
      </w:r>
      <w:r w:rsidR="00654E19" w:rsidRPr="00F90A34">
        <w:rPr>
          <w:rFonts w:ascii="Helvetica Narrow" w:hAnsi="Helvetica Narrow"/>
          <w:sz w:val="24"/>
          <w:szCs w:val="24"/>
          <w:lang w:val="sk-SK"/>
        </w:rPr>
        <w:t xml:space="preserve"> sa uvažuje pri cintoríne.</w:t>
      </w:r>
      <w:r w:rsidR="009750BD" w:rsidRPr="00F90A34">
        <w:rPr>
          <w:rFonts w:ascii="Helvetica Narrow" w:hAnsi="Helvetica Narrow"/>
          <w:sz w:val="24"/>
          <w:szCs w:val="24"/>
          <w:lang w:val="sk-SK"/>
        </w:rPr>
        <w:t xml:space="preserve"> </w:t>
      </w:r>
      <w:r w:rsidRPr="00F90A34">
        <w:rPr>
          <w:rFonts w:ascii="Helvetica Narrow" w:hAnsi="Helvetica Narrow"/>
          <w:sz w:val="24"/>
          <w:szCs w:val="24"/>
          <w:lang w:val="sk-SK"/>
        </w:rPr>
        <w:t>Pre odstavovanie motorových vozidiel sa v ostatných častiach obce využívajú pridružené</w:t>
      </w:r>
      <w:r w:rsidR="009750BD" w:rsidRPr="00F90A34">
        <w:rPr>
          <w:rFonts w:ascii="Helvetica Narrow" w:hAnsi="Helvetica Narrow"/>
          <w:sz w:val="24"/>
          <w:szCs w:val="24"/>
          <w:lang w:val="sk-SK"/>
        </w:rPr>
        <w:t xml:space="preserve"> </w:t>
      </w:r>
      <w:r w:rsidRPr="00F90A34">
        <w:rPr>
          <w:rFonts w:ascii="Helvetica Narrow" w:hAnsi="Helvetica Narrow"/>
          <w:sz w:val="24"/>
          <w:szCs w:val="24"/>
          <w:lang w:val="sk-SK"/>
        </w:rPr>
        <w:t xml:space="preserve">priestory komunikácií. </w:t>
      </w:r>
    </w:p>
    <w:p w:rsidR="000678AA" w:rsidRPr="00F90A34" w:rsidRDefault="000678AA" w:rsidP="009701B1">
      <w:pPr>
        <w:jc w:val="center"/>
        <w:rPr>
          <w:rFonts w:asciiTheme="majorHAnsi" w:hAnsiTheme="majorHAnsi"/>
          <w:b/>
          <w:sz w:val="26"/>
          <w:szCs w:val="26"/>
          <w:lang w:val="sk-SK"/>
        </w:rPr>
      </w:pPr>
    </w:p>
    <w:p w:rsidR="00A12199" w:rsidRPr="00F90A34" w:rsidRDefault="00A12199" w:rsidP="009701B1">
      <w:pPr>
        <w:jc w:val="center"/>
        <w:rPr>
          <w:rFonts w:asciiTheme="majorHAnsi" w:hAnsiTheme="majorHAnsi"/>
          <w:b/>
          <w:sz w:val="26"/>
          <w:szCs w:val="26"/>
          <w:lang w:val="sk-SK"/>
        </w:rPr>
      </w:pPr>
      <w:r w:rsidRPr="00F90A34">
        <w:rPr>
          <w:rFonts w:asciiTheme="majorHAnsi" w:hAnsiTheme="majorHAnsi"/>
          <w:b/>
          <w:noProof/>
          <w:sz w:val="26"/>
          <w:szCs w:val="26"/>
          <w:lang w:val="sk-SK" w:eastAsia="sk-SK" w:bidi="ar-SA"/>
        </w:rPr>
        <w:drawing>
          <wp:inline distT="0" distB="0" distL="0" distR="0">
            <wp:extent cx="4886057" cy="3257550"/>
            <wp:effectExtent l="19050" t="0" r="0" b="0"/>
            <wp:docPr id="68" name="Obrázok 65" descr="190620153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62015392.JPG"/>
                    <pic:cNvPicPr/>
                  </pic:nvPicPr>
                  <pic:blipFill>
                    <a:blip r:embed="rId45" cstate="print"/>
                    <a:stretch>
                      <a:fillRect/>
                    </a:stretch>
                  </pic:blipFill>
                  <pic:spPr>
                    <a:xfrm>
                      <a:off x="0" y="0"/>
                      <a:ext cx="4892631" cy="3261933"/>
                    </a:xfrm>
                    <a:prstGeom prst="rect">
                      <a:avLst/>
                    </a:prstGeom>
                  </pic:spPr>
                </pic:pic>
              </a:graphicData>
            </a:graphic>
          </wp:inline>
        </w:drawing>
      </w:r>
    </w:p>
    <w:p w:rsidR="00A12199" w:rsidRPr="00F90A34" w:rsidRDefault="00A12199" w:rsidP="009701B1">
      <w:pPr>
        <w:jc w:val="center"/>
        <w:rPr>
          <w:rFonts w:ascii="Helvetica Narrow" w:hAnsi="Helvetica Narrow"/>
          <w:i/>
          <w:sz w:val="24"/>
          <w:szCs w:val="24"/>
          <w:lang w:val="sk-SK"/>
        </w:rPr>
      </w:pPr>
      <w:r w:rsidRPr="00F90A34">
        <w:rPr>
          <w:rFonts w:ascii="Helvetica Narrow" w:hAnsi="Helvetica Narrow"/>
          <w:i/>
          <w:sz w:val="24"/>
          <w:szCs w:val="24"/>
          <w:lang w:val="sk-SK"/>
        </w:rPr>
        <w:t>BUS zastávka pri ZŠ a MŠ, jún 2015</w:t>
      </w:r>
    </w:p>
    <w:p w:rsidR="00A12199" w:rsidRPr="00F90A34" w:rsidRDefault="00A12199" w:rsidP="009701B1">
      <w:pPr>
        <w:jc w:val="center"/>
        <w:rPr>
          <w:rFonts w:asciiTheme="majorHAnsi" w:hAnsiTheme="majorHAnsi"/>
          <w:b/>
          <w:sz w:val="26"/>
          <w:szCs w:val="26"/>
          <w:lang w:val="sk-SK"/>
        </w:rPr>
      </w:pPr>
    </w:p>
    <w:p w:rsidR="00A12199" w:rsidRPr="00F90A34" w:rsidRDefault="00A12199" w:rsidP="009701B1">
      <w:pPr>
        <w:jc w:val="center"/>
        <w:rPr>
          <w:rFonts w:asciiTheme="majorHAnsi" w:hAnsiTheme="majorHAnsi"/>
          <w:b/>
          <w:sz w:val="26"/>
          <w:szCs w:val="26"/>
          <w:lang w:val="sk-SK"/>
        </w:rPr>
      </w:pPr>
      <w:r w:rsidRPr="00F90A34">
        <w:rPr>
          <w:rFonts w:asciiTheme="majorHAnsi" w:hAnsiTheme="majorHAnsi"/>
          <w:b/>
          <w:noProof/>
          <w:sz w:val="26"/>
          <w:szCs w:val="26"/>
          <w:lang w:val="sk-SK" w:eastAsia="sk-SK" w:bidi="ar-SA"/>
        </w:rPr>
        <w:drawing>
          <wp:inline distT="0" distB="0" distL="0" distR="0">
            <wp:extent cx="5035268" cy="2828925"/>
            <wp:effectExtent l="19050" t="0" r="0" b="0"/>
            <wp:docPr id="58" name="Obrázok 57" descr="19062015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62015403.JPG"/>
                    <pic:cNvPicPr/>
                  </pic:nvPicPr>
                  <pic:blipFill>
                    <a:blip r:embed="rId46" cstate="print"/>
                    <a:srcRect l="14711" t="14640" r="9091" b="21092"/>
                    <a:stretch>
                      <a:fillRect/>
                    </a:stretch>
                  </pic:blipFill>
                  <pic:spPr>
                    <a:xfrm>
                      <a:off x="0" y="0"/>
                      <a:ext cx="5035268" cy="2828925"/>
                    </a:xfrm>
                    <a:prstGeom prst="rect">
                      <a:avLst/>
                    </a:prstGeom>
                  </pic:spPr>
                </pic:pic>
              </a:graphicData>
            </a:graphic>
          </wp:inline>
        </w:drawing>
      </w:r>
    </w:p>
    <w:p w:rsidR="009701B1" w:rsidRPr="00F90A34" w:rsidRDefault="007A0B1D" w:rsidP="009701B1">
      <w:pPr>
        <w:jc w:val="center"/>
        <w:rPr>
          <w:rFonts w:ascii="Helvetica Narrow" w:hAnsi="Helvetica Narrow"/>
          <w:i/>
          <w:sz w:val="24"/>
          <w:szCs w:val="24"/>
          <w:lang w:val="sk-SK"/>
        </w:rPr>
      </w:pPr>
      <w:r w:rsidRPr="00F90A34">
        <w:rPr>
          <w:rFonts w:ascii="Helvetica Narrow" w:hAnsi="Helvetica Narrow"/>
          <w:i/>
          <w:sz w:val="24"/>
          <w:szCs w:val="24"/>
          <w:lang w:val="sk-SK"/>
        </w:rPr>
        <w:t>Vjazd do areálu PD s rôznymi drobnými prevádzkami z cesty II/500</w:t>
      </w:r>
    </w:p>
    <w:p w:rsidR="00922DE1" w:rsidRPr="00F90A34" w:rsidRDefault="00922DE1" w:rsidP="009701B1">
      <w:pPr>
        <w:jc w:val="center"/>
        <w:rPr>
          <w:rFonts w:asciiTheme="majorHAnsi" w:hAnsiTheme="majorHAnsi"/>
          <w:i/>
          <w:lang w:val="sk-SK"/>
        </w:rPr>
      </w:pPr>
    </w:p>
    <w:p w:rsidR="00AE64AF" w:rsidRPr="00F90A34" w:rsidRDefault="00AE64AF" w:rsidP="00333E82">
      <w:pPr>
        <w:jc w:val="both"/>
        <w:rPr>
          <w:rFonts w:ascii="Helvetica Narrow" w:hAnsi="Helvetica Narrow"/>
          <w:b/>
          <w:sz w:val="26"/>
          <w:szCs w:val="26"/>
          <w:lang w:val="sk-SK"/>
        </w:rPr>
      </w:pPr>
    </w:p>
    <w:p w:rsidR="00333E82" w:rsidRPr="00F90A34" w:rsidRDefault="00333E82" w:rsidP="00333E82">
      <w:pPr>
        <w:jc w:val="both"/>
        <w:rPr>
          <w:rFonts w:ascii="Helvetica Narrow" w:hAnsi="Helvetica Narrow"/>
          <w:b/>
          <w:sz w:val="26"/>
          <w:szCs w:val="26"/>
          <w:lang w:val="sk-SK"/>
        </w:rPr>
      </w:pPr>
      <w:r w:rsidRPr="00F90A34">
        <w:rPr>
          <w:rFonts w:ascii="Helvetica Narrow" w:hAnsi="Helvetica Narrow"/>
          <w:b/>
          <w:sz w:val="26"/>
          <w:szCs w:val="26"/>
          <w:lang w:val="sk-SK"/>
        </w:rPr>
        <w:lastRenderedPageBreak/>
        <w:t>Vodné hospodárstvo</w:t>
      </w:r>
    </w:p>
    <w:p w:rsidR="000A3018" w:rsidRPr="00F90A34" w:rsidRDefault="000A3018" w:rsidP="000A3018">
      <w:pPr>
        <w:ind w:firstLine="0"/>
        <w:jc w:val="both"/>
        <w:rPr>
          <w:rFonts w:ascii="Helvetica Narrow" w:hAnsi="Helvetica Narrow"/>
          <w:sz w:val="24"/>
          <w:szCs w:val="24"/>
          <w:u w:val="single"/>
          <w:lang w:val="sk-SK"/>
        </w:rPr>
      </w:pPr>
    </w:p>
    <w:p w:rsidR="00654E19" w:rsidRPr="00F90A34" w:rsidRDefault="00654E19" w:rsidP="000A3018">
      <w:pPr>
        <w:ind w:firstLine="0"/>
        <w:jc w:val="both"/>
        <w:rPr>
          <w:rFonts w:ascii="Helvetica Narrow" w:hAnsi="Helvetica Narrow"/>
          <w:sz w:val="24"/>
          <w:szCs w:val="24"/>
          <w:u w:val="single"/>
          <w:lang w:val="sk-SK"/>
        </w:rPr>
      </w:pPr>
      <w:r w:rsidRPr="00F90A34">
        <w:rPr>
          <w:rFonts w:ascii="Helvetica Narrow" w:hAnsi="Helvetica Narrow"/>
          <w:sz w:val="24"/>
          <w:szCs w:val="24"/>
          <w:u w:val="single"/>
          <w:lang w:val="sk-SK"/>
        </w:rPr>
        <w:t>Zásobovanie pitnou vodou</w:t>
      </w:r>
    </w:p>
    <w:p w:rsidR="009750BD" w:rsidRPr="00F90A34" w:rsidRDefault="00654E19" w:rsidP="000A3018">
      <w:pPr>
        <w:spacing w:after="200"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Obec má vybudovaný vodovod v celom zastavanom území obce. Zdrojom vody je Senický skupinový vodovod v majetku Bratislavskej vodárenskej spoločnosti a.s.. Z prívodného potrubia Šaštín- Senica je vybudovaná odbočka a spoločný vodojem s obcou Štefanov. Verejný obecný vodovod je v majetku obce. B</w:t>
      </w:r>
      <w:r w:rsidR="007832A0" w:rsidRPr="00F90A34">
        <w:rPr>
          <w:rFonts w:ascii="Helvetica Narrow" w:hAnsi="Helvetica Narrow"/>
          <w:sz w:val="24"/>
          <w:szCs w:val="24"/>
          <w:lang w:val="sk-SK"/>
        </w:rPr>
        <w:t>ratislavská vodárenská spoločnosť</w:t>
      </w:r>
      <w:r w:rsidRPr="00F90A34">
        <w:rPr>
          <w:rFonts w:ascii="Helvetica Narrow" w:hAnsi="Helvetica Narrow"/>
          <w:sz w:val="24"/>
          <w:szCs w:val="24"/>
          <w:lang w:val="sk-SK"/>
        </w:rPr>
        <w:t>, a.s. vykonáva odborný výkon prevádzky. Potrubia vodovodu sú vybudované čiastočne z liatinových, PVC aj PE tlakových rúr, Rozvodová sieť  je v strede obce zokruhovaná, v okrajových častiach vetvová. Prívodné vodovodné potrubie poskytuje dostatočnú rezervu pre budúci rozvoj obce.</w:t>
      </w:r>
    </w:p>
    <w:p w:rsidR="00654E19" w:rsidRPr="00F90A34" w:rsidRDefault="00654E19" w:rsidP="000A3018">
      <w:pPr>
        <w:spacing w:after="200" w:line="276" w:lineRule="auto"/>
        <w:ind w:firstLine="0"/>
        <w:jc w:val="both"/>
        <w:rPr>
          <w:rFonts w:ascii="Helvetica Narrow" w:hAnsi="Helvetica Narrow"/>
          <w:sz w:val="24"/>
          <w:szCs w:val="24"/>
          <w:lang w:val="sk-SK"/>
        </w:rPr>
      </w:pPr>
      <w:r w:rsidRPr="00F90A34">
        <w:rPr>
          <w:rFonts w:ascii="Helvetica Narrow" w:hAnsi="Helvetica Narrow"/>
          <w:sz w:val="24"/>
          <w:szCs w:val="24"/>
          <w:u w:val="single"/>
          <w:lang w:val="sk-SK"/>
        </w:rPr>
        <w:t>Vodné plochy</w:t>
      </w:r>
      <w:r w:rsidRPr="00F90A34">
        <w:rPr>
          <w:rFonts w:ascii="Helvetica Narrow" w:hAnsi="Helvetica Narrow"/>
          <w:sz w:val="24"/>
          <w:szCs w:val="24"/>
          <w:lang w:val="sk-SK"/>
        </w:rPr>
        <w:t xml:space="preserve"> – v blízkosti obce sa nachádza vodná nádrž Koválov, ktorá slúži na rekreačné a turistické  účely.</w:t>
      </w:r>
    </w:p>
    <w:p w:rsidR="00654E19" w:rsidRPr="00F90A34" w:rsidRDefault="00654E19" w:rsidP="000A3018">
      <w:pPr>
        <w:spacing w:after="200" w:line="276" w:lineRule="auto"/>
        <w:ind w:firstLine="0"/>
        <w:jc w:val="both"/>
        <w:rPr>
          <w:rFonts w:ascii="Helvetica Narrow" w:hAnsi="Helvetica Narrow"/>
          <w:sz w:val="24"/>
          <w:szCs w:val="24"/>
          <w:lang w:val="sk-SK"/>
        </w:rPr>
      </w:pPr>
      <w:r w:rsidRPr="00F90A34">
        <w:rPr>
          <w:rFonts w:ascii="Helvetica Narrow" w:hAnsi="Helvetica Narrow"/>
          <w:sz w:val="24"/>
          <w:szCs w:val="24"/>
          <w:u w:val="single"/>
          <w:lang w:val="sk-SK"/>
        </w:rPr>
        <w:t>Vodné toky</w:t>
      </w:r>
      <w:r w:rsidRPr="00F90A34">
        <w:rPr>
          <w:rFonts w:ascii="Helvetica Narrow" w:hAnsi="Helvetica Narrow"/>
          <w:sz w:val="24"/>
          <w:szCs w:val="24"/>
          <w:lang w:val="sk-SK"/>
        </w:rPr>
        <w:t xml:space="preserve"> – najväčším vodným tokom je rieka Myjava. Táto je v časti prechodu cez obec územne regulovaná. Ďalej obcou preteká Obrád</w:t>
      </w:r>
      <w:r w:rsidR="00294454" w:rsidRPr="00F90A34">
        <w:rPr>
          <w:rFonts w:ascii="Helvetica Narrow" w:hAnsi="Helvetica Narrow"/>
          <w:sz w:val="24"/>
          <w:szCs w:val="24"/>
          <w:lang w:val="sk-SK"/>
        </w:rPr>
        <w:t>t</w:t>
      </w:r>
      <w:r w:rsidRPr="00F90A34">
        <w:rPr>
          <w:rFonts w:ascii="Helvetica Narrow" w:hAnsi="Helvetica Narrow"/>
          <w:sz w:val="24"/>
          <w:szCs w:val="24"/>
          <w:lang w:val="sk-SK"/>
        </w:rPr>
        <w:t>novský potok, Dolinský potok a Bištava.</w:t>
      </w:r>
      <w:r w:rsidR="00551C74" w:rsidRPr="00F90A34">
        <w:rPr>
          <w:rFonts w:ascii="Helvetica Narrow" w:hAnsi="Helvetica Narrow"/>
          <w:sz w:val="24"/>
          <w:szCs w:val="24"/>
          <w:lang w:val="sk-SK"/>
        </w:rPr>
        <w:t xml:space="preserve"> Menší úsek Starej Myjavy nie je zregulovaný. Vodné toky sú v správe SVP, š.p. OZ Bratislava, závod Povodie Moravy Malacky. </w:t>
      </w:r>
    </w:p>
    <w:p w:rsidR="00654E19" w:rsidRPr="00F90A34" w:rsidRDefault="00551C74" w:rsidP="000A3018">
      <w:pPr>
        <w:spacing w:after="200" w:line="276" w:lineRule="auto"/>
        <w:ind w:firstLine="0"/>
        <w:jc w:val="both"/>
        <w:rPr>
          <w:rFonts w:ascii="Helvetica Narrow" w:hAnsi="Helvetica Narrow"/>
          <w:sz w:val="24"/>
          <w:szCs w:val="24"/>
          <w:lang w:val="sk-SK"/>
        </w:rPr>
      </w:pPr>
      <w:r w:rsidRPr="00F90A34">
        <w:rPr>
          <w:rFonts w:ascii="Helvetica Narrow" w:hAnsi="Helvetica Narrow"/>
          <w:sz w:val="24"/>
          <w:szCs w:val="24"/>
          <w:u w:val="single"/>
          <w:lang w:val="sk-SK"/>
        </w:rPr>
        <w:t>Kanalizácia</w:t>
      </w:r>
      <w:r w:rsidRPr="00F90A34">
        <w:rPr>
          <w:rFonts w:ascii="Helvetica Narrow" w:hAnsi="Helvetica Narrow"/>
          <w:sz w:val="24"/>
          <w:szCs w:val="24"/>
          <w:lang w:val="sk-SK"/>
        </w:rPr>
        <w:t xml:space="preserve"> – obec má v súčasnosti vybudovanú obecnú gravitačnú splaškovú kanalizáciu DN300 v juhozápadnej časti obce</w:t>
      </w:r>
      <w:r w:rsidR="0033534C" w:rsidRPr="00F90A34">
        <w:rPr>
          <w:rFonts w:ascii="Helvetica Narrow" w:hAnsi="Helvetica Narrow"/>
          <w:sz w:val="24"/>
          <w:szCs w:val="24"/>
          <w:lang w:val="sk-SK"/>
        </w:rPr>
        <w:t xml:space="preserve"> cca na 30% územia</w:t>
      </w:r>
      <w:r w:rsidRPr="00F90A34">
        <w:rPr>
          <w:rFonts w:ascii="Helvetica Narrow" w:hAnsi="Helvetica Narrow"/>
          <w:sz w:val="24"/>
          <w:szCs w:val="24"/>
          <w:lang w:val="sk-SK"/>
        </w:rPr>
        <w:t>. Táto je spojená pomocou výtlaku V1 do jestvujúcej čističky odpadových vôd v k.ú. Šajdíkové Humence. Funkčná čis</w:t>
      </w:r>
      <w:r w:rsidR="00294454" w:rsidRPr="00F90A34">
        <w:rPr>
          <w:rFonts w:ascii="Helvetica Narrow" w:hAnsi="Helvetica Narrow"/>
          <w:sz w:val="24"/>
          <w:szCs w:val="24"/>
          <w:lang w:val="sk-SK"/>
        </w:rPr>
        <w:t>tiareň</w:t>
      </w:r>
      <w:r w:rsidRPr="00F90A34">
        <w:rPr>
          <w:rFonts w:ascii="Helvetica Narrow" w:hAnsi="Helvetica Narrow"/>
          <w:sz w:val="24"/>
          <w:szCs w:val="24"/>
          <w:lang w:val="sk-SK"/>
        </w:rPr>
        <w:t xml:space="preserve"> sa nachádza mimo katastra obce pri rieke Myjava, do ktorej sú vypúšťané vyčistené odpadové vody. Dažďové vody sú odvádzané rigolmi pozdĺž miestnych komunikácií samospádom a vypúšťané do  rozptylového terénu.</w:t>
      </w:r>
    </w:p>
    <w:p w:rsidR="00551C74" w:rsidRPr="00F90A34" w:rsidRDefault="00551C74" w:rsidP="000A3018">
      <w:pPr>
        <w:spacing w:after="200"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V budúcnosti má byť splašková kanalizácia doplnená na celé zastavané územie obce.</w:t>
      </w:r>
    </w:p>
    <w:p w:rsidR="00294454" w:rsidRPr="00F90A34" w:rsidRDefault="00294454" w:rsidP="00333E82">
      <w:pPr>
        <w:jc w:val="both"/>
        <w:rPr>
          <w:rFonts w:ascii="Helvetica Narrow" w:hAnsi="Helvetica Narrow"/>
          <w:b/>
          <w:sz w:val="26"/>
          <w:szCs w:val="26"/>
          <w:lang w:val="sk-SK"/>
        </w:rPr>
      </w:pPr>
    </w:p>
    <w:p w:rsidR="00333E82" w:rsidRPr="00F90A34" w:rsidRDefault="00333E82" w:rsidP="00333E82">
      <w:pPr>
        <w:jc w:val="both"/>
        <w:rPr>
          <w:rFonts w:ascii="Helvetica Narrow" w:hAnsi="Helvetica Narrow"/>
          <w:b/>
          <w:sz w:val="26"/>
          <w:szCs w:val="26"/>
          <w:lang w:val="sk-SK"/>
        </w:rPr>
      </w:pPr>
      <w:r w:rsidRPr="00F90A34">
        <w:rPr>
          <w:rFonts w:ascii="Helvetica Narrow" w:hAnsi="Helvetica Narrow"/>
          <w:b/>
          <w:sz w:val="26"/>
          <w:szCs w:val="26"/>
          <w:lang w:val="sk-SK"/>
        </w:rPr>
        <w:t>Energetika</w:t>
      </w:r>
    </w:p>
    <w:p w:rsidR="000678AA" w:rsidRPr="00F90A34" w:rsidRDefault="000678AA" w:rsidP="003049AC">
      <w:pPr>
        <w:rPr>
          <w:rFonts w:asciiTheme="majorHAnsi" w:hAnsiTheme="majorHAnsi"/>
          <w:lang w:val="sk-SK"/>
        </w:rPr>
      </w:pPr>
    </w:p>
    <w:p w:rsidR="007649A7" w:rsidRPr="00F90A34" w:rsidRDefault="00551C74" w:rsidP="000A301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u w:val="single"/>
          <w:lang w:val="sk-SK"/>
        </w:rPr>
        <w:t>Zásobovanie elektrickou energiou</w:t>
      </w:r>
      <w:r w:rsidR="007649A7" w:rsidRPr="00F90A34">
        <w:rPr>
          <w:rFonts w:ascii="Helvetica Narrow" w:hAnsi="Helvetica Narrow"/>
          <w:sz w:val="24"/>
          <w:szCs w:val="24"/>
          <w:lang w:val="sk-SK"/>
        </w:rPr>
        <w:t xml:space="preserve"> – katastrom obce prechádza linka VVN 110 kV napätia priečne zo severovýchodu na juhozápad. Samotná obec je zásobovaná elektrickou energiou 22kV vzdušným vedením – linka č.180. ktorá prechádza územím katastra obce paralelne s linkou VVN. </w:t>
      </w:r>
    </w:p>
    <w:p w:rsidR="00551C74" w:rsidRPr="00F90A34" w:rsidRDefault="007649A7" w:rsidP="000A301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u w:val="single"/>
          <w:lang w:val="sk-SK"/>
        </w:rPr>
        <w:t xml:space="preserve">Rozvodná sieť VN </w:t>
      </w:r>
      <w:r w:rsidRPr="00F90A34">
        <w:rPr>
          <w:rFonts w:ascii="Helvetica Narrow" w:hAnsi="Helvetica Narrow"/>
          <w:sz w:val="24"/>
          <w:szCs w:val="24"/>
          <w:lang w:val="sk-SK"/>
        </w:rPr>
        <w:t xml:space="preserve">je vyhotovená lúčovito vzdušným vedeniami, umiestnenými na betónovch a lebo drevených podperných stĺpoch. Odbočné vedenie od hlavného vedenia ku jednotlivým transformačným staniciam je realizované vodičmi AlFe. </w:t>
      </w:r>
    </w:p>
    <w:p w:rsidR="007649A7" w:rsidRPr="00F90A34" w:rsidRDefault="007649A7" w:rsidP="000A301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u w:val="single"/>
          <w:lang w:val="sk-SK"/>
        </w:rPr>
        <w:t>Rozvodná sieť NN</w:t>
      </w:r>
      <w:r w:rsidRPr="00F90A34">
        <w:rPr>
          <w:rFonts w:ascii="Helvetica Narrow" w:hAnsi="Helvetica Narrow"/>
          <w:sz w:val="24"/>
          <w:szCs w:val="24"/>
          <w:lang w:val="sk-SK"/>
        </w:rPr>
        <w:t xml:space="preserve"> je vyhotovená prevažne vzdušnými vedeniami NN, umiestnenými na betónových alebo drevených podperných stĺpoch vodičmi AlFe.</w:t>
      </w:r>
    </w:p>
    <w:p w:rsidR="000678AA" w:rsidRPr="00F90A34" w:rsidRDefault="000678AA" w:rsidP="000A3018">
      <w:pPr>
        <w:spacing w:line="276" w:lineRule="auto"/>
        <w:ind w:firstLine="0"/>
        <w:jc w:val="both"/>
        <w:rPr>
          <w:rFonts w:ascii="Helvetica Narrow" w:hAnsi="Helvetica Narrow"/>
          <w:sz w:val="24"/>
          <w:szCs w:val="24"/>
          <w:u w:val="single"/>
          <w:lang w:val="sk-SK"/>
        </w:rPr>
      </w:pPr>
      <w:r w:rsidRPr="00F90A34">
        <w:rPr>
          <w:rFonts w:ascii="Helvetica Narrow" w:hAnsi="Helvetica Narrow"/>
          <w:sz w:val="24"/>
          <w:szCs w:val="24"/>
          <w:u w:val="single"/>
          <w:lang w:val="sk-SK"/>
        </w:rPr>
        <w:t>Verejné osvetlenie</w:t>
      </w:r>
      <w:r w:rsidR="007649A7" w:rsidRPr="00F90A34">
        <w:rPr>
          <w:rFonts w:ascii="Helvetica Narrow" w:hAnsi="Helvetica Narrow"/>
          <w:sz w:val="24"/>
          <w:szCs w:val="24"/>
          <w:u w:val="single"/>
          <w:lang w:val="sk-SK"/>
        </w:rPr>
        <w:t xml:space="preserve"> </w:t>
      </w:r>
      <w:r w:rsidR="007649A7" w:rsidRPr="00F90A34">
        <w:rPr>
          <w:rFonts w:ascii="Helvetica Narrow" w:hAnsi="Helvetica Narrow"/>
          <w:sz w:val="24"/>
          <w:szCs w:val="24"/>
          <w:lang w:val="sk-SK"/>
        </w:rPr>
        <w:t>– jestvujúce VO je riešené prevažne výbojkovými svietidlami starších typov situovaných na stĺpoch vzdušného sekundárneho rozvodu elektrickej energie. Poškodené svetelné zdroje, ako aj samotné svietidlá je potr</w:t>
      </w:r>
      <w:r w:rsidR="00425ABA" w:rsidRPr="00F90A34">
        <w:rPr>
          <w:rFonts w:ascii="Helvetica Narrow" w:hAnsi="Helvetica Narrow"/>
          <w:sz w:val="24"/>
          <w:szCs w:val="24"/>
          <w:lang w:val="sk-SK"/>
        </w:rPr>
        <w:t>e</w:t>
      </w:r>
      <w:r w:rsidR="007649A7" w:rsidRPr="00F90A34">
        <w:rPr>
          <w:rFonts w:ascii="Helvetica Narrow" w:hAnsi="Helvetica Narrow"/>
          <w:sz w:val="24"/>
          <w:szCs w:val="24"/>
          <w:lang w:val="sk-SK"/>
        </w:rPr>
        <w:t>bné v budúcnosti nahradiť novými s aplikáciou úsporných svetelných zdrojov a samotný systém osvetlenia zapojiť do režimu</w:t>
      </w:r>
      <w:r w:rsidR="00425ABA" w:rsidRPr="00F90A34">
        <w:rPr>
          <w:rFonts w:ascii="Helvetica Narrow" w:hAnsi="Helvetica Narrow"/>
          <w:sz w:val="24"/>
          <w:szCs w:val="24"/>
          <w:lang w:val="sk-SK"/>
        </w:rPr>
        <w:t xml:space="preserve"> nočného útlmu.</w:t>
      </w:r>
    </w:p>
    <w:p w:rsidR="000678AA" w:rsidRPr="00F90A34" w:rsidRDefault="000678AA" w:rsidP="000A301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u w:val="single"/>
          <w:lang w:val="sk-SK"/>
        </w:rPr>
        <w:t>Plyn</w:t>
      </w:r>
      <w:r w:rsidR="00CB0BA6" w:rsidRPr="00F90A34">
        <w:rPr>
          <w:rFonts w:ascii="Helvetica Narrow" w:hAnsi="Helvetica Narrow"/>
          <w:sz w:val="24"/>
          <w:szCs w:val="24"/>
          <w:lang w:val="sk-SK"/>
        </w:rPr>
        <w:t xml:space="preserve"> – obec je plynofikovaná, má vybudovanú STL plynovú rozvodnú sieť. Zemný plyn je dodávaný z jestvujúcej regulačnej stanice RS 1200 na juhovýchodnom okraji obce. Areál poľnohospodárskeho družstva má vlastnú regulačnú stanicu RS 1200 nezávisle napojenú na VTL plynovod.</w:t>
      </w:r>
    </w:p>
    <w:p w:rsidR="00333E82" w:rsidRPr="00F90A34" w:rsidRDefault="00333E82" w:rsidP="00A043F5">
      <w:pPr>
        <w:autoSpaceDE w:val="0"/>
        <w:autoSpaceDN w:val="0"/>
        <w:adjustRightInd w:val="0"/>
        <w:spacing w:after="120" w:line="276" w:lineRule="auto"/>
        <w:ind w:firstLine="0"/>
        <w:jc w:val="both"/>
        <w:rPr>
          <w:rFonts w:ascii="Helvetica Narrow" w:hAnsi="Helvetica Narrow"/>
          <w:sz w:val="24"/>
          <w:szCs w:val="24"/>
          <w:lang w:val="sk-SK"/>
        </w:rPr>
      </w:pPr>
      <w:r w:rsidRPr="00F90A34">
        <w:rPr>
          <w:rFonts w:ascii="Helvetica Narrow" w:hAnsi="Helvetica Narrow"/>
          <w:sz w:val="24"/>
          <w:szCs w:val="24"/>
          <w:u w:val="single"/>
          <w:lang w:val="sk-SK"/>
        </w:rPr>
        <w:lastRenderedPageBreak/>
        <w:t>Telekomunikačné a informačné siete</w:t>
      </w:r>
      <w:r w:rsidR="00CB0BA6" w:rsidRPr="00F90A34">
        <w:rPr>
          <w:rFonts w:ascii="Helvetica Narrow" w:hAnsi="Helvetica Narrow"/>
          <w:sz w:val="24"/>
          <w:szCs w:val="24"/>
          <w:u w:val="single"/>
          <w:lang w:val="sk-SK"/>
        </w:rPr>
        <w:t xml:space="preserve"> </w:t>
      </w:r>
      <w:r w:rsidR="00CB0BA6" w:rsidRPr="00F90A34">
        <w:rPr>
          <w:rFonts w:ascii="Helvetica Narrow" w:hAnsi="Helvetica Narrow"/>
          <w:sz w:val="24"/>
          <w:szCs w:val="24"/>
          <w:lang w:val="sk-SK"/>
        </w:rPr>
        <w:t>– obec je telekomunikačne zabezpečená modernou automatickou telefónnou ústredňou, situovanou v priestoroch miestnej pošty. Kapacitne vyhovuje pre súčasnú potrebu obce. Ústredňa je napojená diaľkovým telefónny káblom zo Senice. Miestny telefónny rozvod je</w:t>
      </w:r>
      <w:r w:rsidR="00EE1FBF" w:rsidRPr="00F90A34">
        <w:rPr>
          <w:rFonts w:ascii="Helvetica Narrow" w:hAnsi="Helvetica Narrow"/>
          <w:sz w:val="24"/>
          <w:szCs w:val="24"/>
          <w:lang w:val="sk-SK"/>
        </w:rPr>
        <w:t xml:space="preserve"> z ústredne napojený metalickými káblami, väčšinou uloženými v zemi.</w:t>
      </w:r>
    </w:p>
    <w:p w:rsidR="000678AA" w:rsidRPr="00F90A34" w:rsidRDefault="000678AA" w:rsidP="00A043F5">
      <w:pPr>
        <w:spacing w:after="120"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Územie je dostatočne pokryt</w:t>
      </w:r>
      <w:r w:rsidR="00EE1FBF" w:rsidRPr="00F90A34">
        <w:rPr>
          <w:rFonts w:ascii="Helvetica Narrow" w:hAnsi="Helvetica Narrow"/>
          <w:sz w:val="24"/>
          <w:szCs w:val="24"/>
          <w:lang w:val="sk-SK"/>
        </w:rPr>
        <w:t>é signálom mobilných operátorov.</w:t>
      </w:r>
    </w:p>
    <w:p w:rsidR="00A9294C" w:rsidRPr="00F90A34" w:rsidRDefault="000678AA" w:rsidP="00AE64AF">
      <w:pPr>
        <w:spacing w:after="120" w:line="276" w:lineRule="auto"/>
        <w:ind w:firstLine="0"/>
        <w:jc w:val="both"/>
        <w:rPr>
          <w:rFonts w:asciiTheme="majorHAnsi" w:hAnsiTheme="majorHAnsi"/>
          <w:sz w:val="26"/>
          <w:szCs w:val="26"/>
          <w:lang w:val="sk-SK"/>
        </w:rPr>
      </w:pPr>
      <w:r w:rsidRPr="00F90A34">
        <w:rPr>
          <w:rFonts w:ascii="Helvetica Narrow" w:hAnsi="Helvetica Narrow"/>
          <w:sz w:val="24"/>
          <w:szCs w:val="24"/>
          <w:lang w:val="sk-SK"/>
        </w:rPr>
        <w:t xml:space="preserve">V celej obci sú vybudované </w:t>
      </w:r>
      <w:r w:rsidRPr="00F90A34">
        <w:rPr>
          <w:rFonts w:ascii="Helvetica Narrow" w:hAnsi="Helvetica Narrow"/>
          <w:sz w:val="24"/>
          <w:szCs w:val="24"/>
          <w:u w:val="single"/>
          <w:lang w:val="sk-SK"/>
        </w:rPr>
        <w:t>vedenia obecného rozhlasu</w:t>
      </w:r>
      <w:r w:rsidRPr="00F90A34">
        <w:rPr>
          <w:rFonts w:ascii="Helvetica Narrow" w:hAnsi="Helvetica Narrow"/>
          <w:sz w:val="24"/>
          <w:szCs w:val="24"/>
          <w:lang w:val="sk-SK"/>
        </w:rPr>
        <w:t>. Vysielacia ústredňa obecného</w:t>
      </w:r>
      <w:r w:rsidR="009750BD" w:rsidRPr="00F90A34">
        <w:rPr>
          <w:rFonts w:ascii="Helvetica Narrow" w:hAnsi="Helvetica Narrow"/>
          <w:sz w:val="24"/>
          <w:szCs w:val="24"/>
          <w:lang w:val="sk-SK"/>
        </w:rPr>
        <w:t xml:space="preserve"> </w:t>
      </w:r>
      <w:r w:rsidRPr="00F90A34">
        <w:rPr>
          <w:rFonts w:ascii="Helvetica Narrow" w:hAnsi="Helvetica Narrow"/>
          <w:sz w:val="24"/>
          <w:szCs w:val="24"/>
          <w:lang w:val="sk-SK"/>
        </w:rPr>
        <w:t>rozhlasu je v budove obecného úradu</w:t>
      </w:r>
      <w:r w:rsidRPr="00F90A34">
        <w:rPr>
          <w:rFonts w:asciiTheme="majorHAnsi" w:hAnsiTheme="majorHAnsi"/>
          <w:sz w:val="26"/>
          <w:szCs w:val="26"/>
          <w:lang w:val="sk-SK"/>
        </w:rPr>
        <w:t>.</w:t>
      </w:r>
    </w:p>
    <w:p w:rsidR="00333E82" w:rsidRPr="00F90A34" w:rsidRDefault="00333E82" w:rsidP="00AC1995">
      <w:pPr>
        <w:spacing w:after="200" w:line="276" w:lineRule="auto"/>
        <w:ind w:firstLine="357"/>
        <w:jc w:val="both"/>
        <w:rPr>
          <w:rFonts w:ascii="Helvetica Narrow" w:hAnsi="Helvetica Narrow"/>
          <w:b/>
          <w:sz w:val="26"/>
          <w:szCs w:val="26"/>
          <w:lang w:val="sk-SK"/>
        </w:rPr>
      </w:pPr>
      <w:r w:rsidRPr="00F90A34">
        <w:rPr>
          <w:rFonts w:ascii="Helvetica Narrow" w:hAnsi="Helvetica Narrow"/>
          <w:b/>
          <w:sz w:val="26"/>
          <w:szCs w:val="26"/>
          <w:lang w:val="sk-SK"/>
        </w:rPr>
        <w:t>Životné prostredie</w:t>
      </w:r>
    </w:p>
    <w:p w:rsidR="00A043F5" w:rsidRPr="00F90A34" w:rsidRDefault="006471EB" w:rsidP="00A043F5">
      <w:pPr>
        <w:spacing w:line="276" w:lineRule="auto"/>
        <w:ind w:firstLine="0"/>
        <w:jc w:val="both"/>
        <w:rPr>
          <w:rFonts w:asciiTheme="majorHAnsi" w:hAnsiTheme="majorHAnsi"/>
          <w:sz w:val="24"/>
          <w:szCs w:val="24"/>
          <w:lang w:val="sk-SK"/>
        </w:rPr>
      </w:pPr>
      <w:r w:rsidRPr="00F90A34">
        <w:rPr>
          <w:rFonts w:ascii="Helvetica Narrow" w:hAnsi="Helvetica Narrow"/>
          <w:sz w:val="24"/>
          <w:szCs w:val="24"/>
          <w:u w:val="single"/>
          <w:lang w:val="sk-SK"/>
        </w:rPr>
        <w:t>Odpadové hospodárstvo</w:t>
      </w:r>
      <w:r w:rsidR="00EE1FBF" w:rsidRPr="00F90A34">
        <w:rPr>
          <w:rFonts w:ascii="Helvetica Narrow" w:hAnsi="Helvetica Narrow"/>
          <w:sz w:val="24"/>
          <w:szCs w:val="24"/>
          <w:u w:val="single"/>
          <w:lang w:val="sk-SK"/>
        </w:rPr>
        <w:t xml:space="preserve"> -</w:t>
      </w:r>
      <w:r w:rsidR="00EE1FBF" w:rsidRPr="00F90A34">
        <w:rPr>
          <w:rFonts w:ascii="Helvetica Narrow" w:hAnsi="Helvetica Narrow"/>
          <w:b/>
          <w:sz w:val="24"/>
          <w:szCs w:val="24"/>
          <w:lang w:val="sk-SK"/>
        </w:rPr>
        <w:t xml:space="preserve"> </w:t>
      </w:r>
      <w:r w:rsidR="00EE1FBF" w:rsidRPr="00F90A34">
        <w:rPr>
          <w:rFonts w:ascii="Helvetica Narrow" w:hAnsi="Helvetica Narrow"/>
          <w:sz w:val="24"/>
          <w:szCs w:val="24"/>
          <w:lang w:val="sk-SK"/>
        </w:rPr>
        <w:t>o</w:t>
      </w:r>
      <w:r w:rsidR="00A71BF3" w:rsidRPr="00F90A34">
        <w:rPr>
          <w:rFonts w:ascii="Helvetica Narrow" w:hAnsi="Helvetica Narrow"/>
          <w:sz w:val="24"/>
          <w:szCs w:val="24"/>
          <w:lang w:val="sk-SK"/>
        </w:rPr>
        <w:t xml:space="preserve">bec má zavedený zber komunálneho odpadu vrátane separovaných zložiek odpadu. Odberateľom  je </w:t>
      </w:r>
      <w:r w:rsidR="00EE1FBF" w:rsidRPr="00F90A34">
        <w:rPr>
          <w:rFonts w:ascii="Helvetica Narrow" w:hAnsi="Helvetica Narrow"/>
          <w:sz w:val="24"/>
          <w:szCs w:val="24"/>
          <w:lang w:val="sk-SK"/>
        </w:rPr>
        <w:t>na základ</w:t>
      </w:r>
      <w:r w:rsidR="00294454" w:rsidRPr="00F90A34">
        <w:rPr>
          <w:rFonts w:ascii="Helvetica Narrow" w:hAnsi="Helvetica Narrow"/>
          <w:sz w:val="24"/>
          <w:szCs w:val="24"/>
          <w:lang w:val="sk-SK"/>
        </w:rPr>
        <w:t>e</w:t>
      </w:r>
      <w:r w:rsidR="00EE1FBF" w:rsidRPr="00F90A34">
        <w:rPr>
          <w:rFonts w:ascii="Helvetica Narrow" w:hAnsi="Helvetica Narrow"/>
          <w:sz w:val="24"/>
          <w:szCs w:val="24"/>
          <w:lang w:val="sk-SK"/>
        </w:rPr>
        <w:t xml:space="preserve"> zmluvy </w:t>
      </w:r>
      <w:r w:rsidR="00A71BF3" w:rsidRPr="00F90A34">
        <w:rPr>
          <w:rFonts w:ascii="Helvetica Narrow" w:hAnsi="Helvetica Narrow"/>
          <w:sz w:val="24"/>
          <w:szCs w:val="24"/>
          <w:lang w:val="sk-SK"/>
        </w:rPr>
        <w:t>spoločnosť</w:t>
      </w:r>
      <w:r w:rsidR="00EE1FBF" w:rsidRPr="00F90A34">
        <w:rPr>
          <w:rFonts w:ascii="Helvetica Narrow" w:hAnsi="Helvetica Narrow"/>
          <w:sz w:val="24"/>
          <w:szCs w:val="24"/>
          <w:lang w:val="sk-SK"/>
        </w:rPr>
        <w:t xml:space="preserve"> Technické služby Senica</w:t>
      </w:r>
      <w:r w:rsidR="00A71BF3" w:rsidRPr="00F90A34">
        <w:rPr>
          <w:rFonts w:ascii="Helvetica Narrow" w:hAnsi="Helvetica Narrow"/>
          <w:sz w:val="24"/>
          <w:szCs w:val="24"/>
          <w:lang w:val="sk-SK"/>
        </w:rPr>
        <w:t>. Odpad sa zneškodňuje na skládke v</w:t>
      </w:r>
      <w:r w:rsidR="00EE1FBF" w:rsidRPr="00F90A34">
        <w:rPr>
          <w:rFonts w:ascii="Helvetica Narrow" w:hAnsi="Helvetica Narrow"/>
          <w:sz w:val="24"/>
          <w:szCs w:val="24"/>
          <w:lang w:val="sk-SK"/>
        </w:rPr>
        <w:t xml:space="preserve"> Jablonici</w:t>
      </w:r>
      <w:r w:rsidR="00A71BF3" w:rsidRPr="00F90A34">
        <w:rPr>
          <w:rFonts w:ascii="Helvetica Narrow" w:hAnsi="Helvetica Narrow"/>
          <w:sz w:val="24"/>
          <w:szCs w:val="24"/>
          <w:lang w:val="sk-SK"/>
        </w:rPr>
        <w:t xml:space="preserve">. Separujú sa </w:t>
      </w:r>
      <w:r w:rsidR="0042123C" w:rsidRPr="00F90A34">
        <w:rPr>
          <w:rFonts w:ascii="Helvetica Narrow" w:hAnsi="Helvetica Narrow"/>
          <w:sz w:val="24"/>
          <w:szCs w:val="24"/>
          <w:lang w:val="sk-SK"/>
        </w:rPr>
        <w:t>papier, plasty, sklo, objemný odpad, drobný stavebný odpad, vyradené elektr</w:t>
      </w:r>
      <w:r w:rsidR="00294454" w:rsidRPr="00F90A34">
        <w:rPr>
          <w:rFonts w:ascii="Helvetica Narrow" w:hAnsi="Helvetica Narrow"/>
          <w:sz w:val="24"/>
          <w:szCs w:val="24"/>
          <w:lang w:val="sk-SK"/>
        </w:rPr>
        <w:t>ické</w:t>
      </w:r>
      <w:r w:rsidR="0042123C" w:rsidRPr="00F90A34">
        <w:rPr>
          <w:rFonts w:ascii="Helvetica Narrow" w:hAnsi="Helvetica Narrow"/>
          <w:sz w:val="24"/>
          <w:szCs w:val="24"/>
          <w:lang w:val="sk-SK"/>
        </w:rPr>
        <w:t xml:space="preserve"> a elektronické zariadenia, opotrebované pneumatiky, textílie,  kompozitné obaly</w:t>
      </w:r>
      <w:r w:rsidR="00A71BF3" w:rsidRPr="00F90A34">
        <w:rPr>
          <w:rFonts w:ascii="Helvetica Narrow" w:hAnsi="Helvetica Narrow"/>
          <w:sz w:val="24"/>
          <w:szCs w:val="24"/>
          <w:lang w:val="sk-SK"/>
        </w:rPr>
        <w:t xml:space="preserve">. </w:t>
      </w:r>
      <w:r w:rsidRPr="00F90A34">
        <w:rPr>
          <w:rFonts w:ascii="Helvetica Narrow" w:hAnsi="Helvetica Narrow"/>
          <w:sz w:val="24"/>
          <w:szCs w:val="24"/>
          <w:lang w:val="sk-SK"/>
        </w:rPr>
        <w:t>Obec plánuje výstavbu zberného dvora</w:t>
      </w:r>
      <w:r w:rsidR="0033534C" w:rsidRPr="00F90A34">
        <w:rPr>
          <w:rFonts w:ascii="Helvetica Narrow" w:hAnsi="Helvetica Narrow"/>
          <w:sz w:val="24"/>
          <w:szCs w:val="24"/>
          <w:lang w:val="sk-SK"/>
        </w:rPr>
        <w:t xml:space="preserve"> s kompostárňou</w:t>
      </w:r>
      <w:r w:rsidRPr="00F90A34">
        <w:rPr>
          <w:rFonts w:asciiTheme="majorHAnsi" w:hAnsiTheme="majorHAnsi"/>
          <w:sz w:val="24"/>
          <w:szCs w:val="24"/>
          <w:lang w:val="sk-SK"/>
        </w:rPr>
        <w:t>.</w:t>
      </w:r>
    </w:p>
    <w:p w:rsidR="00A043F5" w:rsidRPr="00F90A34" w:rsidRDefault="006471EB" w:rsidP="00A043F5">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u w:val="single"/>
          <w:lang w:val="sk-SK"/>
        </w:rPr>
        <w:t>Ovzdušie</w:t>
      </w:r>
      <w:r w:rsidR="00EE1FBF" w:rsidRPr="00F90A34">
        <w:rPr>
          <w:rFonts w:ascii="Helvetica Narrow" w:hAnsi="Helvetica Narrow"/>
          <w:sz w:val="24"/>
          <w:szCs w:val="24"/>
          <w:u w:val="single"/>
          <w:lang w:val="sk-SK"/>
        </w:rPr>
        <w:t xml:space="preserve"> -</w:t>
      </w:r>
      <w:r w:rsidR="00EE1FBF" w:rsidRPr="00F90A34">
        <w:rPr>
          <w:rFonts w:ascii="Helvetica Narrow" w:hAnsi="Helvetica Narrow"/>
          <w:b/>
          <w:sz w:val="26"/>
          <w:szCs w:val="26"/>
          <w:lang w:val="sk-SK"/>
        </w:rPr>
        <w:t xml:space="preserve"> </w:t>
      </w:r>
      <w:r w:rsidR="00EE1FBF" w:rsidRPr="00F90A34">
        <w:rPr>
          <w:rFonts w:ascii="Helvetica Narrow" w:hAnsi="Helvetica Narrow"/>
          <w:sz w:val="24"/>
          <w:szCs w:val="24"/>
          <w:lang w:val="sk-SK"/>
        </w:rPr>
        <w:t>n</w:t>
      </w:r>
      <w:r w:rsidRPr="00F90A34">
        <w:rPr>
          <w:rFonts w:ascii="Helvetica Narrow" w:hAnsi="Helvetica Narrow"/>
          <w:sz w:val="24"/>
          <w:szCs w:val="24"/>
          <w:lang w:val="sk-SK"/>
        </w:rPr>
        <w:t>akoľko je obec plynofikovaná, znečistenie ovzdušia je minimalizované. Najväčší vplyv na znečistenie ovzdušia a zvýšenej hladiny hluku má doprava z komunikácie II/5</w:t>
      </w:r>
      <w:r w:rsidR="00EE1FBF" w:rsidRPr="00F90A34">
        <w:rPr>
          <w:rFonts w:ascii="Helvetica Narrow" w:hAnsi="Helvetica Narrow"/>
          <w:sz w:val="24"/>
          <w:szCs w:val="24"/>
          <w:lang w:val="sk-SK"/>
        </w:rPr>
        <w:t>0</w:t>
      </w:r>
      <w:r w:rsidRPr="00F90A34">
        <w:rPr>
          <w:rFonts w:ascii="Helvetica Narrow" w:hAnsi="Helvetica Narrow"/>
          <w:sz w:val="24"/>
          <w:szCs w:val="24"/>
          <w:lang w:val="sk-SK"/>
        </w:rPr>
        <w:t>0</w:t>
      </w:r>
      <w:r w:rsidR="00EE1FBF" w:rsidRPr="00F90A34">
        <w:rPr>
          <w:rFonts w:ascii="Helvetica Narrow" w:hAnsi="Helvetica Narrow"/>
          <w:sz w:val="24"/>
          <w:szCs w:val="24"/>
          <w:lang w:val="sk-SK"/>
        </w:rPr>
        <w:t xml:space="preserve"> a III/5008</w:t>
      </w:r>
      <w:r w:rsidRPr="00F90A34">
        <w:rPr>
          <w:rFonts w:ascii="Helvetica Narrow" w:hAnsi="Helvetica Narrow"/>
          <w:sz w:val="24"/>
          <w:szCs w:val="24"/>
          <w:lang w:val="sk-SK"/>
        </w:rPr>
        <w:t xml:space="preserve">. Tieto vplyvy sa dajú znížiť </w:t>
      </w:r>
      <w:r w:rsidR="005D2E5A" w:rsidRPr="00F90A34">
        <w:rPr>
          <w:rFonts w:ascii="Helvetica Narrow" w:hAnsi="Helvetica Narrow"/>
          <w:sz w:val="24"/>
          <w:szCs w:val="24"/>
          <w:lang w:val="sk-SK"/>
        </w:rPr>
        <w:t xml:space="preserve">najmä </w:t>
      </w:r>
      <w:r w:rsidRPr="00F90A34">
        <w:rPr>
          <w:rFonts w:ascii="Helvetica Narrow" w:hAnsi="Helvetica Narrow"/>
          <w:sz w:val="24"/>
          <w:szCs w:val="24"/>
          <w:lang w:val="sk-SK"/>
        </w:rPr>
        <w:t>výsadbou líniovej zelene v dotknutých oblastiach.</w:t>
      </w:r>
      <w:r w:rsidR="00A043F5" w:rsidRPr="00F90A34">
        <w:rPr>
          <w:rFonts w:ascii="Helvetica Narrow" w:hAnsi="Helvetica Narrow"/>
          <w:sz w:val="24"/>
          <w:szCs w:val="24"/>
          <w:lang w:val="sk-SK"/>
        </w:rPr>
        <w:t xml:space="preserve"> </w:t>
      </w:r>
    </w:p>
    <w:p w:rsidR="00A043F5" w:rsidRPr="00F90A34" w:rsidRDefault="0033534C" w:rsidP="00A043F5">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u w:val="single"/>
          <w:lang w:val="sk-SK"/>
        </w:rPr>
        <w:t>Ochrana prírody</w:t>
      </w:r>
      <w:r w:rsidRPr="00F90A34">
        <w:rPr>
          <w:rFonts w:ascii="Helvetica Narrow" w:hAnsi="Helvetica Narrow"/>
          <w:sz w:val="24"/>
          <w:szCs w:val="24"/>
          <w:lang w:val="sk-SK"/>
        </w:rPr>
        <w:t xml:space="preserve"> -  v katastri obce sa nenachádza žiadne vyhlásené ch</w:t>
      </w:r>
      <w:r w:rsidR="007832A0" w:rsidRPr="00F90A34">
        <w:rPr>
          <w:rFonts w:ascii="Helvetica Narrow" w:hAnsi="Helvetica Narrow"/>
          <w:sz w:val="24"/>
          <w:szCs w:val="24"/>
          <w:lang w:val="sk-SK"/>
        </w:rPr>
        <w:t>ránené územie podľa zákona č. 5</w:t>
      </w:r>
      <w:r w:rsidRPr="00F90A34">
        <w:rPr>
          <w:rFonts w:ascii="Helvetica Narrow" w:hAnsi="Helvetica Narrow"/>
          <w:sz w:val="24"/>
          <w:szCs w:val="24"/>
          <w:lang w:val="sk-SK"/>
        </w:rPr>
        <w:t>4</w:t>
      </w:r>
      <w:r w:rsidR="007832A0" w:rsidRPr="00F90A34">
        <w:rPr>
          <w:rFonts w:ascii="Helvetica Narrow" w:hAnsi="Helvetica Narrow"/>
          <w:sz w:val="24"/>
          <w:szCs w:val="24"/>
          <w:lang w:val="sk-SK"/>
        </w:rPr>
        <w:t>3</w:t>
      </w:r>
      <w:r w:rsidRPr="00F90A34">
        <w:rPr>
          <w:rFonts w:ascii="Helvetica Narrow" w:hAnsi="Helvetica Narrow"/>
          <w:sz w:val="24"/>
          <w:szCs w:val="24"/>
          <w:lang w:val="sk-SK"/>
        </w:rPr>
        <w:t>/20</w:t>
      </w:r>
      <w:r w:rsidR="007832A0" w:rsidRPr="00F90A34">
        <w:rPr>
          <w:rFonts w:ascii="Helvetica Narrow" w:hAnsi="Helvetica Narrow"/>
          <w:sz w:val="24"/>
          <w:szCs w:val="24"/>
          <w:lang w:val="sk-SK"/>
        </w:rPr>
        <w:t>0</w:t>
      </w:r>
      <w:r w:rsidRPr="00F90A34">
        <w:rPr>
          <w:rFonts w:ascii="Helvetica Narrow" w:hAnsi="Helvetica Narrow"/>
          <w:sz w:val="24"/>
          <w:szCs w:val="24"/>
          <w:lang w:val="sk-SK"/>
        </w:rPr>
        <w:t>2 Z.z. o ochrane prírody a</w:t>
      </w:r>
      <w:r w:rsidR="007832A0" w:rsidRPr="00F90A34">
        <w:rPr>
          <w:rFonts w:ascii="Helvetica Narrow" w:hAnsi="Helvetica Narrow"/>
          <w:sz w:val="24"/>
          <w:szCs w:val="24"/>
          <w:lang w:val="sk-SK"/>
        </w:rPr>
        <w:t> </w:t>
      </w:r>
      <w:r w:rsidRPr="00F90A34">
        <w:rPr>
          <w:rFonts w:ascii="Helvetica Narrow" w:hAnsi="Helvetica Narrow"/>
          <w:sz w:val="24"/>
          <w:szCs w:val="24"/>
          <w:lang w:val="sk-SK"/>
        </w:rPr>
        <w:t>krajiny</w:t>
      </w:r>
      <w:r w:rsidR="007832A0" w:rsidRPr="00F90A34">
        <w:rPr>
          <w:rFonts w:ascii="Helvetica Narrow" w:hAnsi="Helvetica Narrow"/>
          <w:sz w:val="24"/>
          <w:szCs w:val="24"/>
          <w:lang w:val="sk-SK"/>
        </w:rPr>
        <w:t xml:space="preserve"> v znení neskorších predpisov.</w:t>
      </w:r>
    </w:p>
    <w:p w:rsidR="0033534C" w:rsidRPr="00F90A34" w:rsidRDefault="00A043F5" w:rsidP="00A043F5">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 xml:space="preserve"> </w:t>
      </w:r>
      <w:r w:rsidR="0033534C" w:rsidRPr="00F90A34">
        <w:rPr>
          <w:rFonts w:ascii="Helvetica Narrow" w:hAnsi="Helvetica Narrow"/>
          <w:sz w:val="24"/>
          <w:szCs w:val="24"/>
          <w:u w:val="single"/>
          <w:lang w:val="sk-SK"/>
        </w:rPr>
        <w:t>Verejná zeleň</w:t>
      </w:r>
      <w:r w:rsidR="0033534C" w:rsidRPr="00F90A34">
        <w:rPr>
          <w:rFonts w:ascii="Helvetica Narrow" w:hAnsi="Helvetica Narrow"/>
          <w:sz w:val="24"/>
          <w:szCs w:val="24"/>
          <w:lang w:val="sk-SK"/>
        </w:rPr>
        <w:t xml:space="preserve"> – je tvorená plochami zelene pri občians</w:t>
      </w:r>
      <w:r w:rsidR="00294454" w:rsidRPr="00F90A34">
        <w:rPr>
          <w:rFonts w:ascii="Helvetica Narrow" w:hAnsi="Helvetica Narrow"/>
          <w:sz w:val="24"/>
          <w:szCs w:val="24"/>
          <w:lang w:val="sk-SK"/>
        </w:rPr>
        <w:t>kej vybavenosti: zeleň cintorína</w:t>
      </w:r>
      <w:r w:rsidR="0033534C" w:rsidRPr="00F90A34">
        <w:rPr>
          <w:rFonts w:ascii="Helvetica Narrow" w:hAnsi="Helvetica Narrow"/>
          <w:sz w:val="24"/>
          <w:szCs w:val="24"/>
          <w:lang w:val="sk-SK"/>
        </w:rPr>
        <w:t>, zeleň pri kostole, zeleň pri športovom ihrisku, zeleň v školskom areáli a zeleň v okolí potoka. Zeleň v obc</w:t>
      </w:r>
      <w:r w:rsidR="00294454" w:rsidRPr="00F90A34">
        <w:rPr>
          <w:rFonts w:ascii="Helvetica Narrow" w:hAnsi="Helvetica Narrow"/>
          <w:sz w:val="24"/>
          <w:szCs w:val="24"/>
          <w:lang w:val="sk-SK"/>
        </w:rPr>
        <w:t>i</w:t>
      </w:r>
      <w:r w:rsidR="0033534C" w:rsidRPr="00F90A34">
        <w:rPr>
          <w:rFonts w:ascii="Helvetica Narrow" w:hAnsi="Helvetica Narrow"/>
          <w:sz w:val="24"/>
          <w:szCs w:val="24"/>
          <w:lang w:val="sk-SK"/>
        </w:rPr>
        <w:t xml:space="preserve"> je tvorená  výsadb</w:t>
      </w:r>
      <w:r w:rsidR="00294454" w:rsidRPr="00F90A34">
        <w:rPr>
          <w:rFonts w:ascii="Helvetica Narrow" w:hAnsi="Helvetica Narrow"/>
          <w:sz w:val="24"/>
          <w:szCs w:val="24"/>
          <w:lang w:val="sk-SK"/>
        </w:rPr>
        <w:t>ou</w:t>
      </w:r>
      <w:r w:rsidR="0033534C" w:rsidRPr="00F90A34">
        <w:rPr>
          <w:rFonts w:ascii="Helvetica Narrow" w:hAnsi="Helvetica Narrow"/>
          <w:sz w:val="24"/>
          <w:szCs w:val="24"/>
          <w:lang w:val="sk-SK"/>
        </w:rPr>
        <w:t xml:space="preserve"> borovíc, smrekov, tují, líp, briez, topoľov. Pásy zelene pri komunikáciách v obci sú tvorené výsadbou ihličnatých a listnatých drevín ako sú orechy, lipy, tuje, borovice, brezy, pagaštany, smreky.</w:t>
      </w:r>
    </w:p>
    <w:p w:rsidR="00A043F5" w:rsidRPr="00F90A34" w:rsidRDefault="00A043F5" w:rsidP="00A043F5">
      <w:pPr>
        <w:jc w:val="center"/>
        <w:rPr>
          <w:rFonts w:ascii="Helvetica Narrow" w:hAnsi="Helvetica Narrow"/>
          <w:i/>
          <w:sz w:val="24"/>
          <w:szCs w:val="24"/>
          <w:lang w:val="sk-SK"/>
        </w:rPr>
      </w:pPr>
      <w:r w:rsidRPr="00F90A34">
        <w:rPr>
          <w:rFonts w:ascii="Helvetica Narrow" w:hAnsi="Helvetica Narrow"/>
          <w:noProof/>
          <w:sz w:val="24"/>
          <w:szCs w:val="24"/>
          <w:lang w:val="sk-SK" w:eastAsia="sk-SK" w:bidi="ar-SA"/>
        </w:rPr>
        <w:drawing>
          <wp:inline distT="0" distB="0" distL="0" distR="0">
            <wp:extent cx="4471739" cy="2981325"/>
            <wp:effectExtent l="19050" t="0" r="5011" b="0"/>
            <wp:docPr id="27" name="Obrázok 64" descr="190620153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62015378.JPG"/>
                    <pic:cNvPicPr/>
                  </pic:nvPicPr>
                  <pic:blipFill>
                    <a:blip r:embed="rId47" cstate="print"/>
                    <a:stretch>
                      <a:fillRect/>
                    </a:stretch>
                  </pic:blipFill>
                  <pic:spPr>
                    <a:xfrm>
                      <a:off x="0" y="0"/>
                      <a:ext cx="4501144" cy="3000929"/>
                    </a:xfrm>
                    <a:prstGeom prst="rect">
                      <a:avLst/>
                    </a:prstGeom>
                  </pic:spPr>
                </pic:pic>
              </a:graphicData>
            </a:graphic>
          </wp:inline>
        </w:drawing>
      </w:r>
      <w:r w:rsidRPr="00F90A34">
        <w:rPr>
          <w:rFonts w:ascii="Helvetica Narrow" w:hAnsi="Helvetica Narrow"/>
          <w:i/>
          <w:sz w:val="24"/>
          <w:szCs w:val="24"/>
          <w:lang w:val="sk-SK"/>
        </w:rPr>
        <w:t xml:space="preserve"> </w:t>
      </w:r>
    </w:p>
    <w:p w:rsidR="00A043F5" w:rsidRPr="00F90A34" w:rsidRDefault="00A043F5" w:rsidP="00A043F5">
      <w:pPr>
        <w:jc w:val="center"/>
        <w:rPr>
          <w:rFonts w:asciiTheme="majorHAnsi" w:hAnsiTheme="majorHAnsi"/>
          <w:sz w:val="26"/>
          <w:szCs w:val="26"/>
          <w:lang w:val="sk-SK"/>
        </w:rPr>
      </w:pPr>
      <w:r w:rsidRPr="00F90A34">
        <w:rPr>
          <w:rFonts w:ascii="Helvetica Narrow" w:hAnsi="Helvetica Narrow"/>
          <w:i/>
          <w:sz w:val="24"/>
          <w:szCs w:val="24"/>
          <w:lang w:val="sk-SK"/>
        </w:rPr>
        <w:t>Verejné priestranstvá v centre obce, jún 2015</w:t>
      </w:r>
    </w:p>
    <w:p w:rsidR="00674A7A" w:rsidRPr="00F90A34" w:rsidRDefault="00674A7A" w:rsidP="00AC1995">
      <w:pPr>
        <w:spacing w:after="200" w:line="276" w:lineRule="auto"/>
        <w:ind w:firstLine="357"/>
        <w:jc w:val="both"/>
        <w:rPr>
          <w:rFonts w:ascii="Helvetica Narrow" w:hAnsi="Helvetica Narrow"/>
          <w:b/>
          <w:sz w:val="26"/>
          <w:szCs w:val="26"/>
          <w:lang w:val="sk-SK"/>
        </w:rPr>
      </w:pPr>
    </w:p>
    <w:p w:rsidR="00674A7A" w:rsidRPr="00F90A34" w:rsidRDefault="00674A7A" w:rsidP="00AC1995">
      <w:pPr>
        <w:spacing w:after="200" w:line="276" w:lineRule="auto"/>
        <w:ind w:firstLine="357"/>
        <w:jc w:val="both"/>
        <w:rPr>
          <w:rFonts w:ascii="Helvetica Narrow" w:hAnsi="Helvetica Narrow"/>
          <w:b/>
          <w:sz w:val="26"/>
          <w:szCs w:val="26"/>
          <w:lang w:val="sk-SK"/>
        </w:rPr>
      </w:pPr>
    </w:p>
    <w:p w:rsidR="00333E82" w:rsidRPr="00F90A34" w:rsidRDefault="00A10074" w:rsidP="00AC1995">
      <w:pPr>
        <w:spacing w:after="200" w:line="276" w:lineRule="auto"/>
        <w:ind w:firstLine="357"/>
        <w:jc w:val="both"/>
        <w:rPr>
          <w:rFonts w:ascii="Helvetica Narrow" w:hAnsi="Helvetica Narrow"/>
          <w:b/>
          <w:sz w:val="26"/>
          <w:szCs w:val="26"/>
          <w:lang w:val="sk-SK"/>
        </w:rPr>
      </w:pPr>
      <w:r w:rsidRPr="00F90A34">
        <w:rPr>
          <w:rFonts w:ascii="Helvetica Narrow" w:hAnsi="Helvetica Narrow"/>
          <w:b/>
          <w:sz w:val="26"/>
          <w:szCs w:val="26"/>
          <w:lang w:val="sk-SK"/>
        </w:rPr>
        <w:lastRenderedPageBreak/>
        <w:t>Kultúra, tradície, š</w:t>
      </w:r>
      <w:r w:rsidR="00333E82" w:rsidRPr="00F90A34">
        <w:rPr>
          <w:rFonts w:ascii="Helvetica Narrow" w:hAnsi="Helvetica Narrow"/>
          <w:b/>
          <w:sz w:val="26"/>
          <w:szCs w:val="26"/>
          <w:lang w:val="sk-SK"/>
        </w:rPr>
        <w:t>port</w:t>
      </w:r>
    </w:p>
    <w:p w:rsidR="00F96278" w:rsidRPr="00F90A34" w:rsidRDefault="00B4103F" w:rsidP="00A043F5">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 xml:space="preserve">Pri udržaní </w:t>
      </w:r>
      <w:r w:rsidR="00A043F5" w:rsidRPr="00F90A34">
        <w:rPr>
          <w:rFonts w:ascii="Helvetica Narrow" w:hAnsi="Helvetica Narrow"/>
          <w:sz w:val="24"/>
          <w:szCs w:val="24"/>
          <w:lang w:val="sk-SK"/>
        </w:rPr>
        <w:t xml:space="preserve">a </w:t>
      </w:r>
      <w:r w:rsidRPr="00F90A34">
        <w:rPr>
          <w:rFonts w:ascii="Helvetica Narrow" w:hAnsi="Helvetica Narrow"/>
          <w:sz w:val="24"/>
          <w:szCs w:val="24"/>
          <w:lang w:val="sk-SK"/>
        </w:rPr>
        <w:t>rozvoj</w:t>
      </w:r>
      <w:r w:rsidR="00A043F5" w:rsidRPr="00F90A34">
        <w:rPr>
          <w:rFonts w:ascii="Helvetica Narrow" w:hAnsi="Helvetica Narrow"/>
          <w:sz w:val="24"/>
          <w:szCs w:val="24"/>
          <w:lang w:val="sk-SK"/>
        </w:rPr>
        <w:t>i</w:t>
      </w:r>
      <w:r w:rsidRPr="00F90A34">
        <w:rPr>
          <w:rFonts w:ascii="Helvetica Narrow" w:hAnsi="Helvetica Narrow"/>
          <w:sz w:val="24"/>
          <w:szCs w:val="24"/>
          <w:lang w:val="sk-SK"/>
        </w:rPr>
        <w:t xml:space="preserve"> kultúrnych podujatí v obci spolupracuje samospráva s miestnymi organizáciami a záujmovými združeniami.</w:t>
      </w:r>
      <w:r w:rsidR="009762F8" w:rsidRPr="00F90A34">
        <w:rPr>
          <w:rFonts w:ascii="Helvetica Narrow" w:hAnsi="Helvetica Narrow"/>
          <w:sz w:val="24"/>
          <w:szCs w:val="24"/>
          <w:lang w:val="sk-SK"/>
        </w:rPr>
        <w:t xml:space="preserve"> Trikrát v roku budú vychádzať „Dojčanské noviny</w:t>
      </w:r>
      <w:r w:rsidR="00A043F5" w:rsidRPr="00F90A34">
        <w:rPr>
          <w:rFonts w:ascii="Helvetica Narrow" w:hAnsi="Helvetica Narrow"/>
          <w:sz w:val="24"/>
          <w:szCs w:val="24"/>
          <w:lang w:val="sk-SK"/>
        </w:rPr>
        <w:t xml:space="preserve">“, kde </w:t>
      </w:r>
      <w:r w:rsidR="00113223" w:rsidRPr="00F90A34">
        <w:rPr>
          <w:rFonts w:ascii="Helvetica Narrow" w:hAnsi="Helvetica Narrow"/>
          <w:sz w:val="24"/>
          <w:szCs w:val="24"/>
          <w:lang w:val="sk-SK"/>
        </w:rPr>
        <w:t xml:space="preserve">obec </w:t>
      </w:r>
      <w:r w:rsidR="00A043F5" w:rsidRPr="00F90A34">
        <w:rPr>
          <w:rFonts w:ascii="Helvetica Narrow" w:hAnsi="Helvetica Narrow"/>
          <w:sz w:val="24"/>
          <w:szCs w:val="24"/>
          <w:lang w:val="sk-SK"/>
        </w:rPr>
        <w:t>informuje občanov o pripravovaných alebo realizovaných podujatiach a činnostiach spoločenských organizácií.</w:t>
      </w:r>
    </w:p>
    <w:p w:rsidR="009762F8" w:rsidRPr="00F90A34" w:rsidRDefault="009762F8" w:rsidP="004E03A7">
      <w:pPr>
        <w:spacing w:line="276" w:lineRule="auto"/>
        <w:ind w:firstLine="357"/>
        <w:jc w:val="both"/>
        <w:rPr>
          <w:rFonts w:ascii="Helvetica Narrow" w:hAnsi="Helvetica Narrow"/>
          <w:sz w:val="24"/>
          <w:szCs w:val="24"/>
          <w:lang w:val="sk-SK"/>
        </w:rPr>
      </w:pPr>
    </w:p>
    <w:p w:rsidR="009762F8" w:rsidRPr="00F90A34" w:rsidRDefault="009762F8" w:rsidP="009762F8">
      <w:pPr>
        <w:spacing w:line="276" w:lineRule="auto"/>
        <w:ind w:firstLine="357"/>
        <w:jc w:val="center"/>
        <w:rPr>
          <w:rFonts w:asciiTheme="majorHAnsi" w:eastAsiaTheme="minorHAnsi" w:hAnsiTheme="majorHAnsi"/>
          <w:sz w:val="26"/>
          <w:szCs w:val="26"/>
          <w:lang w:val="sk-SK"/>
        </w:rPr>
      </w:pPr>
      <w:r w:rsidRPr="00F90A34">
        <w:rPr>
          <w:rFonts w:ascii="Helvetica Narrow" w:hAnsi="Helvetica Narrow"/>
          <w:sz w:val="24"/>
          <w:szCs w:val="24"/>
          <w:lang w:val="sk-SK"/>
        </w:rPr>
        <w:t xml:space="preserve">Formulár č. A 5 Tretí sektor – záujmové združenia, </w:t>
      </w:r>
      <w:r w:rsidR="00A043F5" w:rsidRPr="00F90A34">
        <w:rPr>
          <w:rFonts w:ascii="Helvetica Narrow" w:hAnsi="Helvetica Narrow"/>
          <w:sz w:val="24"/>
          <w:szCs w:val="24"/>
          <w:lang w:val="sk-SK"/>
        </w:rPr>
        <w:t>spoločenské organizácie</w:t>
      </w:r>
    </w:p>
    <w:tbl>
      <w:tblPr>
        <w:tblStyle w:val="Mriekatabuky"/>
        <w:tblW w:w="0" w:type="auto"/>
        <w:jc w:val="center"/>
        <w:tblLook w:val="04A0"/>
      </w:tblPr>
      <w:tblGrid>
        <w:gridCol w:w="631"/>
        <w:gridCol w:w="5329"/>
      </w:tblGrid>
      <w:tr w:rsidR="009762F8" w:rsidRPr="00F90A34" w:rsidTr="00A770E8">
        <w:trPr>
          <w:trHeight w:val="193"/>
          <w:jc w:val="center"/>
        </w:trPr>
        <w:tc>
          <w:tcPr>
            <w:tcW w:w="631" w:type="dxa"/>
            <w:noWrap/>
            <w:hideMark/>
          </w:tcPr>
          <w:p w:rsidR="009762F8" w:rsidRPr="00F90A34" w:rsidRDefault="009762F8" w:rsidP="00A770E8">
            <w:pPr>
              <w:ind w:firstLine="0"/>
              <w:rPr>
                <w:rFonts w:ascii="Helvetica Narrow" w:hAnsi="Helvetica Narrow"/>
                <w:lang w:val="sk-SK"/>
              </w:rPr>
            </w:pPr>
            <w:r w:rsidRPr="00F90A34">
              <w:rPr>
                <w:rFonts w:ascii="Helvetica Narrow" w:hAnsi="Helvetica Narrow"/>
                <w:lang w:val="sk-SK"/>
              </w:rPr>
              <w:t>P. č.</w:t>
            </w:r>
          </w:p>
        </w:tc>
        <w:tc>
          <w:tcPr>
            <w:tcW w:w="5329" w:type="dxa"/>
            <w:noWrap/>
            <w:hideMark/>
          </w:tcPr>
          <w:p w:rsidR="009762F8" w:rsidRPr="00F90A34" w:rsidRDefault="009762F8" w:rsidP="00A770E8">
            <w:pPr>
              <w:ind w:firstLine="0"/>
              <w:rPr>
                <w:rFonts w:ascii="Helvetica Narrow" w:hAnsi="Helvetica Narrow"/>
                <w:lang w:val="sk-SK"/>
              </w:rPr>
            </w:pPr>
            <w:r w:rsidRPr="00F90A34">
              <w:rPr>
                <w:rFonts w:ascii="Helvetica Narrow" w:hAnsi="Helvetica Narrow"/>
                <w:lang w:val="sk-SK"/>
              </w:rPr>
              <w:t>Názov:</w:t>
            </w:r>
          </w:p>
        </w:tc>
      </w:tr>
      <w:tr w:rsidR="009762F8" w:rsidRPr="00F90A34" w:rsidTr="00A770E8">
        <w:trPr>
          <w:trHeight w:val="211"/>
          <w:jc w:val="center"/>
        </w:trPr>
        <w:tc>
          <w:tcPr>
            <w:tcW w:w="631" w:type="dxa"/>
            <w:noWrap/>
            <w:hideMark/>
          </w:tcPr>
          <w:p w:rsidR="009762F8" w:rsidRPr="00F90A34" w:rsidRDefault="001C60AB" w:rsidP="00A770E8">
            <w:pPr>
              <w:ind w:firstLine="0"/>
              <w:rPr>
                <w:rFonts w:ascii="Helvetica Narrow" w:hAnsi="Helvetica Narrow"/>
                <w:lang w:val="sk-SK"/>
              </w:rPr>
            </w:pPr>
            <w:hyperlink r:id="rId48" w:anchor="'Karta MO 1'!A1" w:history="1">
              <w:r w:rsidR="009762F8" w:rsidRPr="00F90A34">
                <w:rPr>
                  <w:rFonts w:ascii="Helvetica Narrow" w:hAnsi="Helvetica Narrow"/>
                </w:rPr>
                <w:t>1</w:t>
              </w:r>
            </w:hyperlink>
          </w:p>
        </w:tc>
        <w:tc>
          <w:tcPr>
            <w:tcW w:w="5329" w:type="dxa"/>
            <w:noWrap/>
            <w:hideMark/>
          </w:tcPr>
          <w:p w:rsidR="009762F8" w:rsidRPr="00F90A34" w:rsidRDefault="006F0C7C" w:rsidP="00A770E8">
            <w:pPr>
              <w:ind w:hanging="67"/>
              <w:rPr>
                <w:rFonts w:ascii="Helvetica Narrow" w:hAnsi="Helvetica Narrow"/>
                <w:lang w:val="sk-SK"/>
              </w:rPr>
            </w:pPr>
            <w:r w:rsidRPr="00F90A34">
              <w:rPr>
                <w:rFonts w:ascii="Helvetica Narrow" w:hAnsi="Helvetica Narrow"/>
                <w:lang w:val="sk-SK"/>
              </w:rPr>
              <w:t>Dobrovoľní hasičský zbor (DHZ)</w:t>
            </w:r>
            <w:r w:rsidR="009762F8" w:rsidRPr="00F90A34">
              <w:rPr>
                <w:rFonts w:ascii="Helvetica Narrow" w:hAnsi="Helvetica Narrow"/>
                <w:lang w:val="sk-SK"/>
              </w:rPr>
              <w:t xml:space="preserve"> </w:t>
            </w:r>
          </w:p>
        </w:tc>
      </w:tr>
      <w:tr w:rsidR="009762F8" w:rsidRPr="00F90A34" w:rsidTr="00A770E8">
        <w:trPr>
          <w:trHeight w:val="229"/>
          <w:jc w:val="center"/>
        </w:trPr>
        <w:tc>
          <w:tcPr>
            <w:tcW w:w="631" w:type="dxa"/>
            <w:noWrap/>
            <w:hideMark/>
          </w:tcPr>
          <w:p w:rsidR="009762F8" w:rsidRPr="00F90A34" w:rsidRDefault="001C60AB" w:rsidP="00A770E8">
            <w:pPr>
              <w:ind w:firstLine="0"/>
              <w:rPr>
                <w:rFonts w:ascii="Helvetica Narrow" w:hAnsi="Helvetica Narrow"/>
                <w:lang w:val="sk-SK"/>
              </w:rPr>
            </w:pPr>
            <w:hyperlink r:id="rId49" w:anchor="'Karta MO 2'!A1" w:history="1">
              <w:r w:rsidR="009762F8" w:rsidRPr="00F90A34">
                <w:rPr>
                  <w:rFonts w:ascii="Helvetica Narrow" w:hAnsi="Helvetica Narrow"/>
                </w:rPr>
                <w:t>2</w:t>
              </w:r>
            </w:hyperlink>
          </w:p>
        </w:tc>
        <w:tc>
          <w:tcPr>
            <w:tcW w:w="5329" w:type="dxa"/>
            <w:noWrap/>
            <w:hideMark/>
          </w:tcPr>
          <w:p w:rsidR="009762F8" w:rsidRPr="00F90A34" w:rsidRDefault="009762F8" w:rsidP="00A770E8">
            <w:pPr>
              <w:ind w:hanging="67"/>
              <w:rPr>
                <w:rFonts w:ascii="Helvetica Narrow" w:hAnsi="Helvetica Narrow"/>
                <w:lang w:val="sk-SK"/>
              </w:rPr>
            </w:pPr>
            <w:r w:rsidRPr="00F90A34">
              <w:rPr>
                <w:rFonts w:ascii="Helvetica Narrow" w:hAnsi="Helvetica Narrow"/>
                <w:lang w:val="sk-SK"/>
              </w:rPr>
              <w:t xml:space="preserve">Poľovnícke združenie </w:t>
            </w:r>
          </w:p>
        </w:tc>
      </w:tr>
      <w:tr w:rsidR="009762F8" w:rsidRPr="00F90A34" w:rsidTr="00A770E8">
        <w:trPr>
          <w:trHeight w:val="233"/>
          <w:jc w:val="center"/>
        </w:trPr>
        <w:tc>
          <w:tcPr>
            <w:tcW w:w="631" w:type="dxa"/>
            <w:noWrap/>
            <w:hideMark/>
          </w:tcPr>
          <w:p w:rsidR="009762F8" w:rsidRPr="00F90A34" w:rsidRDefault="001C60AB" w:rsidP="00A770E8">
            <w:pPr>
              <w:ind w:firstLine="0"/>
              <w:rPr>
                <w:rFonts w:ascii="Helvetica Narrow" w:hAnsi="Helvetica Narrow"/>
                <w:lang w:val="sk-SK"/>
              </w:rPr>
            </w:pPr>
            <w:hyperlink r:id="rId50" w:anchor="'Karta MO 3'!A1" w:history="1">
              <w:r w:rsidR="009762F8" w:rsidRPr="00F90A34">
                <w:rPr>
                  <w:rFonts w:ascii="Helvetica Narrow" w:hAnsi="Helvetica Narrow"/>
                </w:rPr>
                <w:t>3</w:t>
              </w:r>
            </w:hyperlink>
          </w:p>
        </w:tc>
        <w:tc>
          <w:tcPr>
            <w:tcW w:w="5329" w:type="dxa"/>
            <w:noWrap/>
            <w:hideMark/>
          </w:tcPr>
          <w:p w:rsidR="009762F8" w:rsidRPr="00F90A34" w:rsidRDefault="009762F8" w:rsidP="00A770E8">
            <w:pPr>
              <w:ind w:hanging="67"/>
              <w:rPr>
                <w:rFonts w:ascii="Helvetica Narrow" w:hAnsi="Helvetica Narrow"/>
                <w:lang w:val="sk-SK"/>
              </w:rPr>
            </w:pPr>
            <w:r w:rsidRPr="00F90A34">
              <w:rPr>
                <w:rFonts w:ascii="Helvetica Narrow" w:hAnsi="Helvetica Narrow"/>
                <w:lang w:val="sk-SK"/>
              </w:rPr>
              <w:t xml:space="preserve">TJ Družstevník </w:t>
            </w:r>
            <w:r w:rsidR="00A10074" w:rsidRPr="00F90A34">
              <w:rPr>
                <w:rFonts w:ascii="Helvetica Narrow" w:hAnsi="Helvetica Narrow"/>
                <w:lang w:val="sk-SK"/>
              </w:rPr>
              <w:t>–</w:t>
            </w:r>
            <w:r w:rsidRPr="00F90A34">
              <w:rPr>
                <w:rFonts w:ascii="Helvetica Narrow" w:hAnsi="Helvetica Narrow"/>
                <w:lang w:val="sk-SK"/>
              </w:rPr>
              <w:t xml:space="preserve"> futbalisti</w:t>
            </w:r>
          </w:p>
        </w:tc>
      </w:tr>
      <w:tr w:rsidR="009762F8" w:rsidRPr="00F90A34" w:rsidTr="00A770E8">
        <w:trPr>
          <w:trHeight w:val="237"/>
          <w:jc w:val="center"/>
        </w:trPr>
        <w:tc>
          <w:tcPr>
            <w:tcW w:w="631" w:type="dxa"/>
            <w:noWrap/>
            <w:hideMark/>
          </w:tcPr>
          <w:p w:rsidR="009762F8" w:rsidRPr="00F90A34" w:rsidRDefault="001C60AB" w:rsidP="00A770E8">
            <w:pPr>
              <w:ind w:firstLine="0"/>
              <w:rPr>
                <w:rFonts w:ascii="Helvetica Narrow" w:hAnsi="Helvetica Narrow"/>
                <w:lang w:val="sk-SK"/>
              </w:rPr>
            </w:pPr>
            <w:hyperlink r:id="rId51" w:anchor="'Karta MO 4'!A1" w:history="1">
              <w:r w:rsidR="009762F8" w:rsidRPr="00F90A34">
                <w:rPr>
                  <w:rFonts w:ascii="Helvetica Narrow" w:hAnsi="Helvetica Narrow"/>
                </w:rPr>
                <w:t>4</w:t>
              </w:r>
            </w:hyperlink>
          </w:p>
        </w:tc>
        <w:tc>
          <w:tcPr>
            <w:tcW w:w="5329" w:type="dxa"/>
            <w:noWrap/>
            <w:hideMark/>
          </w:tcPr>
          <w:p w:rsidR="009762F8" w:rsidRPr="00F90A34" w:rsidRDefault="009762F8" w:rsidP="00A770E8">
            <w:pPr>
              <w:ind w:hanging="67"/>
              <w:rPr>
                <w:rFonts w:ascii="Helvetica Narrow" w:hAnsi="Helvetica Narrow"/>
                <w:lang w:val="sk-SK"/>
              </w:rPr>
            </w:pPr>
            <w:r w:rsidRPr="00F90A34">
              <w:rPr>
                <w:rFonts w:ascii="Helvetica Narrow" w:hAnsi="Helvetica Narrow"/>
                <w:lang w:val="sk-SK"/>
              </w:rPr>
              <w:t>MO Matice slovenskej</w:t>
            </w:r>
          </w:p>
        </w:tc>
      </w:tr>
      <w:tr w:rsidR="009762F8" w:rsidRPr="00F90A34" w:rsidTr="00A770E8">
        <w:trPr>
          <w:trHeight w:val="256"/>
          <w:jc w:val="center"/>
        </w:trPr>
        <w:tc>
          <w:tcPr>
            <w:tcW w:w="631" w:type="dxa"/>
            <w:noWrap/>
            <w:hideMark/>
          </w:tcPr>
          <w:p w:rsidR="009762F8" w:rsidRPr="00F90A34" w:rsidRDefault="001C60AB" w:rsidP="00A770E8">
            <w:pPr>
              <w:ind w:firstLine="0"/>
              <w:rPr>
                <w:rFonts w:ascii="Helvetica Narrow" w:hAnsi="Helvetica Narrow"/>
                <w:lang w:val="sk-SK"/>
              </w:rPr>
            </w:pPr>
            <w:hyperlink r:id="rId52" w:anchor="'Karta MO 5'!A1" w:history="1">
              <w:r w:rsidR="009762F8" w:rsidRPr="00F90A34">
                <w:rPr>
                  <w:rFonts w:ascii="Helvetica Narrow" w:hAnsi="Helvetica Narrow"/>
                </w:rPr>
                <w:t>5</w:t>
              </w:r>
            </w:hyperlink>
          </w:p>
        </w:tc>
        <w:tc>
          <w:tcPr>
            <w:tcW w:w="5329" w:type="dxa"/>
            <w:noWrap/>
            <w:hideMark/>
          </w:tcPr>
          <w:p w:rsidR="009762F8" w:rsidRPr="00F90A34" w:rsidRDefault="009762F8" w:rsidP="00A770E8">
            <w:pPr>
              <w:ind w:hanging="67"/>
              <w:rPr>
                <w:rFonts w:ascii="Helvetica Narrow" w:hAnsi="Helvetica Narrow"/>
                <w:lang w:val="sk-SK"/>
              </w:rPr>
            </w:pPr>
            <w:r w:rsidRPr="00F90A34">
              <w:rPr>
                <w:rFonts w:ascii="Helvetica Narrow" w:hAnsi="Helvetica Narrow"/>
                <w:lang w:val="sk-SK"/>
              </w:rPr>
              <w:t>Klub vojenskej a policajnej histórie</w:t>
            </w:r>
            <w:r w:rsidR="006F0C7C" w:rsidRPr="00F90A34">
              <w:rPr>
                <w:rFonts w:ascii="Helvetica Narrow" w:hAnsi="Helvetica Narrow"/>
                <w:lang w:val="sk-SK"/>
              </w:rPr>
              <w:t xml:space="preserve"> (KVPH)</w:t>
            </w:r>
          </w:p>
        </w:tc>
      </w:tr>
    </w:tbl>
    <w:p w:rsidR="00976912" w:rsidRPr="00F90A34" w:rsidRDefault="00976912" w:rsidP="003049AC">
      <w:pPr>
        <w:rPr>
          <w:rFonts w:asciiTheme="majorHAnsi" w:hAnsiTheme="majorHAnsi"/>
          <w:sz w:val="26"/>
          <w:szCs w:val="26"/>
        </w:rPr>
      </w:pPr>
    </w:p>
    <w:p w:rsidR="009762F8" w:rsidRPr="00F90A34" w:rsidRDefault="009762F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Tradičné podujatia organizované v priebehu roka:</w:t>
      </w:r>
    </w:p>
    <w:tbl>
      <w:tblPr>
        <w:tblStyle w:val="Mriekatabuky"/>
        <w:tblW w:w="0" w:type="auto"/>
        <w:jc w:val="center"/>
        <w:tblLook w:val="04A0"/>
      </w:tblPr>
      <w:tblGrid>
        <w:gridCol w:w="1564"/>
        <w:gridCol w:w="3769"/>
        <w:gridCol w:w="3408"/>
      </w:tblGrid>
      <w:tr w:rsidR="009762F8" w:rsidRPr="00F90A34" w:rsidTr="006F0C7C">
        <w:trPr>
          <w:jc w:val="center"/>
        </w:trPr>
        <w:tc>
          <w:tcPr>
            <w:tcW w:w="1564" w:type="dxa"/>
          </w:tcPr>
          <w:p w:rsidR="009762F8" w:rsidRPr="00F90A34" w:rsidRDefault="00A770E8" w:rsidP="009762F8">
            <w:pPr>
              <w:spacing w:line="276" w:lineRule="auto"/>
              <w:ind w:firstLine="0"/>
              <w:jc w:val="both"/>
              <w:rPr>
                <w:rFonts w:ascii="Helvetica Narrow" w:hAnsi="Helvetica Narrow"/>
                <w:b/>
                <w:sz w:val="24"/>
                <w:szCs w:val="24"/>
                <w:lang w:val="sk-SK"/>
              </w:rPr>
            </w:pPr>
            <w:r w:rsidRPr="00F90A34">
              <w:rPr>
                <w:rFonts w:ascii="Helvetica Narrow" w:hAnsi="Helvetica Narrow"/>
                <w:b/>
                <w:sz w:val="24"/>
                <w:szCs w:val="24"/>
                <w:lang w:val="sk-SK"/>
              </w:rPr>
              <w:t>m</w:t>
            </w:r>
            <w:r w:rsidR="009762F8" w:rsidRPr="00F90A34">
              <w:rPr>
                <w:rFonts w:ascii="Helvetica Narrow" w:hAnsi="Helvetica Narrow"/>
                <w:b/>
                <w:sz w:val="24"/>
                <w:szCs w:val="24"/>
                <w:lang w:val="sk-SK"/>
              </w:rPr>
              <w:t>esiac v</w:t>
            </w:r>
            <w:r w:rsidRPr="00F90A34">
              <w:rPr>
                <w:rFonts w:ascii="Helvetica Narrow" w:hAnsi="Helvetica Narrow"/>
                <w:b/>
                <w:sz w:val="24"/>
                <w:szCs w:val="24"/>
                <w:lang w:val="sk-SK"/>
              </w:rPr>
              <w:t xml:space="preserve"> </w:t>
            </w:r>
            <w:r w:rsidR="009762F8" w:rsidRPr="00F90A34">
              <w:rPr>
                <w:rFonts w:ascii="Helvetica Narrow" w:hAnsi="Helvetica Narrow"/>
                <w:b/>
                <w:sz w:val="24"/>
                <w:szCs w:val="24"/>
                <w:lang w:val="sk-SK"/>
              </w:rPr>
              <w:t>roku</w:t>
            </w:r>
          </w:p>
        </w:tc>
        <w:tc>
          <w:tcPr>
            <w:tcW w:w="3769" w:type="dxa"/>
          </w:tcPr>
          <w:p w:rsidR="009762F8" w:rsidRPr="00F90A34" w:rsidRDefault="009762F8" w:rsidP="009762F8">
            <w:pPr>
              <w:spacing w:line="276" w:lineRule="auto"/>
              <w:ind w:firstLine="0"/>
              <w:jc w:val="both"/>
              <w:rPr>
                <w:rFonts w:ascii="Helvetica Narrow" w:hAnsi="Helvetica Narrow"/>
                <w:b/>
                <w:sz w:val="24"/>
                <w:szCs w:val="24"/>
                <w:lang w:val="sk-SK"/>
              </w:rPr>
            </w:pPr>
            <w:r w:rsidRPr="00F90A34">
              <w:rPr>
                <w:rFonts w:ascii="Helvetica Narrow" w:hAnsi="Helvetica Narrow"/>
                <w:b/>
                <w:sz w:val="24"/>
                <w:szCs w:val="24"/>
                <w:lang w:val="sk-SK"/>
              </w:rPr>
              <w:t>podujatia</w:t>
            </w:r>
          </w:p>
        </w:tc>
        <w:tc>
          <w:tcPr>
            <w:tcW w:w="3408" w:type="dxa"/>
          </w:tcPr>
          <w:p w:rsidR="009762F8" w:rsidRPr="00F90A34" w:rsidRDefault="009762F8" w:rsidP="009762F8">
            <w:pPr>
              <w:spacing w:line="276" w:lineRule="auto"/>
              <w:ind w:firstLine="0"/>
              <w:jc w:val="both"/>
              <w:rPr>
                <w:rFonts w:ascii="Helvetica Narrow" w:hAnsi="Helvetica Narrow"/>
                <w:b/>
                <w:sz w:val="24"/>
                <w:szCs w:val="24"/>
                <w:lang w:val="sk-SK"/>
              </w:rPr>
            </w:pPr>
            <w:r w:rsidRPr="00F90A34">
              <w:rPr>
                <w:rFonts w:ascii="Helvetica Narrow" w:hAnsi="Helvetica Narrow"/>
                <w:b/>
                <w:sz w:val="24"/>
                <w:szCs w:val="24"/>
                <w:lang w:val="sk-SK"/>
              </w:rPr>
              <w:t>organizátor</w:t>
            </w:r>
          </w:p>
        </w:tc>
      </w:tr>
      <w:tr w:rsidR="009762F8" w:rsidRPr="00F90A34" w:rsidTr="006F0C7C">
        <w:trPr>
          <w:jc w:val="center"/>
        </w:trPr>
        <w:tc>
          <w:tcPr>
            <w:tcW w:w="1564" w:type="dxa"/>
          </w:tcPr>
          <w:p w:rsidR="009762F8" w:rsidRPr="00F90A34" w:rsidRDefault="009762F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Január</w:t>
            </w:r>
          </w:p>
        </w:tc>
        <w:tc>
          <w:tcPr>
            <w:tcW w:w="3769" w:type="dxa"/>
          </w:tcPr>
          <w:p w:rsidR="009762F8" w:rsidRPr="00F90A34" w:rsidRDefault="009762F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Obecný ples</w:t>
            </w:r>
          </w:p>
        </w:tc>
        <w:tc>
          <w:tcPr>
            <w:tcW w:w="3408" w:type="dxa"/>
          </w:tcPr>
          <w:p w:rsidR="009762F8" w:rsidRPr="00F90A34" w:rsidRDefault="009762F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Obecný úrad</w:t>
            </w:r>
          </w:p>
        </w:tc>
      </w:tr>
      <w:tr w:rsidR="009762F8" w:rsidRPr="00F90A34" w:rsidTr="006F0C7C">
        <w:trPr>
          <w:jc w:val="center"/>
        </w:trPr>
        <w:tc>
          <w:tcPr>
            <w:tcW w:w="1564" w:type="dxa"/>
          </w:tcPr>
          <w:p w:rsidR="009762F8" w:rsidRPr="00F90A34" w:rsidRDefault="009762F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Február</w:t>
            </w:r>
          </w:p>
        </w:tc>
        <w:tc>
          <w:tcPr>
            <w:tcW w:w="3769" w:type="dxa"/>
          </w:tcPr>
          <w:p w:rsidR="009762F8" w:rsidRPr="00F90A34" w:rsidRDefault="009762F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Fašiangy, pochovávanie basy</w:t>
            </w:r>
          </w:p>
        </w:tc>
        <w:tc>
          <w:tcPr>
            <w:tcW w:w="3408" w:type="dxa"/>
          </w:tcPr>
          <w:p w:rsidR="009762F8" w:rsidRPr="00F90A34" w:rsidRDefault="006F0C7C" w:rsidP="006F0C7C">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DHZ</w:t>
            </w:r>
          </w:p>
        </w:tc>
      </w:tr>
      <w:tr w:rsidR="009762F8" w:rsidRPr="00F90A34" w:rsidTr="006F0C7C">
        <w:trPr>
          <w:jc w:val="center"/>
        </w:trPr>
        <w:tc>
          <w:tcPr>
            <w:tcW w:w="1564" w:type="dxa"/>
          </w:tcPr>
          <w:p w:rsidR="009762F8" w:rsidRPr="00F90A34" w:rsidRDefault="009762F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Marec</w:t>
            </w:r>
          </w:p>
        </w:tc>
        <w:tc>
          <w:tcPr>
            <w:tcW w:w="3769" w:type="dxa"/>
          </w:tcPr>
          <w:p w:rsidR="009762F8" w:rsidRPr="00F90A34" w:rsidRDefault="009762F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w:t>
            </w:r>
          </w:p>
        </w:tc>
        <w:tc>
          <w:tcPr>
            <w:tcW w:w="3408" w:type="dxa"/>
          </w:tcPr>
          <w:p w:rsidR="009762F8" w:rsidRPr="00F90A34" w:rsidRDefault="00A770E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w:t>
            </w:r>
          </w:p>
        </w:tc>
      </w:tr>
      <w:tr w:rsidR="009762F8" w:rsidRPr="00F90A34" w:rsidTr="006F0C7C">
        <w:trPr>
          <w:jc w:val="center"/>
        </w:trPr>
        <w:tc>
          <w:tcPr>
            <w:tcW w:w="1564" w:type="dxa"/>
          </w:tcPr>
          <w:p w:rsidR="009762F8" w:rsidRPr="00F90A34" w:rsidRDefault="009762F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Apríl</w:t>
            </w:r>
          </w:p>
        </w:tc>
        <w:tc>
          <w:tcPr>
            <w:tcW w:w="3769" w:type="dxa"/>
          </w:tcPr>
          <w:p w:rsidR="009762F8" w:rsidRPr="00F90A34" w:rsidRDefault="009762F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Čistenie obce</w:t>
            </w:r>
          </w:p>
        </w:tc>
        <w:tc>
          <w:tcPr>
            <w:tcW w:w="3408" w:type="dxa"/>
          </w:tcPr>
          <w:p w:rsidR="009762F8" w:rsidRPr="00F90A34" w:rsidRDefault="009762F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Obecný úrad</w:t>
            </w:r>
          </w:p>
        </w:tc>
      </w:tr>
      <w:tr w:rsidR="009762F8" w:rsidRPr="00F90A34" w:rsidTr="006F0C7C">
        <w:trPr>
          <w:jc w:val="center"/>
        </w:trPr>
        <w:tc>
          <w:tcPr>
            <w:tcW w:w="1564" w:type="dxa"/>
          </w:tcPr>
          <w:p w:rsidR="009762F8" w:rsidRPr="00F90A34" w:rsidRDefault="009762F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Máj</w:t>
            </w:r>
          </w:p>
        </w:tc>
        <w:tc>
          <w:tcPr>
            <w:tcW w:w="3769" w:type="dxa"/>
          </w:tcPr>
          <w:p w:rsidR="009762F8" w:rsidRPr="00F90A34" w:rsidRDefault="009762F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Retro 1.máj</w:t>
            </w:r>
          </w:p>
        </w:tc>
        <w:tc>
          <w:tcPr>
            <w:tcW w:w="3408" w:type="dxa"/>
          </w:tcPr>
          <w:p w:rsidR="009762F8" w:rsidRPr="00F90A34" w:rsidRDefault="00443BDE" w:rsidP="00443BDE">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„Miestny</w:t>
            </w:r>
            <w:r w:rsidR="009762F8" w:rsidRPr="00F90A34">
              <w:rPr>
                <w:rFonts w:ascii="Helvetica Narrow" w:hAnsi="Helvetica Narrow"/>
                <w:sz w:val="24"/>
                <w:szCs w:val="24"/>
                <w:lang w:val="sk-SK"/>
              </w:rPr>
              <w:t xml:space="preserve"> akčn</w:t>
            </w:r>
            <w:r w:rsidRPr="00F90A34">
              <w:rPr>
                <w:rFonts w:ascii="Helvetica Narrow" w:hAnsi="Helvetica Narrow"/>
                <w:sz w:val="24"/>
                <w:szCs w:val="24"/>
                <w:lang w:val="sk-SK"/>
              </w:rPr>
              <w:t>ý</w:t>
            </w:r>
            <w:r w:rsidR="009762F8" w:rsidRPr="00F90A34">
              <w:rPr>
                <w:rFonts w:ascii="Helvetica Narrow" w:hAnsi="Helvetica Narrow"/>
                <w:sz w:val="24"/>
                <w:szCs w:val="24"/>
                <w:lang w:val="sk-SK"/>
              </w:rPr>
              <w:t xml:space="preserve"> </w:t>
            </w:r>
            <w:r w:rsidRPr="00F90A34">
              <w:rPr>
                <w:rFonts w:ascii="Helvetica Narrow" w:hAnsi="Helvetica Narrow"/>
                <w:sz w:val="24"/>
                <w:szCs w:val="24"/>
                <w:lang w:val="sk-SK"/>
              </w:rPr>
              <w:t>výbor</w:t>
            </w:r>
            <w:r w:rsidR="009762F8" w:rsidRPr="00F90A34">
              <w:rPr>
                <w:rFonts w:ascii="Helvetica Narrow" w:hAnsi="Helvetica Narrow"/>
                <w:sz w:val="24"/>
                <w:szCs w:val="24"/>
                <w:lang w:val="sk-SK"/>
              </w:rPr>
              <w:t>“</w:t>
            </w:r>
            <w:r w:rsidR="006F0C7C" w:rsidRPr="00F90A34">
              <w:rPr>
                <w:rFonts w:ascii="Helvetica Narrow" w:hAnsi="Helvetica Narrow"/>
                <w:sz w:val="24"/>
                <w:szCs w:val="24"/>
                <w:lang w:val="sk-SK"/>
              </w:rPr>
              <w:t xml:space="preserve"> (MAV)</w:t>
            </w:r>
          </w:p>
        </w:tc>
      </w:tr>
      <w:tr w:rsidR="009762F8" w:rsidRPr="00F90A34" w:rsidTr="006F0C7C">
        <w:trPr>
          <w:jc w:val="center"/>
        </w:trPr>
        <w:tc>
          <w:tcPr>
            <w:tcW w:w="1564" w:type="dxa"/>
          </w:tcPr>
          <w:p w:rsidR="009762F8" w:rsidRPr="00F90A34" w:rsidRDefault="009762F8" w:rsidP="009762F8">
            <w:pPr>
              <w:spacing w:line="276" w:lineRule="auto"/>
              <w:ind w:firstLine="0"/>
              <w:jc w:val="both"/>
              <w:rPr>
                <w:rFonts w:ascii="Helvetica Narrow" w:hAnsi="Helvetica Narrow"/>
                <w:sz w:val="24"/>
                <w:szCs w:val="24"/>
                <w:lang w:val="sk-SK"/>
              </w:rPr>
            </w:pPr>
          </w:p>
        </w:tc>
        <w:tc>
          <w:tcPr>
            <w:tcW w:w="3769" w:type="dxa"/>
          </w:tcPr>
          <w:p w:rsidR="009762F8" w:rsidRPr="00F90A34" w:rsidRDefault="009762F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Deň matiek</w:t>
            </w:r>
          </w:p>
        </w:tc>
        <w:tc>
          <w:tcPr>
            <w:tcW w:w="3408" w:type="dxa"/>
          </w:tcPr>
          <w:p w:rsidR="009762F8" w:rsidRPr="00F90A34" w:rsidRDefault="009762F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ZŠ, MŠ</w:t>
            </w:r>
          </w:p>
        </w:tc>
      </w:tr>
      <w:tr w:rsidR="009762F8" w:rsidRPr="00F90A34" w:rsidTr="006F0C7C">
        <w:trPr>
          <w:jc w:val="center"/>
        </w:trPr>
        <w:tc>
          <w:tcPr>
            <w:tcW w:w="1564" w:type="dxa"/>
          </w:tcPr>
          <w:p w:rsidR="009762F8" w:rsidRPr="00F90A34" w:rsidRDefault="009762F8" w:rsidP="009762F8">
            <w:pPr>
              <w:spacing w:line="276" w:lineRule="auto"/>
              <w:ind w:firstLine="0"/>
              <w:jc w:val="both"/>
              <w:rPr>
                <w:rFonts w:ascii="Helvetica Narrow" w:hAnsi="Helvetica Narrow"/>
                <w:sz w:val="24"/>
                <w:szCs w:val="24"/>
                <w:lang w:val="sk-SK"/>
              </w:rPr>
            </w:pPr>
          </w:p>
        </w:tc>
        <w:tc>
          <w:tcPr>
            <w:tcW w:w="3769" w:type="dxa"/>
          </w:tcPr>
          <w:p w:rsidR="009762F8" w:rsidRPr="00F90A34" w:rsidRDefault="009762F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Posedenie s harmonikou</w:t>
            </w:r>
          </w:p>
        </w:tc>
        <w:tc>
          <w:tcPr>
            <w:tcW w:w="3408" w:type="dxa"/>
          </w:tcPr>
          <w:p w:rsidR="009762F8" w:rsidRPr="00F90A34" w:rsidRDefault="009762F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Obecný úrad</w:t>
            </w:r>
          </w:p>
        </w:tc>
      </w:tr>
      <w:tr w:rsidR="009762F8" w:rsidRPr="00F90A34" w:rsidTr="006F0C7C">
        <w:trPr>
          <w:jc w:val="center"/>
        </w:trPr>
        <w:tc>
          <w:tcPr>
            <w:tcW w:w="1564" w:type="dxa"/>
          </w:tcPr>
          <w:p w:rsidR="009762F8" w:rsidRPr="00F90A34" w:rsidRDefault="009762F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Jún</w:t>
            </w:r>
          </w:p>
        </w:tc>
        <w:tc>
          <w:tcPr>
            <w:tcW w:w="3769" w:type="dxa"/>
          </w:tcPr>
          <w:p w:rsidR="009762F8" w:rsidRPr="00F90A34" w:rsidRDefault="003E64A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Deň detí</w:t>
            </w:r>
          </w:p>
        </w:tc>
        <w:tc>
          <w:tcPr>
            <w:tcW w:w="3408" w:type="dxa"/>
          </w:tcPr>
          <w:p w:rsidR="009762F8" w:rsidRPr="00F90A34" w:rsidRDefault="003E64A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Obecný úrad</w:t>
            </w:r>
          </w:p>
        </w:tc>
      </w:tr>
      <w:tr w:rsidR="009762F8" w:rsidRPr="00F90A34" w:rsidTr="006F0C7C">
        <w:trPr>
          <w:jc w:val="center"/>
        </w:trPr>
        <w:tc>
          <w:tcPr>
            <w:tcW w:w="1564" w:type="dxa"/>
          </w:tcPr>
          <w:p w:rsidR="009762F8" w:rsidRPr="00F90A34" w:rsidRDefault="009762F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Júl</w:t>
            </w:r>
          </w:p>
        </w:tc>
        <w:tc>
          <w:tcPr>
            <w:tcW w:w="3769" w:type="dxa"/>
          </w:tcPr>
          <w:p w:rsidR="009762F8" w:rsidRPr="00F90A34" w:rsidRDefault="003E64A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Púť na sviatok Cyrila a Metoda</w:t>
            </w:r>
          </w:p>
        </w:tc>
        <w:tc>
          <w:tcPr>
            <w:tcW w:w="3408" w:type="dxa"/>
          </w:tcPr>
          <w:p w:rsidR="009762F8" w:rsidRPr="00F90A34" w:rsidRDefault="009762F8" w:rsidP="009762F8">
            <w:pPr>
              <w:spacing w:line="276" w:lineRule="auto"/>
              <w:ind w:firstLine="0"/>
              <w:jc w:val="both"/>
              <w:rPr>
                <w:rFonts w:ascii="Helvetica Narrow" w:hAnsi="Helvetica Narrow"/>
                <w:sz w:val="24"/>
                <w:szCs w:val="24"/>
                <w:lang w:val="sk-SK"/>
              </w:rPr>
            </w:pPr>
          </w:p>
        </w:tc>
      </w:tr>
      <w:tr w:rsidR="003E64A8" w:rsidRPr="00F90A34" w:rsidTr="006F0C7C">
        <w:trPr>
          <w:jc w:val="center"/>
        </w:trPr>
        <w:tc>
          <w:tcPr>
            <w:tcW w:w="1564" w:type="dxa"/>
          </w:tcPr>
          <w:p w:rsidR="003E64A8" w:rsidRPr="00F90A34" w:rsidRDefault="003E64A8" w:rsidP="009762F8">
            <w:pPr>
              <w:spacing w:line="276" w:lineRule="auto"/>
              <w:ind w:firstLine="0"/>
              <w:jc w:val="both"/>
              <w:rPr>
                <w:rFonts w:ascii="Helvetica Narrow" w:hAnsi="Helvetica Narrow"/>
                <w:sz w:val="24"/>
                <w:szCs w:val="24"/>
                <w:lang w:val="sk-SK"/>
              </w:rPr>
            </w:pPr>
          </w:p>
        </w:tc>
        <w:tc>
          <w:tcPr>
            <w:tcW w:w="3769" w:type="dxa"/>
          </w:tcPr>
          <w:p w:rsidR="003E64A8" w:rsidRPr="00F90A34" w:rsidRDefault="003E64A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Historické výstrely</w:t>
            </w:r>
          </w:p>
        </w:tc>
        <w:tc>
          <w:tcPr>
            <w:tcW w:w="3408" w:type="dxa"/>
          </w:tcPr>
          <w:p w:rsidR="003E64A8" w:rsidRPr="00F90A34" w:rsidRDefault="003E64A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KVPH</w:t>
            </w:r>
          </w:p>
        </w:tc>
      </w:tr>
      <w:tr w:rsidR="009762F8" w:rsidRPr="00F90A34" w:rsidTr="006F0C7C">
        <w:trPr>
          <w:jc w:val="center"/>
        </w:trPr>
        <w:tc>
          <w:tcPr>
            <w:tcW w:w="1564" w:type="dxa"/>
          </w:tcPr>
          <w:p w:rsidR="009762F8" w:rsidRPr="00F90A34" w:rsidRDefault="009762F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August</w:t>
            </w:r>
          </w:p>
        </w:tc>
        <w:tc>
          <w:tcPr>
            <w:tcW w:w="3769" w:type="dxa"/>
          </w:tcPr>
          <w:p w:rsidR="009762F8" w:rsidRPr="00F90A34" w:rsidRDefault="003E64A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Nočné preteky o pohár starostky obce</w:t>
            </w:r>
          </w:p>
        </w:tc>
        <w:tc>
          <w:tcPr>
            <w:tcW w:w="3408" w:type="dxa"/>
          </w:tcPr>
          <w:p w:rsidR="009762F8" w:rsidRPr="00F90A34" w:rsidRDefault="003E64A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DHZ</w:t>
            </w:r>
          </w:p>
        </w:tc>
      </w:tr>
      <w:tr w:rsidR="003E64A8" w:rsidRPr="00F90A34" w:rsidTr="006F0C7C">
        <w:trPr>
          <w:jc w:val="center"/>
        </w:trPr>
        <w:tc>
          <w:tcPr>
            <w:tcW w:w="1564" w:type="dxa"/>
          </w:tcPr>
          <w:p w:rsidR="003E64A8" w:rsidRPr="00F90A34" w:rsidRDefault="003E64A8" w:rsidP="009762F8">
            <w:pPr>
              <w:spacing w:line="276" w:lineRule="auto"/>
              <w:ind w:firstLine="0"/>
              <w:jc w:val="both"/>
              <w:rPr>
                <w:rFonts w:ascii="Helvetica Narrow" w:hAnsi="Helvetica Narrow"/>
                <w:sz w:val="24"/>
                <w:szCs w:val="24"/>
                <w:lang w:val="sk-SK"/>
              </w:rPr>
            </w:pPr>
          </w:p>
        </w:tc>
        <w:tc>
          <w:tcPr>
            <w:tcW w:w="3769" w:type="dxa"/>
          </w:tcPr>
          <w:p w:rsidR="003E64A8" w:rsidRPr="00F90A34" w:rsidRDefault="003E64A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Rozlúčka s letom</w:t>
            </w:r>
          </w:p>
        </w:tc>
        <w:tc>
          <w:tcPr>
            <w:tcW w:w="3408" w:type="dxa"/>
          </w:tcPr>
          <w:p w:rsidR="003E64A8" w:rsidRPr="00F90A34" w:rsidRDefault="003E64A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Rodičovské združenia</w:t>
            </w:r>
          </w:p>
        </w:tc>
      </w:tr>
      <w:tr w:rsidR="009762F8" w:rsidRPr="00F90A34" w:rsidTr="006F0C7C">
        <w:trPr>
          <w:jc w:val="center"/>
        </w:trPr>
        <w:tc>
          <w:tcPr>
            <w:tcW w:w="1564" w:type="dxa"/>
          </w:tcPr>
          <w:p w:rsidR="009762F8" w:rsidRPr="00F90A34" w:rsidRDefault="009762F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September</w:t>
            </w:r>
          </w:p>
        </w:tc>
        <w:tc>
          <w:tcPr>
            <w:tcW w:w="3769" w:type="dxa"/>
          </w:tcPr>
          <w:p w:rsidR="009762F8" w:rsidRPr="00F90A34" w:rsidRDefault="003E64A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Posedenie s harmonikou</w:t>
            </w:r>
          </w:p>
        </w:tc>
        <w:tc>
          <w:tcPr>
            <w:tcW w:w="3408" w:type="dxa"/>
          </w:tcPr>
          <w:p w:rsidR="009762F8" w:rsidRPr="00F90A34" w:rsidRDefault="003E64A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Obecný úrad</w:t>
            </w:r>
          </w:p>
        </w:tc>
      </w:tr>
      <w:tr w:rsidR="009762F8" w:rsidRPr="00F90A34" w:rsidTr="006F0C7C">
        <w:trPr>
          <w:jc w:val="center"/>
        </w:trPr>
        <w:tc>
          <w:tcPr>
            <w:tcW w:w="1564" w:type="dxa"/>
          </w:tcPr>
          <w:p w:rsidR="009762F8" w:rsidRPr="00F90A34" w:rsidRDefault="009762F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Október</w:t>
            </w:r>
          </w:p>
        </w:tc>
        <w:tc>
          <w:tcPr>
            <w:tcW w:w="3769" w:type="dxa"/>
          </w:tcPr>
          <w:p w:rsidR="009762F8" w:rsidRPr="00F90A34" w:rsidRDefault="00A770E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Deň úcty k starším</w:t>
            </w:r>
          </w:p>
        </w:tc>
        <w:tc>
          <w:tcPr>
            <w:tcW w:w="3408" w:type="dxa"/>
          </w:tcPr>
          <w:p w:rsidR="009762F8" w:rsidRPr="00F90A34" w:rsidRDefault="00A770E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ZŠ, MŠ</w:t>
            </w:r>
          </w:p>
        </w:tc>
      </w:tr>
      <w:tr w:rsidR="009762F8" w:rsidRPr="00F90A34" w:rsidTr="006F0C7C">
        <w:trPr>
          <w:jc w:val="center"/>
        </w:trPr>
        <w:tc>
          <w:tcPr>
            <w:tcW w:w="1564" w:type="dxa"/>
          </w:tcPr>
          <w:p w:rsidR="009762F8" w:rsidRPr="00F90A34" w:rsidRDefault="009762F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November</w:t>
            </w:r>
          </w:p>
        </w:tc>
        <w:tc>
          <w:tcPr>
            <w:tcW w:w="3769" w:type="dxa"/>
          </w:tcPr>
          <w:p w:rsidR="009762F8" w:rsidRPr="00F90A34" w:rsidRDefault="00A770E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Retro oslavy „17.novembra“</w:t>
            </w:r>
          </w:p>
        </w:tc>
        <w:tc>
          <w:tcPr>
            <w:tcW w:w="3408" w:type="dxa"/>
          </w:tcPr>
          <w:p w:rsidR="009762F8" w:rsidRPr="00F90A34" w:rsidRDefault="00A770E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MA</w:t>
            </w:r>
            <w:r w:rsidR="00210852" w:rsidRPr="00F90A34">
              <w:rPr>
                <w:rFonts w:ascii="Helvetica Narrow" w:hAnsi="Helvetica Narrow"/>
                <w:sz w:val="24"/>
                <w:szCs w:val="24"/>
                <w:lang w:val="sk-SK"/>
              </w:rPr>
              <w:t>V</w:t>
            </w:r>
          </w:p>
        </w:tc>
      </w:tr>
      <w:tr w:rsidR="009762F8" w:rsidRPr="00F90A34" w:rsidTr="006F0C7C">
        <w:trPr>
          <w:jc w:val="center"/>
        </w:trPr>
        <w:tc>
          <w:tcPr>
            <w:tcW w:w="1564" w:type="dxa"/>
          </w:tcPr>
          <w:p w:rsidR="009762F8" w:rsidRPr="00F90A34" w:rsidRDefault="009762F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December</w:t>
            </w:r>
          </w:p>
        </w:tc>
        <w:tc>
          <w:tcPr>
            <w:tcW w:w="3769" w:type="dxa"/>
          </w:tcPr>
          <w:p w:rsidR="009762F8" w:rsidRPr="00F90A34" w:rsidRDefault="00A770E8" w:rsidP="006F0C7C">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Mikuláš, Vianočná dedina</w:t>
            </w:r>
          </w:p>
        </w:tc>
        <w:tc>
          <w:tcPr>
            <w:tcW w:w="3408" w:type="dxa"/>
          </w:tcPr>
          <w:p w:rsidR="009762F8" w:rsidRPr="00F90A34" w:rsidRDefault="00A770E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ZŠ, MŠ</w:t>
            </w:r>
          </w:p>
        </w:tc>
      </w:tr>
      <w:tr w:rsidR="00A770E8" w:rsidRPr="00F90A34" w:rsidTr="006F0C7C">
        <w:trPr>
          <w:jc w:val="center"/>
        </w:trPr>
        <w:tc>
          <w:tcPr>
            <w:tcW w:w="1564" w:type="dxa"/>
          </w:tcPr>
          <w:p w:rsidR="00A770E8" w:rsidRPr="00F90A34" w:rsidRDefault="00A770E8" w:rsidP="009762F8">
            <w:pPr>
              <w:spacing w:line="276" w:lineRule="auto"/>
              <w:ind w:firstLine="0"/>
              <w:jc w:val="both"/>
              <w:rPr>
                <w:rFonts w:ascii="Helvetica Narrow" w:hAnsi="Helvetica Narrow"/>
                <w:sz w:val="24"/>
                <w:szCs w:val="24"/>
                <w:lang w:val="sk-SK"/>
              </w:rPr>
            </w:pPr>
          </w:p>
        </w:tc>
        <w:tc>
          <w:tcPr>
            <w:tcW w:w="3769" w:type="dxa"/>
          </w:tcPr>
          <w:p w:rsidR="00A770E8" w:rsidRPr="00F90A34" w:rsidRDefault="00A770E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Vianočný punč</w:t>
            </w:r>
          </w:p>
        </w:tc>
        <w:tc>
          <w:tcPr>
            <w:tcW w:w="3408" w:type="dxa"/>
          </w:tcPr>
          <w:p w:rsidR="00A770E8" w:rsidRPr="00F90A34" w:rsidRDefault="00A770E8"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lang w:val="sk-SK"/>
              </w:rPr>
              <w:t>Obecný úrad</w:t>
            </w:r>
          </w:p>
        </w:tc>
      </w:tr>
    </w:tbl>
    <w:p w:rsidR="009762F8" w:rsidRPr="00F90A34" w:rsidRDefault="009762F8" w:rsidP="009762F8">
      <w:pPr>
        <w:spacing w:line="276" w:lineRule="auto"/>
        <w:ind w:firstLine="0"/>
        <w:jc w:val="both"/>
        <w:rPr>
          <w:rFonts w:ascii="Helvetica Narrow" w:hAnsi="Helvetica Narrow"/>
          <w:sz w:val="24"/>
          <w:szCs w:val="24"/>
          <w:lang w:val="sk-SK"/>
        </w:rPr>
      </w:pPr>
    </w:p>
    <w:p w:rsidR="009762F8" w:rsidRPr="00F90A34" w:rsidRDefault="00A10074" w:rsidP="009762F8">
      <w:pPr>
        <w:spacing w:line="276" w:lineRule="auto"/>
        <w:ind w:firstLine="0"/>
        <w:jc w:val="both"/>
        <w:rPr>
          <w:rFonts w:ascii="Helvetica Narrow" w:hAnsi="Helvetica Narrow"/>
          <w:sz w:val="24"/>
          <w:szCs w:val="24"/>
          <w:lang w:val="sk-SK"/>
        </w:rPr>
      </w:pPr>
      <w:r w:rsidRPr="00F90A34">
        <w:rPr>
          <w:rFonts w:ascii="Helvetica Narrow" w:hAnsi="Helvetica Narrow"/>
          <w:sz w:val="24"/>
          <w:szCs w:val="24"/>
          <w:u w:val="single"/>
          <w:lang w:val="sk-SK"/>
        </w:rPr>
        <w:t>Miestny odbor Matice s</w:t>
      </w:r>
      <w:r w:rsidR="00A770E8" w:rsidRPr="00F90A34">
        <w:rPr>
          <w:rFonts w:ascii="Helvetica Narrow" w:hAnsi="Helvetica Narrow"/>
          <w:sz w:val="24"/>
          <w:szCs w:val="24"/>
          <w:u w:val="single"/>
          <w:lang w:val="sk-SK"/>
        </w:rPr>
        <w:t>lovenskej</w:t>
      </w:r>
      <w:r w:rsidR="00A770E8" w:rsidRPr="00F90A34">
        <w:rPr>
          <w:rFonts w:ascii="Helvetica Narrow" w:hAnsi="Helvetica Narrow"/>
          <w:sz w:val="24"/>
          <w:szCs w:val="24"/>
          <w:lang w:val="sk-SK"/>
        </w:rPr>
        <w:t xml:space="preserve"> Dojč vznikol dňa 22. septembra 2013 pri príležitosti 150. výročia založenia Matice slovenskej v Martine. Dnes má 28 členov a svojou činnosť prispieva k poznávaniu histórie a kultúrnych krás našej vlasti, regiónu i obce a zároveň pomáha pri oživovaní tradícií aj k vzájomnému porozumeniu občanov medzi sebou.</w:t>
      </w:r>
    </w:p>
    <w:p w:rsidR="00A770E8" w:rsidRPr="00F90A34" w:rsidRDefault="00A770E8" w:rsidP="009762F8">
      <w:pPr>
        <w:spacing w:line="276" w:lineRule="auto"/>
        <w:ind w:firstLine="0"/>
        <w:jc w:val="both"/>
        <w:rPr>
          <w:rFonts w:ascii="Helvetica Narrow" w:hAnsi="Helvetica Narrow"/>
          <w:sz w:val="24"/>
          <w:szCs w:val="24"/>
          <w:lang w:val="sk-SK"/>
        </w:rPr>
      </w:pPr>
    </w:p>
    <w:p w:rsidR="009762F8" w:rsidRPr="00F90A34" w:rsidRDefault="009762F8" w:rsidP="009762F8">
      <w:pPr>
        <w:spacing w:line="276" w:lineRule="auto"/>
        <w:ind w:firstLine="0"/>
        <w:jc w:val="both"/>
        <w:rPr>
          <w:rFonts w:ascii="Helvetica Narrow" w:hAnsi="Helvetica Narrow"/>
          <w:sz w:val="24"/>
          <w:szCs w:val="24"/>
          <w:lang w:val="sk-SK"/>
        </w:rPr>
      </w:pPr>
    </w:p>
    <w:p w:rsidR="009762F8" w:rsidRPr="00F90A34" w:rsidRDefault="009762F8" w:rsidP="009762F8">
      <w:pPr>
        <w:spacing w:line="276" w:lineRule="auto"/>
        <w:ind w:firstLine="0"/>
        <w:jc w:val="both"/>
        <w:rPr>
          <w:rFonts w:ascii="Helvetica Narrow" w:hAnsi="Helvetica Narrow"/>
          <w:sz w:val="24"/>
          <w:szCs w:val="24"/>
          <w:lang w:val="sk-SK"/>
        </w:rPr>
      </w:pPr>
    </w:p>
    <w:p w:rsidR="009762F8" w:rsidRPr="00F90A34" w:rsidRDefault="009762F8" w:rsidP="009762F8">
      <w:pPr>
        <w:spacing w:line="276" w:lineRule="auto"/>
        <w:ind w:firstLine="0"/>
        <w:jc w:val="both"/>
        <w:rPr>
          <w:rFonts w:ascii="Helvetica Narrow" w:hAnsi="Helvetica Narrow"/>
          <w:sz w:val="24"/>
          <w:szCs w:val="24"/>
          <w:lang w:val="sk-SK"/>
        </w:rPr>
      </w:pPr>
    </w:p>
    <w:p w:rsidR="009762F8" w:rsidRPr="00F90A34" w:rsidRDefault="009762F8" w:rsidP="009762F8">
      <w:pPr>
        <w:spacing w:line="276" w:lineRule="auto"/>
        <w:ind w:firstLine="0"/>
        <w:jc w:val="both"/>
        <w:rPr>
          <w:rFonts w:ascii="Helvetica Narrow" w:hAnsi="Helvetica Narrow"/>
          <w:sz w:val="24"/>
          <w:szCs w:val="24"/>
          <w:lang w:val="sk-SK"/>
        </w:rPr>
      </w:pPr>
    </w:p>
    <w:p w:rsidR="000301DA" w:rsidRPr="00F90A34" w:rsidRDefault="00A12199" w:rsidP="00A043F5">
      <w:pPr>
        <w:rPr>
          <w:rFonts w:asciiTheme="majorHAnsi" w:hAnsiTheme="majorHAnsi"/>
          <w:sz w:val="26"/>
          <w:szCs w:val="26"/>
          <w:lang w:val="sk-SK"/>
        </w:rPr>
      </w:pPr>
      <w:r w:rsidRPr="00F90A34">
        <w:rPr>
          <w:rFonts w:asciiTheme="majorHAnsi" w:hAnsiTheme="majorHAnsi"/>
          <w:noProof/>
          <w:sz w:val="26"/>
          <w:szCs w:val="26"/>
          <w:lang w:val="sk-SK" w:eastAsia="sk-SK" w:bidi="ar-SA"/>
        </w:rPr>
        <w:lastRenderedPageBreak/>
        <w:drawing>
          <wp:inline distT="0" distB="0" distL="0" distR="0">
            <wp:extent cx="3016698" cy="1980000"/>
            <wp:effectExtent l="19050" t="0" r="0" b="0"/>
            <wp:docPr id="61" name="Obrázok 60" descr="19062015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62015383.JPG"/>
                    <pic:cNvPicPr/>
                  </pic:nvPicPr>
                  <pic:blipFill>
                    <a:blip r:embed="rId53" cstate="print"/>
                    <a:srcRect l="10083" t="10918" r="18678" b="18859"/>
                    <a:stretch>
                      <a:fillRect/>
                    </a:stretch>
                  </pic:blipFill>
                  <pic:spPr>
                    <a:xfrm>
                      <a:off x="0" y="0"/>
                      <a:ext cx="3016698" cy="1980000"/>
                    </a:xfrm>
                    <a:prstGeom prst="rect">
                      <a:avLst/>
                    </a:prstGeom>
                  </pic:spPr>
                </pic:pic>
              </a:graphicData>
            </a:graphic>
          </wp:inline>
        </w:drawing>
      </w:r>
    </w:p>
    <w:p w:rsidR="001B42CF" w:rsidRPr="00F90A34" w:rsidRDefault="001B42CF" w:rsidP="00A043F5">
      <w:pPr>
        <w:rPr>
          <w:rFonts w:asciiTheme="majorHAnsi" w:hAnsiTheme="majorHAnsi"/>
          <w:sz w:val="26"/>
          <w:szCs w:val="26"/>
          <w:lang w:val="sk-SK"/>
        </w:rPr>
      </w:pPr>
    </w:p>
    <w:p w:rsidR="000301DA" w:rsidRPr="00F90A34" w:rsidRDefault="000301DA" w:rsidP="00A043F5">
      <w:pPr>
        <w:jc w:val="right"/>
        <w:rPr>
          <w:rFonts w:asciiTheme="majorHAnsi" w:hAnsiTheme="majorHAnsi"/>
          <w:sz w:val="26"/>
          <w:szCs w:val="26"/>
          <w:lang w:val="sk-SK"/>
        </w:rPr>
      </w:pPr>
      <w:r w:rsidRPr="00F90A34">
        <w:rPr>
          <w:rFonts w:asciiTheme="majorHAnsi" w:hAnsiTheme="majorHAnsi"/>
          <w:noProof/>
          <w:sz w:val="26"/>
          <w:szCs w:val="26"/>
          <w:lang w:val="sk-SK" w:eastAsia="sk-SK" w:bidi="ar-SA"/>
        </w:rPr>
        <w:drawing>
          <wp:inline distT="0" distB="0" distL="0" distR="0">
            <wp:extent cx="2979340" cy="1980000"/>
            <wp:effectExtent l="19050" t="0" r="0" b="0"/>
            <wp:docPr id="24" name="Obrázok 23" descr="29062015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062015429.JPG"/>
                    <pic:cNvPicPr/>
                  </pic:nvPicPr>
                  <pic:blipFill>
                    <a:blip r:embed="rId54" cstate="print"/>
                    <a:stretch>
                      <a:fillRect/>
                    </a:stretch>
                  </pic:blipFill>
                  <pic:spPr>
                    <a:xfrm>
                      <a:off x="0" y="0"/>
                      <a:ext cx="2979340" cy="1980000"/>
                    </a:xfrm>
                    <a:prstGeom prst="rect">
                      <a:avLst/>
                    </a:prstGeom>
                  </pic:spPr>
                </pic:pic>
              </a:graphicData>
            </a:graphic>
          </wp:inline>
        </w:drawing>
      </w:r>
    </w:p>
    <w:p w:rsidR="00237439" w:rsidRPr="00F90A34" w:rsidRDefault="00A12199" w:rsidP="00A043F5">
      <w:pPr>
        <w:jc w:val="right"/>
        <w:rPr>
          <w:rFonts w:ascii="Helvetica Narrow" w:hAnsi="Helvetica Narrow"/>
          <w:i/>
          <w:sz w:val="24"/>
          <w:szCs w:val="24"/>
          <w:lang w:val="sk-SK"/>
        </w:rPr>
      </w:pPr>
      <w:r w:rsidRPr="00F90A34">
        <w:rPr>
          <w:rFonts w:ascii="Helvetica Narrow" w:hAnsi="Helvetica Narrow"/>
          <w:i/>
          <w:sz w:val="24"/>
          <w:szCs w:val="24"/>
          <w:lang w:val="sk-SK"/>
        </w:rPr>
        <w:t xml:space="preserve">Budova Kultúrneho domu s </w:t>
      </w:r>
      <w:r w:rsidR="00237439" w:rsidRPr="00F90A34">
        <w:rPr>
          <w:rFonts w:ascii="Helvetica Narrow" w:hAnsi="Helvetica Narrow"/>
          <w:i/>
          <w:sz w:val="24"/>
          <w:szCs w:val="24"/>
          <w:lang w:val="sk-SK"/>
        </w:rPr>
        <w:t>prevádzk</w:t>
      </w:r>
      <w:r w:rsidRPr="00F90A34">
        <w:rPr>
          <w:rFonts w:ascii="Helvetica Narrow" w:hAnsi="Helvetica Narrow"/>
          <w:i/>
          <w:sz w:val="24"/>
          <w:szCs w:val="24"/>
          <w:lang w:val="sk-SK"/>
        </w:rPr>
        <w:t>ou COOP Jednota</w:t>
      </w:r>
      <w:r w:rsidR="00237439" w:rsidRPr="00F90A34">
        <w:rPr>
          <w:rFonts w:ascii="Helvetica Narrow" w:hAnsi="Helvetica Narrow"/>
          <w:i/>
          <w:sz w:val="24"/>
          <w:szCs w:val="24"/>
          <w:lang w:val="sk-SK"/>
        </w:rPr>
        <w:t>, j</w:t>
      </w:r>
      <w:r w:rsidRPr="00F90A34">
        <w:rPr>
          <w:rFonts w:ascii="Helvetica Narrow" w:hAnsi="Helvetica Narrow"/>
          <w:i/>
          <w:sz w:val="24"/>
          <w:szCs w:val="24"/>
          <w:lang w:val="sk-SK"/>
        </w:rPr>
        <w:t>ún</w:t>
      </w:r>
      <w:r w:rsidR="00237439" w:rsidRPr="00F90A34">
        <w:rPr>
          <w:rFonts w:ascii="Helvetica Narrow" w:hAnsi="Helvetica Narrow"/>
          <w:i/>
          <w:sz w:val="24"/>
          <w:szCs w:val="24"/>
          <w:lang w:val="sk-SK"/>
        </w:rPr>
        <w:t xml:space="preserve"> 2015</w:t>
      </w:r>
    </w:p>
    <w:p w:rsidR="00237439" w:rsidRPr="00F90A34" w:rsidRDefault="00237439" w:rsidP="004E03A7">
      <w:pPr>
        <w:jc w:val="center"/>
        <w:rPr>
          <w:rFonts w:asciiTheme="majorHAnsi" w:hAnsiTheme="majorHAnsi"/>
          <w:i/>
          <w:lang w:val="sk-SK"/>
        </w:rPr>
      </w:pPr>
    </w:p>
    <w:p w:rsidR="00A043F5" w:rsidRPr="00F90A34" w:rsidRDefault="00A12199" w:rsidP="00A043F5">
      <w:pPr>
        <w:rPr>
          <w:rFonts w:ascii="Helvetica Narrow" w:hAnsi="Helvetica Narrow"/>
          <w:i/>
          <w:sz w:val="24"/>
          <w:szCs w:val="24"/>
          <w:lang w:val="sk-SK"/>
        </w:rPr>
      </w:pPr>
      <w:r w:rsidRPr="00F90A34">
        <w:rPr>
          <w:rFonts w:asciiTheme="majorHAnsi" w:hAnsiTheme="majorHAnsi"/>
          <w:i/>
          <w:noProof/>
          <w:sz w:val="20"/>
          <w:szCs w:val="20"/>
          <w:lang w:val="sk-SK" w:eastAsia="sk-SK" w:bidi="ar-SA"/>
        </w:rPr>
        <w:drawing>
          <wp:inline distT="0" distB="0" distL="0" distR="0">
            <wp:extent cx="2988679" cy="1980000"/>
            <wp:effectExtent l="19050" t="0" r="2171" b="0"/>
            <wp:docPr id="62" name="Obrázok 61" descr="19062015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62015382.JPG"/>
                    <pic:cNvPicPr/>
                  </pic:nvPicPr>
                  <pic:blipFill>
                    <a:blip r:embed="rId55" cstate="print"/>
                    <a:stretch>
                      <a:fillRect/>
                    </a:stretch>
                  </pic:blipFill>
                  <pic:spPr>
                    <a:xfrm>
                      <a:off x="0" y="0"/>
                      <a:ext cx="2988679" cy="1980000"/>
                    </a:xfrm>
                    <a:prstGeom prst="rect">
                      <a:avLst/>
                    </a:prstGeom>
                  </pic:spPr>
                </pic:pic>
              </a:graphicData>
            </a:graphic>
          </wp:inline>
        </w:drawing>
      </w:r>
    </w:p>
    <w:p w:rsidR="00237439" w:rsidRPr="00F90A34" w:rsidRDefault="00A12199" w:rsidP="001B42CF">
      <w:pPr>
        <w:rPr>
          <w:rFonts w:asciiTheme="majorHAnsi" w:hAnsiTheme="majorHAnsi"/>
          <w:i/>
          <w:lang w:val="sk-SK"/>
        </w:rPr>
      </w:pPr>
      <w:r w:rsidRPr="00F90A34">
        <w:rPr>
          <w:rFonts w:ascii="Helvetica Narrow" w:hAnsi="Helvetica Narrow"/>
          <w:i/>
          <w:sz w:val="24"/>
          <w:szCs w:val="24"/>
          <w:lang w:val="sk-SK"/>
        </w:rPr>
        <w:t>Hasičská zbrojnica</w:t>
      </w:r>
      <w:r w:rsidR="00922DE1" w:rsidRPr="00F90A34">
        <w:rPr>
          <w:rFonts w:ascii="Helvetica Narrow" w:hAnsi="Helvetica Narrow"/>
          <w:i/>
          <w:sz w:val="24"/>
          <w:szCs w:val="24"/>
          <w:lang w:val="sk-SK"/>
        </w:rPr>
        <w:t xml:space="preserve">, </w:t>
      </w:r>
      <w:r w:rsidRPr="00F90A34">
        <w:rPr>
          <w:rFonts w:ascii="Helvetica Narrow" w:hAnsi="Helvetica Narrow"/>
          <w:i/>
          <w:sz w:val="24"/>
          <w:szCs w:val="24"/>
          <w:lang w:val="sk-SK"/>
        </w:rPr>
        <w:t>jún</w:t>
      </w:r>
      <w:r w:rsidR="00922DE1" w:rsidRPr="00F90A34">
        <w:rPr>
          <w:rFonts w:ascii="Helvetica Narrow" w:hAnsi="Helvetica Narrow"/>
          <w:i/>
          <w:sz w:val="24"/>
          <w:szCs w:val="24"/>
          <w:lang w:val="sk-SK"/>
        </w:rPr>
        <w:t xml:space="preserve"> 2015</w:t>
      </w:r>
    </w:p>
    <w:p w:rsidR="00A12199" w:rsidRPr="00F90A34" w:rsidRDefault="00A12199" w:rsidP="00A043F5">
      <w:pPr>
        <w:jc w:val="right"/>
        <w:rPr>
          <w:rFonts w:asciiTheme="majorHAnsi" w:hAnsiTheme="majorHAnsi"/>
          <w:sz w:val="26"/>
          <w:szCs w:val="26"/>
          <w:lang w:val="sk-SK"/>
        </w:rPr>
      </w:pPr>
      <w:r w:rsidRPr="00F90A34">
        <w:rPr>
          <w:rFonts w:asciiTheme="majorHAnsi" w:hAnsiTheme="majorHAnsi"/>
          <w:noProof/>
          <w:sz w:val="26"/>
          <w:szCs w:val="26"/>
          <w:lang w:val="sk-SK" w:eastAsia="sk-SK" w:bidi="ar-SA"/>
        </w:rPr>
        <w:drawing>
          <wp:inline distT="0" distB="0" distL="0" distR="0">
            <wp:extent cx="3192906" cy="1980000"/>
            <wp:effectExtent l="19050" t="0" r="7494" b="0"/>
            <wp:docPr id="64" name="Obrázok 63" descr="190620153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062015376.JPG"/>
                    <pic:cNvPicPr/>
                  </pic:nvPicPr>
                  <pic:blipFill>
                    <a:blip r:embed="rId56" cstate="print"/>
                    <a:srcRect l="7603" t="5707" r="6281" b="13896"/>
                    <a:stretch>
                      <a:fillRect/>
                    </a:stretch>
                  </pic:blipFill>
                  <pic:spPr>
                    <a:xfrm>
                      <a:off x="0" y="0"/>
                      <a:ext cx="3192906" cy="1980000"/>
                    </a:xfrm>
                    <a:prstGeom prst="rect">
                      <a:avLst/>
                    </a:prstGeom>
                  </pic:spPr>
                </pic:pic>
              </a:graphicData>
            </a:graphic>
          </wp:inline>
        </w:drawing>
      </w:r>
    </w:p>
    <w:p w:rsidR="00A12199" w:rsidRPr="00F90A34" w:rsidRDefault="00A12199" w:rsidP="00A043F5">
      <w:pPr>
        <w:jc w:val="right"/>
        <w:rPr>
          <w:rFonts w:ascii="Helvetica Narrow" w:hAnsi="Helvetica Narrow"/>
          <w:i/>
          <w:sz w:val="24"/>
          <w:szCs w:val="24"/>
          <w:lang w:val="sk-SK"/>
        </w:rPr>
      </w:pPr>
      <w:r w:rsidRPr="00F90A34">
        <w:rPr>
          <w:rFonts w:ascii="Helvetica Narrow" w:hAnsi="Helvetica Narrow"/>
          <w:i/>
          <w:sz w:val="24"/>
          <w:szCs w:val="24"/>
          <w:lang w:val="sk-SK"/>
        </w:rPr>
        <w:t>Oddychová zóna medzi rodinnou zástavbou, jún 2015</w:t>
      </w:r>
    </w:p>
    <w:p w:rsidR="00E45F61" w:rsidRPr="00F90A34" w:rsidRDefault="00E45F61" w:rsidP="00E45F61">
      <w:pPr>
        <w:pStyle w:val="Nadpis2"/>
        <w:numPr>
          <w:ilvl w:val="1"/>
          <w:numId w:val="2"/>
        </w:numPr>
        <w:rPr>
          <w:rFonts w:ascii="Helvetica Narrow" w:hAnsi="Helvetica Narrow"/>
          <w:b/>
          <w:sz w:val="28"/>
          <w:szCs w:val="28"/>
          <w:lang w:val="sk-SK"/>
        </w:rPr>
      </w:pPr>
      <w:bookmarkStart w:id="7" w:name="_Toc423477838"/>
      <w:bookmarkStart w:id="8" w:name="_Toc425281812"/>
      <w:r w:rsidRPr="00F90A34">
        <w:rPr>
          <w:rFonts w:ascii="Helvetica Narrow" w:hAnsi="Helvetica Narrow"/>
          <w:b/>
          <w:sz w:val="28"/>
          <w:szCs w:val="28"/>
          <w:lang w:val="sk-SK"/>
        </w:rPr>
        <w:lastRenderedPageBreak/>
        <w:t>Analýz</w:t>
      </w:r>
      <w:r w:rsidR="0032749F" w:rsidRPr="00F90A34">
        <w:rPr>
          <w:rFonts w:ascii="Helvetica Narrow" w:hAnsi="Helvetica Narrow"/>
          <w:b/>
          <w:sz w:val="28"/>
          <w:szCs w:val="28"/>
          <w:lang w:val="sk-SK"/>
        </w:rPr>
        <w:t>a</w:t>
      </w:r>
      <w:r w:rsidRPr="00F90A34">
        <w:rPr>
          <w:rFonts w:ascii="Helvetica Narrow" w:hAnsi="Helvetica Narrow"/>
          <w:b/>
          <w:sz w:val="28"/>
          <w:szCs w:val="28"/>
          <w:lang w:val="sk-SK"/>
        </w:rPr>
        <w:t xml:space="preserve"> vonkajšieho prostredia</w:t>
      </w:r>
      <w:bookmarkEnd w:id="7"/>
      <w:bookmarkEnd w:id="8"/>
    </w:p>
    <w:p w:rsidR="00F05667" w:rsidRPr="00F90A34" w:rsidRDefault="00F05667" w:rsidP="00F05667">
      <w:pPr>
        <w:rPr>
          <w:rFonts w:asciiTheme="majorHAnsi" w:hAnsiTheme="majorHAnsi"/>
          <w:lang w:val="sk-SK"/>
        </w:rPr>
      </w:pPr>
    </w:p>
    <w:p w:rsidR="00F05667" w:rsidRPr="00F90A34" w:rsidRDefault="00F05667" w:rsidP="00AC1995">
      <w:pPr>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Pri riešení problémov a výziev konkrétneho územia je potrebné si uvedomiť, že ich riešenie môže byť v budúcnosti ovplyvnené rôznymi vonkajšími faktormi, ktoré nevieme ovplyvniť. Pri hodnotení jednotlivých faktorov je potrebné vychádzať zo skutočnosti, že</w:t>
      </w:r>
      <w:r w:rsidR="00A10074" w:rsidRPr="00F90A34">
        <w:rPr>
          <w:rFonts w:ascii="Helvetica Narrow" w:hAnsi="Helvetica Narrow"/>
          <w:sz w:val="24"/>
          <w:szCs w:val="24"/>
          <w:lang w:val="sk-SK"/>
        </w:rPr>
        <w:t xml:space="preserve"> niektoré z nich pôsobia na </w:t>
      </w:r>
      <w:r w:rsidRPr="00F90A34">
        <w:rPr>
          <w:rFonts w:ascii="Helvetica Narrow" w:hAnsi="Helvetica Narrow"/>
          <w:sz w:val="24"/>
          <w:szCs w:val="24"/>
          <w:lang w:val="sk-SK"/>
        </w:rPr>
        <w:t>národn</w:t>
      </w:r>
      <w:r w:rsidR="00294454" w:rsidRPr="00F90A34">
        <w:rPr>
          <w:rFonts w:ascii="Helvetica Narrow" w:hAnsi="Helvetica Narrow"/>
          <w:sz w:val="24"/>
          <w:szCs w:val="24"/>
          <w:lang w:val="sk-SK"/>
        </w:rPr>
        <w:t>ej</w:t>
      </w:r>
      <w:r w:rsidRPr="00F90A34">
        <w:rPr>
          <w:rFonts w:ascii="Helvetica Narrow" w:hAnsi="Helvetica Narrow"/>
          <w:sz w:val="24"/>
          <w:szCs w:val="24"/>
          <w:lang w:val="sk-SK"/>
        </w:rPr>
        <w:t xml:space="preserve"> úrovni,</w:t>
      </w:r>
      <w:r w:rsidR="00A10074" w:rsidRPr="00F90A34">
        <w:rPr>
          <w:rFonts w:ascii="Helvetica Narrow" w:hAnsi="Helvetica Narrow"/>
          <w:sz w:val="24"/>
          <w:szCs w:val="24"/>
          <w:lang w:val="sk-SK"/>
        </w:rPr>
        <w:t xml:space="preserve"> niektoré</w:t>
      </w:r>
      <w:r w:rsidRPr="00F90A34">
        <w:rPr>
          <w:rFonts w:ascii="Helvetica Narrow" w:hAnsi="Helvetica Narrow"/>
          <w:sz w:val="24"/>
          <w:szCs w:val="24"/>
          <w:lang w:val="sk-SK"/>
        </w:rPr>
        <w:t xml:space="preserve"> na úrovni nadnárodnej, mnohé na úrovni regionálnej či miestnej. V tejto oblasti je relevantným dokumentom na národnej úrovni Národný program reforiem SR 2014 a 2015. V riadení samosprávy sú vonkajšími faktormi najčastejšie legislatívne zmeny, finančné obmedzenia a pod. STEEP analýza pomáha pri rozhodnutí predvídať budúci možný vývoj a na tieto zmeny sa pripraviť.</w:t>
      </w:r>
    </w:p>
    <w:p w:rsidR="00A9294C" w:rsidRPr="00F90A34" w:rsidRDefault="00E92732" w:rsidP="00A9294C">
      <w:pPr>
        <w:pStyle w:val="Normlnywebov"/>
        <w:jc w:val="both"/>
        <w:rPr>
          <w:rFonts w:ascii="Helvetica Narrow" w:eastAsiaTheme="minorEastAsia" w:hAnsi="Helvetica Narrow" w:cstheme="minorBidi"/>
          <w:lang w:val="sk-SK" w:eastAsia="en-US"/>
        </w:rPr>
      </w:pPr>
      <w:r w:rsidRPr="00F90A34">
        <w:rPr>
          <w:rFonts w:ascii="Helvetica Narrow" w:eastAsiaTheme="minorEastAsia" w:hAnsi="Helvetica Narrow" w:cstheme="minorBidi"/>
          <w:lang w:val="sk-SK" w:eastAsia="en-US"/>
        </w:rPr>
        <w:t>Formulár č. A 8 - STEEP analýza (analýza externého prostredia)</w:t>
      </w:r>
      <w:r w:rsidR="00A9294C" w:rsidRPr="00F90A34">
        <w:rPr>
          <w:rFonts w:ascii="Helvetica Narrow" w:eastAsiaTheme="minorEastAsia" w:hAnsi="Helvetica Narrow" w:cstheme="minorBidi"/>
          <w:lang w:val="sk-SK" w:eastAsia="en-US"/>
        </w:rPr>
        <w:t>. Zameriava sa na analýzu vonkajšieho prostredia, ktoré sa člení na tieto skupiny faktorov:</w:t>
      </w:r>
    </w:p>
    <w:p w:rsidR="00A9294C" w:rsidRPr="00F90A34" w:rsidRDefault="00A9294C" w:rsidP="00A9294C">
      <w:pPr>
        <w:numPr>
          <w:ilvl w:val="0"/>
          <w:numId w:val="39"/>
        </w:numPr>
        <w:spacing w:before="100" w:beforeAutospacing="1" w:after="100" w:afterAutospacing="1"/>
        <w:rPr>
          <w:rFonts w:ascii="Helvetica Narrow" w:hAnsi="Helvetica Narrow"/>
          <w:sz w:val="24"/>
          <w:szCs w:val="24"/>
          <w:lang w:val="sk-SK"/>
        </w:rPr>
      </w:pPr>
      <w:r w:rsidRPr="00F90A34">
        <w:rPr>
          <w:rFonts w:ascii="Helvetica Narrow" w:hAnsi="Helvetica Narrow"/>
          <w:sz w:val="24"/>
          <w:szCs w:val="24"/>
          <w:lang w:val="sk-SK"/>
        </w:rPr>
        <w:t>Sociálne</w:t>
      </w:r>
    </w:p>
    <w:p w:rsidR="00A9294C" w:rsidRPr="00F90A34" w:rsidRDefault="00A9294C" w:rsidP="00A9294C">
      <w:pPr>
        <w:numPr>
          <w:ilvl w:val="0"/>
          <w:numId w:val="39"/>
        </w:numPr>
        <w:spacing w:before="100" w:beforeAutospacing="1" w:after="100" w:afterAutospacing="1"/>
        <w:rPr>
          <w:rFonts w:ascii="Helvetica Narrow" w:hAnsi="Helvetica Narrow"/>
          <w:sz w:val="24"/>
          <w:szCs w:val="24"/>
          <w:lang w:val="sk-SK"/>
        </w:rPr>
      </w:pPr>
      <w:r w:rsidRPr="00F90A34">
        <w:rPr>
          <w:rFonts w:ascii="Helvetica Narrow" w:hAnsi="Helvetica Narrow"/>
          <w:sz w:val="24"/>
          <w:szCs w:val="24"/>
          <w:lang w:val="sk-SK"/>
        </w:rPr>
        <w:t>Technicko-technologické</w:t>
      </w:r>
    </w:p>
    <w:p w:rsidR="00A9294C" w:rsidRPr="00F90A34" w:rsidRDefault="00A9294C" w:rsidP="00A9294C">
      <w:pPr>
        <w:numPr>
          <w:ilvl w:val="0"/>
          <w:numId w:val="39"/>
        </w:numPr>
        <w:spacing w:before="100" w:beforeAutospacing="1" w:after="100" w:afterAutospacing="1"/>
        <w:rPr>
          <w:rFonts w:ascii="Helvetica Narrow" w:hAnsi="Helvetica Narrow"/>
          <w:sz w:val="24"/>
          <w:szCs w:val="24"/>
          <w:lang w:val="sk-SK"/>
        </w:rPr>
      </w:pPr>
      <w:r w:rsidRPr="00F90A34">
        <w:rPr>
          <w:rFonts w:ascii="Helvetica Narrow" w:hAnsi="Helvetica Narrow"/>
          <w:sz w:val="24"/>
          <w:szCs w:val="24"/>
          <w:lang w:val="sk-SK"/>
        </w:rPr>
        <w:t>Ekonomické</w:t>
      </w:r>
    </w:p>
    <w:p w:rsidR="00A9294C" w:rsidRPr="00F90A34" w:rsidRDefault="00A9294C" w:rsidP="00A9294C">
      <w:pPr>
        <w:numPr>
          <w:ilvl w:val="0"/>
          <w:numId w:val="39"/>
        </w:numPr>
        <w:spacing w:before="100" w:beforeAutospacing="1" w:after="100" w:afterAutospacing="1"/>
        <w:rPr>
          <w:rFonts w:ascii="Helvetica Narrow" w:hAnsi="Helvetica Narrow"/>
          <w:sz w:val="24"/>
          <w:szCs w:val="24"/>
          <w:lang w:val="sk-SK"/>
        </w:rPr>
      </w:pPr>
      <w:r w:rsidRPr="00F90A34">
        <w:rPr>
          <w:rFonts w:ascii="Helvetica Narrow" w:hAnsi="Helvetica Narrow"/>
          <w:sz w:val="24"/>
          <w:szCs w:val="24"/>
          <w:lang w:val="sk-SK"/>
        </w:rPr>
        <w:t>Environmentálne</w:t>
      </w:r>
    </w:p>
    <w:p w:rsidR="00A9294C" w:rsidRPr="00F90A34" w:rsidRDefault="00A9294C" w:rsidP="00A9294C">
      <w:pPr>
        <w:numPr>
          <w:ilvl w:val="0"/>
          <w:numId w:val="39"/>
        </w:numPr>
        <w:spacing w:before="100" w:beforeAutospacing="1" w:after="100" w:afterAutospacing="1"/>
        <w:rPr>
          <w:rFonts w:ascii="Helvetica Narrow" w:hAnsi="Helvetica Narrow"/>
          <w:sz w:val="24"/>
          <w:szCs w:val="24"/>
          <w:lang w:val="sk-SK"/>
        </w:rPr>
      </w:pPr>
      <w:r w:rsidRPr="00F90A34">
        <w:rPr>
          <w:rFonts w:ascii="Helvetica Narrow" w:hAnsi="Helvetica Narrow"/>
          <w:sz w:val="24"/>
          <w:szCs w:val="24"/>
          <w:lang w:val="sk-SK"/>
        </w:rPr>
        <w:t>Politické/právne</w:t>
      </w:r>
    </w:p>
    <w:p w:rsidR="002C5863" w:rsidRPr="00F90A34" w:rsidRDefault="002C5863" w:rsidP="002C5863">
      <w:pPr>
        <w:spacing w:before="100" w:beforeAutospacing="1" w:after="100" w:afterAutospacing="1"/>
        <w:ind w:firstLine="0"/>
        <w:rPr>
          <w:rFonts w:ascii="Helvetica Narrow" w:hAnsi="Helvetica Narrow"/>
          <w:sz w:val="24"/>
          <w:szCs w:val="24"/>
          <w:lang w:val="sk-SK"/>
        </w:rPr>
      </w:pPr>
      <w:r w:rsidRPr="00F90A34">
        <w:rPr>
          <w:rFonts w:ascii="Helvetica Narrow" w:hAnsi="Helvetica Narrow"/>
          <w:sz w:val="24"/>
          <w:szCs w:val="24"/>
          <w:lang w:val="sk-SK"/>
        </w:rPr>
        <w:t>Medzi uvedené faktory môžu byť zahrnuté aj hodnoty – spoločnosti, jednotlivca.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27"/>
        <w:gridCol w:w="3544"/>
        <w:gridCol w:w="2551"/>
      </w:tblGrid>
      <w:tr w:rsidR="00E92732" w:rsidRPr="00F90A34" w:rsidTr="00E92732">
        <w:trPr>
          <w:trHeight w:val="98"/>
        </w:trPr>
        <w:tc>
          <w:tcPr>
            <w:tcW w:w="3227" w:type="dxa"/>
          </w:tcPr>
          <w:p w:rsidR="00E92732" w:rsidRPr="00F90A34" w:rsidRDefault="00E92732" w:rsidP="00E92732">
            <w:pPr>
              <w:autoSpaceDE w:val="0"/>
              <w:autoSpaceDN w:val="0"/>
              <w:adjustRightInd w:val="0"/>
              <w:rPr>
                <w:rFonts w:ascii="Helvetica Narrow" w:hAnsi="Helvetica Narrow"/>
                <w:b/>
                <w:sz w:val="24"/>
                <w:szCs w:val="24"/>
                <w:lang w:val="sk-SK"/>
              </w:rPr>
            </w:pPr>
            <w:r w:rsidRPr="00F90A34">
              <w:rPr>
                <w:rFonts w:ascii="Helvetica Narrow" w:hAnsi="Helvetica Narrow"/>
                <w:b/>
                <w:sz w:val="24"/>
                <w:szCs w:val="24"/>
                <w:lang w:val="sk-SK"/>
              </w:rPr>
              <w:t xml:space="preserve">Sociálne </w:t>
            </w:r>
          </w:p>
        </w:tc>
        <w:tc>
          <w:tcPr>
            <w:tcW w:w="3544" w:type="dxa"/>
          </w:tcPr>
          <w:p w:rsidR="00E92732" w:rsidRPr="00F90A34" w:rsidRDefault="002C5863" w:rsidP="002C5863">
            <w:pPr>
              <w:autoSpaceDE w:val="0"/>
              <w:autoSpaceDN w:val="0"/>
              <w:adjustRightInd w:val="0"/>
              <w:rPr>
                <w:rFonts w:ascii="Helvetica Narrow" w:hAnsi="Helvetica Narrow"/>
                <w:b/>
                <w:sz w:val="24"/>
                <w:szCs w:val="24"/>
                <w:lang w:val="sk-SK"/>
              </w:rPr>
            </w:pPr>
            <w:r w:rsidRPr="00F90A34">
              <w:rPr>
                <w:rFonts w:ascii="Helvetica Narrow" w:hAnsi="Helvetica Narrow"/>
                <w:b/>
                <w:sz w:val="24"/>
                <w:szCs w:val="24"/>
                <w:lang w:val="sk-SK"/>
              </w:rPr>
              <w:t>Technicko - t</w:t>
            </w:r>
            <w:r w:rsidR="00E92732" w:rsidRPr="00F90A34">
              <w:rPr>
                <w:rFonts w:ascii="Helvetica Narrow" w:hAnsi="Helvetica Narrow"/>
                <w:b/>
                <w:sz w:val="24"/>
                <w:szCs w:val="24"/>
                <w:lang w:val="sk-SK"/>
              </w:rPr>
              <w:t xml:space="preserve">echnologické </w:t>
            </w:r>
          </w:p>
        </w:tc>
        <w:tc>
          <w:tcPr>
            <w:tcW w:w="2551" w:type="dxa"/>
          </w:tcPr>
          <w:p w:rsidR="00E92732" w:rsidRPr="00F90A34" w:rsidRDefault="00E92732" w:rsidP="00E92732">
            <w:pPr>
              <w:autoSpaceDE w:val="0"/>
              <w:autoSpaceDN w:val="0"/>
              <w:adjustRightInd w:val="0"/>
              <w:rPr>
                <w:rFonts w:ascii="Helvetica Narrow" w:hAnsi="Helvetica Narrow"/>
                <w:b/>
                <w:sz w:val="24"/>
                <w:szCs w:val="24"/>
                <w:lang w:val="sk-SK"/>
              </w:rPr>
            </w:pPr>
            <w:r w:rsidRPr="00F90A34">
              <w:rPr>
                <w:rFonts w:ascii="Helvetica Narrow" w:hAnsi="Helvetica Narrow"/>
                <w:b/>
                <w:sz w:val="24"/>
                <w:szCs w:val="24"/>
                <w:lang w:val="sk-SK"/>
              </w:rPr>
              <w:t xml:space="preserve">Ekonomické </w:t>
            </w:r>
          </w:p>
        </w:tc>
      </w:tr>
      <w:tr w:rsidR="00E92732" w:rsidRPr="00F90A34" w:rsidTr="00E92732">
        <w:trPr>
          <w:trHeight w:val="353"/>
        </w:trPr>
        <w:tc>
          <w:tcPr>
            <w:tcW w:w="3227" w:type="dxa"/>
          </w:tcPr>
          <w:p w:rsidR="00210852" w:rsidRPr="00F90A34" w:rsidRDefault="00E92732" w:rsidP="005D2E5A">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Zmeny populácie: </w:t>
            </w:r>
          </w:p>
          <w:p w:rsidR="00E92732" w:rsidRPr="00F90A34" w:rsidRDefault="00E92732" w:rsidP="00210852">
            <w:pPr>
              <w:pStyle w:val="Odsekzoznamu"/>
              <w:numPr>
                <w:ilvl w:val="0"/>
                <w:numId w:val="33"/>
              </w:numPr>
              <w:autoSpaceDE w:val="0"/>
              <w:autoSpaceDN w:val="0"/>
              <w:adjustRightInd w:val="0"/>
              <w:ind w:left="426"/>
              <w:rPr>
                <w:rFonts w:ascii="Helvetica Narrow" w:hAnsi="Helvetica Narrow"/>
                <w:sz w:val="24"/>
                <w:szCs w:val="24"/>
                <w:lang w:val="sk-SK"/>
              </w:rPr>
            </w:pPr>
            <w:r w:rsidRPr="00F90A34">
              <w:rPr>
                <w:rFonts w:ascii="Helvetica Narrow" w:hAnsi="Helvetica Narrow"/>
                <w:sz w:val="24"/>
                <w:szCs w:val="24"/>
                <w:lang w:val="sk-SK"/>
              </w:rPr>
              <w:t>migrácia obyvateľstva</w:t>
            </w:r>
          </w:p>
          <w:p w:rsidR="00E92732" w:rsidRPr="00F90A34" w:rsidRDefault="00E92732" w:rsidP="00210852">
            <w:pPr>
              <w:pStyle w:val="Odsekzoznamu"/>
              <w:numPr>
                <w:ilvl w:val="0"/>
                <w:numId w:val="33"/>
              </w:numPr>
              <w:autoSpaceDE w:val="0"/>
              <w:autoSpaceDN w:val="0"/>
              <w:adjustRightInd w:val="0"/>
              <w:ind w:left="426"/>
              <w:rPr>
                <w:rFonts w:ascii="Helvetica Narrow" w:hAnsi="Helvetica Narrow"/>
                <w:sz w:val="24"/>
                <w:szCs w:val="24"/>
                <w:lang w:val="sk-SK"/>
              </w:rPr>
            </w:pPr>
            <w:r w:rsidRPr="00F90A34">
              <w:rPr>
                <w:rFonts w:ascii="Helvetica Narrow" w:hAnsi="Helvetica Narrow"/>
                <w:sz w:val="24"/>
                <w:szCs w:val="24"/>
                <w:lang w:val="sk-SK"/>
              </w:rPr>
              <w:t>úroveň vzdelania</w:t>
            </w:r>
          </w:p>
          <w:p w:rsidR="00E92732" w:rsidRPr="00F90A34" w:rsidRDefault="00E92732" w:rsidP="00210852">
            <w:pPr>
              <w:pStyle w:val="Odsekzoznamu"/>
              <w:numPr>
                <w:ilvl w:val="0"/>
                <w:numId w:val="33"/>
              </w:numPr>
              <w:autoSpaceDE w:val="0"/>
              <w:autoSpaceDN w:val="0"/>
              <w:adjustRightInd w:val="0"/>
              <w:ind w:left="426"/>
              <w:rPr>
                <w:rFonts w:ascii="Helvetica Narrow" w:hAnsi="Helvetica Narrow"/>
                <w:sz w:val="24"/>
                <w:szCs w:val="24"/>
                <w:lang w:val="sk-SK"/>
              </w:rPr>
            </w:pPr>
            <w:r w:rsidRPr="00F90A34">
              <w:rPr>
                <w:rFonts w:ascii="Helvetica Narrow" w:hAnsi="Helvetica Narrow"/>
                <w:sz w:val="24"/>
                <w:szCs w:val="24"/>
                <w:lang w:val="sk-SK"/>
              </w:rPr>
              <w:t xml:space="preserve">demografická krivka </w:t>
            </w:r>
          </w:p>
        </w:tc>
        <w:tc>
          <w:tcPr>
            <w:tcW w:w="3544" w:type="dxa"/>
          </w:tcPr>
          <w:p w:rsidR="00E92732" w:rsidRPr="00F90A34" w:rsidRDefault="00E92732" w:rsidP="005D2E5A">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Dostupná technológia a využívaná technológia:</w:t>
            </w:r>
          </w:p>
          <w:p w:rsidR="00E92732" w:rsidRPr="00F90A34" w:rsidRDefault="00E92732" w:rsidP="00210852">
            <w:pPr>
              <w:pStyle w:val="Odsekzoznamu"/>
              <w:numPr>
                <w:ilvl w:val="0"/>
                <w:numId w:val="33"/>
              </w:numPr>
              <w:autoSpaceDE w:val="0"/>
              <w:autoSpaceDN w:val="0"/>
              <w:adjustRightInd w:val="0"/>
              <w:ind w:left="459"/>
              <w:rPr>
                <w:rFonts w:ascii="Helvetica Narrow" w:hAnsi="Helvetica Narrow"/>
                <w:sz w:val="24"/>
                <w:szCs w:val="24"/>
                <w:lang w:val="sk-SK"/>
              </w:rPr>
            </w:pPr>
            <w:r w:rsidRPr="00F90A34">
              <w:rPr>
                <w:rFonts w:ascii="Helvetica Narrow" w:hAnsi="Helvetica Narrow"/>
                <w:sz w:val="24"/>
                <w:szCs w:val="24"/>
                <w:lang w:val="sk-SK"/>
              </w:rPr>
              <w:t>využívanie nových IKT možnosti v komunikácii samosprávy s obyvateľmi</w:t>
            </w:r>
          </w:p>
        </w:tc>
        <w:tc>
          <w:tcPr>
            <w:tcW w:w="2551" w:type="dxa"/>
          </w:tcPr>
          <w:p w:rsidR="00E92732" w:rsidRPr="00F90A34" w:rsidRDefault="00E92732" w:rsidP="005D2E5A">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Nové trhy a nové príležitosti </w:t>
            </w:r>
          </w:p>
        </w:tc>
      </w:tr>
      <w:tr w:rsidR="00E92732" w:rsidRPr="00F90A34" w:rsidTr="00E92732">
        <w:trPr>
          <w:trHeight w:val="480"/>
        </w:trPr>
        <w:tc>
          <w:tcPr>
            <w:tcW w:w="3227" w:type="dxa"/>
          </w:tcPr>
          <w:p w:rsidR="00E92732" w:rsidRPr="00F90A34" w:rsidRDefault="00E92732" w:rsidP="005D2E5A">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Zmeny postojov a správania </w:t>
            </w:r>
          </w:p>
        </w:tc>
        <w:tc>
          <w:tcPr>
            <w:tcW w:w="3544" w:type="dxa"/>
          </w:tcPr>
          <w:p w:rsidR="00E92732" w:rsidRPr="00F90A34" w:rsidRDefault="00E92732" w:rsidP="005D2E5A">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Technológia využívaná obyvateľmi, podnikateľmi:</w:t>
            </w:r>
          </w:p>
          <w:p w:rsidR="00E92732" w:rsidRPr="00F90A34" w:rsidRDefault="00210852" w:rsidP="00210852">
            <w:pPr>
              <w:pStyle w:val="Odsekzoznamu"/>
              <w:numPr>
                <w:ilvl w:val="0"/>
                <w:numId w:val="33"/>
              </w:numPr>
              <w:autoSpaceDE w:val="0"/>
              <w:autoSpaceDN w:val="0"/>
              <w:adjustRightInd w:val="0"/>
              <w:ind w:left="459"/>
              <w:rPr>
                <w:rFonts w:ascii="Helvetica Narrow" w:hAnsi="Helvetica Narrow"/>
                <w:sz w:val="24"/>
                <w:szCs w:val="24"/>
                <w:lang w:val="sk-SK"/>
              </w:rPr>
            </w:pPr>
            <w:r w:rsidRPr="00F90A34">
              <w:rPr>
                <w:rFonts w:ascii="Helvetica Narrow" w:hAnsi="Helvetica Narrow"/>
                <w:sz w:val="24"/>
                <w:szCs w:val="24"/>
                <w:lang w:val="sk-SK"/>
              </w:rPr>
              <w:t>v</w:t>
            </w:r>
            <w:r w:rsidR="00E92732" w:rsidRPr="00F90A34">
              <w:rPr>
                <w:rFonts w:ascii="Helvetica Narrow" w:hAnsi="Helvetica Narrow"/>
                <w:sz w:val="24"/>
                <w:szCs w:val="24"/>
                <w:lang w:val="sk-SK"/>
              </w:rPr>
              <w:t>ýskum, vývoj nových technológií</w:t>
            </w:r>
          </w:p>
        </w:tc>
        <w:tc>
          <w:tcPr>
            <w:tcW w:w="2551" w:type="dxa"/>
          </w:tcPr>
          <w:p w:rsidR="00E92732" w:rsidRPr="00F90A34" w:rsidRDefault="00E92732" w:rsidP="005D2E5A">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Klesajúce trhy v niektorých poskytovaných službách </w:t>
            </w:r>
          </w:p>
        </w:tc>
      </w:tr>
      <w:tr w:rsidR="00E92732" w:rsidRPr="00F90A34" w:rsidTr="00E92732">
        <w:trPr>
          <w:trHeight w:val="479"/>
        </w:trPr>
        <w:tc>
          <w:tcPr>
            <w:tcW w:w="3227" w:type="dxa"/>
          </w:tcPr>
          <w:p w:rsidR="00E92732" w:rsidRPr="00F90A34" w:rsidRDefault="00E92732" w:rsidP="005D2E5A">
            <w:pPr>
              <w:ind w:firstLine="0"/>
              <w:rPr>
                <w:rFonts w:ascii="Helvetica Narrow" w:hAnsi="Helvetica Narrow"/>
                <w:sz w:val="24"/>
                <w:szCs w:val="24"/>
                <w:lang w:val="sk-SK"/>
              </w:rPr>
            </w:pPr>
            <w:r w:rsidRPr="00F90A34">
              <w:rPr>
                <w:rFonts w:ascii="Helvetica Narrow" w:hAnsi="Helvetica Narrow"/>
                <w:sz w:val="24"/>
                <w:szCs w:val="24"/>
                <w:lang w:val="sk-SK"/>
              </w:rPr>
              <w:t xml:space="preserve">Absencia adekvátneho </w:t>
            </w:r>
          </w:p>
          <w:p w:rsidR="00E92732" w:rsidRPr="00F90A34" w:rsidRDefault="00E92732" w:rsidP="005D2E5A">
            <w:pPr>
              <w:ind w:firstLine="0"/>
              <w:rPr>
                <w:rFonts w:ascii="Helvetica Narrow" w:hAnsi="Helvetica Narrow"/>
                <w:sz w:val="24"/>
                <w:szCs w:val="24"/>
                <w:lang w:val="sk-SK"/>
              </w:rPr>
            </w:pPr>
            <w:r w:rsidRPr="00F90A34">
              <w:rPr>
                <w:rFonts w:ascii="Helvetica Narrow" w:hAnsi="Helvetica Narrow"/>
                <w:sz w:val="24"/>
                <w:szCs w:val="24"/>
                <w:lang w:val="sk-SK"/>
              </w:rPr>
              <w:t xml:space="preserve">prepojenia  vzdelávacieho </w:t>
            </w:r>
          </w:p>
          <w:p w:rsidR="00E92732" w:rsidRPr="00F90A34" w:rsidRDefault="00E92732" w:rsidP="00210852">
            <w:pPr>
              <w:ind w:firstLine="0"/>
              <w:rPr>
                <w:rFonts w:ascii="Helvetica Narrow" w:hAnsi="Helvetica Narrow"/>
                <w:sz w:val="24"/>
                <w:szCs w:val="24"/>
                <w:lang w:val="sk-SK"/>
              </w:rPr>
            </w:pPr>
            <w:r w:rsidRPr="00F90A34">
              <w:rPr>
                <w:rFonts w:ascii="Helvetica Narrow" w:hAnsi="Helvetica Narrow"/>
                <w:sz w:val="24"/>
                <w:szCs w:val="24"/>
                <w:lang w:val="sk-SK"/>
              </w:rPr>
              <w:t>systému s potrebami trhu</w:t>
            </w:r>
            <w:r w:rsidR="00210852" w:rsidRPr="00F90A34">
              <w:rPr>
                <w:rFonts w:ascii="Helvetica Narrow" w:hAnsi="Helvetica Narrow"/>
                <w:sz w:val="24"/>
                <w:szCs w:val="24"/>
                <w:lang w:val="sk-SK"/>
              </w:rPr>
              <w:t xml:space="preserve"> </w:t>
            </w:r>
            <w:r w:rsidRPr="00F90A34">
              <w:rPr>
                <w:rFonts w:ascii="Helvetica Narrow" w:hAnsi="Helvetica Narrow"/>
                <w:sz w:val="24"/>
                <w:szCs w:val="24"/>
                <w:lang w:val="sk-SK"/>
              </w:rPr>
              <w:t>práce</w:t>
            </w:r>
          </w:p>
        </w:tc>
        <w:tc>
          <w:tcPr>
            <w:tcW w:w="3544" w:type="dxa"/>
          </w:tcPr>
          <w:p w:rsidR="00E92732" w:rsidRPr="00F90A34" w:rsidRDefault="00E92732" w:rsidP="005D2E5A">
            <w:pPr>
              <w:autoSpaceDE w:val="0"/>
              <w:autoSpaceDN w:val="0"/>
              <w:adjustRightInd w:val="0"/>
              <w:ind w:firstLine="0"/>
              <w:rPr>
                <w:rFonts w:ascii="Helvetica Narrow" w:hAnsi="Helvetica Narrow"/>
                <w:sz w:val="24"/>
                <w:szCs w:val="24"/>
                <w:lang w:val="sk-SK"/>
              </w:rPr>
            </w:pPr>
          </w:p>
        </w:tc>
        <w:tc>
          <w:tcPr>
            <w:tcW w:w="2551" w:type="dxa"/>
          </w:tcPr>
          <w:p w:rsidR="00E92732" w:rsidRPr="00F90A34" w:rsidRDefault="00E92732" w:rsidP="005D2E5A">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Možné finančné zdroje:</w:t>
            </w:r>
          </w:p>
          <w:p w:rsidR="00E92732" w:rsidRPr="00F90A34" w:rsidRDefault="00210852" w:rsidP="00210852">
            <w:pPr>
              <w:pStyle w:val="Odsekzoznamu"/>
              <w:numPr>
                <w:ilvl w:val="0"/>
                <w:numId w:val="33"/>
              </w:numPr>
              <w:autoSpaceDE w:val="0"/>
              <w:autoSpaceDN w:val="0"/>
              <w:adjustRightInd w:val="0"/>
              <w:ind w:left="317" w:hanging="284"/>
              <w:rPr>
                <w:rFonts w:ascii="Helvetica Narrow" w:hAnsi="Helvetica Narrow"/>
                <w:sz w:val="24"/>
                <w:szCs w:val="24"/>
                <w:lang w:val="sk-SK"/>
              </w:rPr>
            </w:pPr>
            <w:r w:rsidRPr="00F90A34">
              <w:rPr>
                <w:rFonts w:ascii="Helvetica Narrow" w:hAnsi="Helvetica Narrow"/>
                <w:sz w:val="24"/>
                <w:szCs w:val="24"/>
                <w:lang w:val="sk-SK"/>
              </w:rPr>
              <w:t xml:space="preserve">iné formy </w:t>
            </w:r>
            <w:r w:rsidR="00E92732" w:rsidRPr="00F90A34">
              <w:rPr>
                <w:rFonts w:ascii="Helvetica Narrow" w:hAnsi="Helvetica Narrow"/>
                <w:sz w:val="24"/>
                <w:szCs w:val="24"/>
                <w:lang w:val="sk-SK"/>
              </w:rPr>
              <w:t>financovania (fondy EÚ, dotácie)</w:t>
            </w:r>
          </w:p>
        </w:tc>
      </w:tr>
      <w:tr w:rsidR="00E92732" w:rsidRPr="00F90A34" w:rsidTr="00E92732">
        <w:trPr>
          <w:trHeight w:val="479"/>
        </w:trPr>
        <w:tc>
          <w:tcPr>
            <w:tcW w:w="3227" w:type="dxa"/>
          </w:tcPr>
          <w:p w:rsidR="00E92732" w:rsidRPr="00F90A34" w:rsidRDefault="00E92732" w:rsidP="00E92732">
            <w:pPr>
              <w:autoSpaceDE w:val="0"/>
              <w:autoSpaceDN w:val="0"/>
              <w:adjustRightInd w:val="0"/>
              <w:rPr>
                <w:rFonts w:ascii="Helvetica Narrow" w:hAnsi="Helvetica Narrow"/>
                <w:sz w:val="24"/>
                <w:szCs w:val="24"/>
                <w:lang w:val="sk-SK"/>
              </w:rPr>
            </w:pPr>
          </w:p>
        </w:tc>
        <w:tc>
          <w:tcPr>
            <w:tcW w:w="3544" w:type="dxa"/>
          </w:tcPr>
          <w:p w:rsidR="00E92732" w:rsidRPr="00F90A34" w:rsidRDefault="00E92732" w:rsidP="00E92732">
            <w:pPr>
              <w:autoSpaceDE w:val="0"/>
              <w:autoSpaceDN w:val="0"/>
              <w:adjustRightInd w:val="0"/>
              <w:rPr>
                <w:rFonts w:ascii="Helvetica Narrow" w:hAnsi="Helvetica Narrow"/>
                <w:sz w:val="24"/>
                <w:szCs w:val="24"/>
                <w:lang w:val="sk-SK"/>
              </w:rPr>
            </w:pPr>
          </w:p>
        </w:tc>
        <w:tc>
          <w:tcPr>
            <w:tcW w:w="2551" w:type="dxa"/>
          </w:tcPr>
          <w:p w:rsidR="00E92732" w:rsidRPr="00F90A34" w:rsidRDefault="00E92732" w:rsidP="005D2E5A">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Vplyv daňovej politiky </w:t>
            </w:r>
          </w:p>
        </w:tc>
      </w:tr>
      <w:tr w:rsidR="00E92732" w:rsidRPr="00F90A34" w:rsidTr="004833DF">
        <w:trPr>
          <w:trHeight w:val="313"/>
        </w:trPr>
        <w:tc>
          <w:tcPr>
            <w:tcW w:w="3227" w:type="dxa"/>
          </w:tcPr>
          <w:p w:rsidR="00E92732" w:rsidRPr="00F90A34" w:rsidRDefault="00E92732" w:rsidP="002C5863">
            <w:pPr>
              <w:autoSpaceDE w:val="0"/>
              <w:autoSpaceDN w:val="0"/>
              <w:adjustRightInd w:val="0"/>
              <w:rPr>
                <w:rFonts w:ascii="Helvetica Narrow" w:hAnsi="Helvetica Narrow"/>
                <w:b/>
                <w:sz w:val="24"/>
                <w:szCs w:val="24"/>
                <w:lang w:val="sk-SK"/>
              </w:rPr>
            </w:pPr>
            <w:r w:rsidRPr="00F90A34">
              <w:rPr>
                <w:rFonts w:ascii="Helvetica Narrow" w:hAnsi="Helvetica Narrow"/>
                <w:b/>
                <w:sz w:val="24"/>
                <w:szCs w:val="24"/>
                <w:lang w:val="sk-SK"/>
              </w:rPr>
              <w:t>E</w:t>
            </w:r>
            <w:r w:rsidR="002C5863" w:rsidRPr="00F90A34">
              <w:rPr>
                <w:rFonts w:ascii="Helvetica Narrow" w:hAnsi="Helvetica Narrow"/>
                <w:b/>
                <w:sz w:val="24"/>
                <w:szCs w:val="24"/>
                <w:lang w:val="sk-SK"/>
              </w:rPr>
              <w:t>nvironmentálne</w:t>
            </w:r>
          </w:p>
        </w:tc>
        <w:tc>
          <w:tcPr>
            <w:tcW w:w="3544" w:type="dxa"/>
          </w:tcPr>
          <w:p w:rsidR="00E92732" w:rsidRPr="00F90A34" w:rsidRDefault="00E92732" w:rsidP="00E92732">
            <w:pPr>
              <w:autoSpaceDE w:val="0"/>
              <w:autoSpaceDN w:val="0"/>
              <w:adjustRightInd w:val="0"/>
              <w:rPr>
                <w:rFonts w:ascii="Helvetica Narrow" w:hAnsi="Helvetica Narrow"/>
                <w:b/>
                <w:sz w:val="24"/>
                <w:szCs w:val="24"/>
                <w:lang w:val="sk-SK"/>
              </w:rPr>
            </w:pPr>
            <w:r w:rsidRPr="00F90A34">
              <w:rPr>
                <w:rFonts w:ascii="Helvetica Narrow" w:hAnsi="Helvetica Narrow"/>
                <w:b/>
                <w:sz w:val="24"/>
                <w:szCs w:val="24"/>
                <w:lang w:val="sk-SK"/>
              </w:rPr>
              <w:t xml:space="preserve">Politické </w:t>
            </w:r>
          </w:p>
        </w:tc>
        <w:tc>
          <w:tcPr>
            <w:tcW w:w="2551" w:type="dxa"/>
          </w:tcPr>
          <w:p w:rsidR="00E92732" w:rsidRPr="00F90A34" w:rsidRDefault="00E92732" w:rsidP="00E92732">
            <w:pPr>
              <w:autoSpaceDE w:val="0"/>
              <w:autoSpaceDN w:val="0"/>
              <w:adjustRightInd w:val="0"/>
              <w:rPr>
                <w:rFonts w:ascii="Helvetica Narrow" w:hAnsi="Helvetica Narrow"/>
                <w:b/>
                <w:sz w:val="24"/>
                <w:szCs w:val="24"/>
                <w:lang w:val="sk-SK"/>
              </w:rPr>
            </w:pPr>
            <w:r w:rsidRPr="00F90A34">
              <w:rPr>
                <w:rFonts w:ascii="Helvetica Narrow" w:hAnsi="Helvetica Narrow"/>
                <w:b/>
                <w:sz w:val="24"/>
                <w:szCs w:val="24"/>
                <w:lang w:val="sk-SK"/>
              </w:rPr>
              <w:t xml:space="preserve">Hodnoty </w:t>
            </w:r>
          </w:p>
        </w:tc>
      </w:tr>
      <w:tr w:rsidR="00E92732" w:rsidRPr="00F90A34" w:rsidTr="00E92732">
        <w:trPr>
          <w:trHeight w:val="479"/>
        </w:trPr>
        <w:tc>
          <w:tcPr>
            <w:tcW w:w="3227" w:type="dxa"/>
          </w:tcPr>
          <w:p w:rsidR="00E92732" w:rsidRPr="00F90A34" w:rsidRDefault="00E92732" w:rsidP="005D2E5A">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Možnosti obnovy a tvorby:</w:t>
            </w:r>
          </w:p>
          <w:p w:rsidR="00210852" w:rsidRPr="00F90A34" w:rsidRDefault="00E92732" w:rsidP="00210852">
            <w:pPr>
              <w:pStyle w:val="Odsekzoznamu"/>
              <w:numPr>
                <w:ilvl w:val="0"/>
                <w:numId w:val="34"/>
              </w:numPr>
              <w:autoSpaceDE w:val="0"/>
              <w:autoSpaceDN w:val="0"/>
              <w:adjustRightInd w:val="0"/>
              <w:ind w:left="426"/>
              <w:rPr>
                <w:rFonts w:ascii="Helvetica Narrow" w:hAnsi="Helvetica Narrow"/>
                <w:sz w:val="24"/>
                <w:szCs w:val="24"/>
                <w:lang w:val="sk-SK"/>
              </w:rPr>
            </w:pPr>
            <w:r w:rsidRPr="00F90A34">
              <w:rPr>
                <w:rFonts w:ascii="Helvetica Narrow" w:hAnsi="Helvetica Narrow"/>
                <w:sz w:val="24"/>
                <w:szCs w:val="24"/>
                <w:lang w:val="sk-SK"/>
              </w:rPr>
              <w:t>iné zdroje energetiky</w:t>
            </w:r>
          </w:p>
          <w:p w:rsidR="00E92732" w:rsidRPr="00F90A34" w:rsidRDefault="00E92732" w:rsidP="00210852">
            <w:pPr>
              <w:pStyle w:val="Odsekzoznamu"/>
              <w:numPr>
                <w:ilvl w:val="0"/>
                <w:numId w:val="34"/>
              </w:numPr>
              <w:autoSpaceDE w:val="0"/>
              <w:autoSpaceDN w:val="0"/>
              <w:adjustRightInd w:val="0"/>
              <w:ind w:left="426"/>
              <w:rPr>
                <w:rFonts w:ascii="Helvetica Narrow" w:hAnsi="Helvetica Narrow"/>
                <w:sz w:val="24"/>
                <w:szCs w:val="24"/>
                <w:lang w:val="sk-SK"/>
              </w:rPr>
            </w:pPr>
            <w:r w:rsidRPr="00F90A34">
              <w:rPr>
                <w:rFonts w:ascii="Helvetica Narrow" w:hAnsi="Helvetica Narrow"/>
                <w:sz w:val="24"/>
                <w:szCs w:val="24"/>
                <w:lang w:val="sk-SK"/>
              </w:rPr>
              <w:t>nové plochy verejnej zelene</w:t>
            </w:r>
          </w:p>
        </w:tc>
        <w:tc>
          <w:tcPr>
            <w:tcW w:w="3544" w:type="dxa"/>
          </w:tcPr>
          <w:p w:rsidR="00E92732" w:rsidRPr="00F90A34" w:rsidRDefault="00E92732" w:rsidP="005D2E5A">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Politika vlády v oblasti samosprávy:</w:t>
            </w:r>
          </w:p>
          <w:p w:rsidR="00E92732" w:rsidRPr="00F90A34" w:rsidRDefault="00E92732" w:rsidP="00210852">
            <w:pPr>
              <w:pStyle w:val="Odsekzoznamu"/>
              <w:numPr>
                <w:ilvl w:val="0"/>
                <w:numId w:val="34"/>
              </w:numPr>
              <w:autoSpaceDE w:val="0"/>
              <w:autoSpaceDN w:val="0"/>
              <w:adjustRightInd w:val="0"/>
              <w:ind w:left="459"/>
              <w:rPr>
                <w:rFonts w:ascii="Helvetica Narrow" w:hAnsi="Helvetica Narrow"/>
                <w:sz w:val="24"/>
                <w:szCs w:val="24"/>
                <w:lang w:val="sk-SK"/>
              </w:rPr>
            </w:pPr>
            <w:r w:rsidRPr="00F90A34">
              <w:rPr>
                <w:rFonts w:ascii="Helvetica Narrow" w:hAnsi="Helvetica Narrow"/>
                <w:sz w:val="24"/>
                <w:szCs w:val="24"/>
                <w:lang w:val="sk-SK"/>
              </w:rPr>
              <w:t xml:space="preserve">pripravenosť obce, VÚC, SR </w:t>
            </w:r>
          </w:p>
          <w:p w:rsidR="00E92732" w:rsidRPr="00F90A34" w:rsidRDefault="00210852" w:rsidP="009145E4">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na čerpanie finančných </w:t>
            </w:r>
            <w:r w:rsidR="00E92732" w:rsidRPr="00F90A34">
              <w:rPr>
                <w:rFonts w:ascii="Helvetica Narrow" w:hAnsi="Helvetica Narrow"/>
                <w:sz w:val="24"/>
                <w:szCs w:val="24"/>
                <w:lang w:val="sk-SK"/>
              </w:rPr>
              <w:t>zdrojov z</w:t>
            </w:r>
            <w:r w:rsidR="009145E4" w:rsidRPr="00F90A34">
              <w:rPr>
                <w:rFonts w:ascii="Helvetica Narrow" w:hAnsi="Helvetica Narrow"/>
                <w:sz w:val="24"/>
                <w:szCs w:val="24"/>
                <w:lang w:val="sk-SK"/>
              </w:rPr>
              <w:t> </w:t>
            </w:r>
            <w:r w:rsidR="00E92732" w:rsidRPr="00F90A34">
              <w:rPr>
                <w:rFonts w:ascii="Helvetica Narrow" w:hAnsi="Helvetica Narrow"/>
                <w:sz w:val="24"/>
                <w:szCs w:val="24"/>
                <w:lang w:val="sk-SK"/>
              </w:rPr>
              <w:t>E</w:t>
            </w:r>
            <w:r w:rsidR="009145E4" w:rsidRPr="00F90A34">
              <w:rPr>
                <w:rFonts w:ascii="Helvetica Narrow" w:hAnsi="Helvetica Narrow"/>
                <w:sz w:val="24"/>
                <w:szCs w:val="24"/>
                <w:lang w:val="sk-SK"/>
              </w:rPr>
              <w:t>urópskych štrukturálnych a investičných fondov</w:t>
            </w:r>
          </w:p>
        </w:tc>
        <w:tc>
          <w:tcPr>
            <w:tcW w:w="2551" w:type="dxa"/>
          </w:tcPr>
          <w:p w:rsidR="00E92732" w:rsidRPr="00F90A34" w:rsidRDefault="00E92732" w:rsidP="005D2E5A">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Zmena postojov obyvateľstva a ich zapájanie do rozvojových aktivít</w:t>
            </w:r>
          </w:p>
        </w:tc>
      </w:tr>
      <w:tr w:rsidR="00E92732" w:rsidRPr="00F90A34" w:rsidTr="00E92732">
        <w:trPr>
          <w:trHeight w:val="479"/>
        </w:trPr>
        <w:tc>
          <w:tcPr>
            <w:tcW w:w="3227" w:type="dxa"/>
          </w:tcPr>
          <w:p w:rsidR="00210852" w:rsidRPr="00F90A34" w:rsidRDefault="00E92732" w:rsidP="005D2E5A">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Politika ŽP: </w:t>
            </w:r>
          </w:p>
          <w:p w:rsidR="00E92732" w:rsidRPr="00F90A34" w:rsidRDefault="00E92732" w:rsidP="00210852">
            <w:pPr>
              <w:pStyle w:val="Odsekzoznamu"/>
              <w:numPr>
                <w:ilvl w:val="0"/>
                <w:numId w:val="35"/>
              </w:numPr>
              <w:autoSpaceDE w:val="0"/>
              <w:autoSpaceDN w:val="0"/>
              <w:adjustRightInd w:val="0"/>
              <w:ind w:left="426"/>
              <w:rPr>
                <w:rFonts w:ascii="Helvetica Narrow" w:hAnsi="Helvetica Narrow"/>
                <w:sz w:val="24"/>
                <w:szCs w:val="24"/>
                <w:lang w:val="sk-SK"/>
              </w:rPr>
            </w:pPr>
            <w:r w:rsidRPr="00F90A34">
              <w:rPr>
                <w:rFonts w:ascii="Helvetica Narrow" w:hAnsi="Helvetica Narrow"/>
                <w:sz w:val="24"/>
                <w:szCs w:val="24"/>
                <w:lang w:val="sk-SK"/>
              </w:rPr>
              <w:t>ekologické záťaže</w:t>
            </w:r>
          </w:p>
          <w:p w:rsidR="00E92732" w:rsidRPr="00F90A34" w:rsidRDefault="00E92732" w:rsidP="00210852">
            <w:pPr>
              <w:pStyle w:val="Odsekzoznamu"/>
              <w:numPr>
                <w:ilvl w:val="0"/>
                <w:numId w:val="35"/>
              </w:numPr>
              <w:autoSpaceDE w:val="0"/>
              <w:autoSpaceDN w:val="0"/>
              <w:adjustRightInd w:val="0"/>
              <w:ind w:left="426"/>
              <w:rPr>
                <w:rFonts w:ascii="Helvetica Narrow" w:hAnsi="Helvetica Narrow"/>
                <w:sz w:val="24"/>
                <w:szCs w:val="24"/>
                <w:lang w:val="sk-SK"/>
              </w:rPr>
            </w:pPr>
            <w:r w:rsidRPr="00F90A34">
              <w:rPr>
                <w:rFonts w:ascii="Helvetica Narrow" w:hAnsi="Helvetica Narrow"/>
                <w:sz w:val="24"/>
                <w:szCs w:val="24"/>
                <w:lang w:val="sk-SK"/>
              </w:rPr>
              <w:t>rozšírenie separovaného zberu (bioodpad)</w:t>
            </w:r>
          </w:p>
        </w:tc>
        <w:tc>
          <w:tcPr>
            <w:tcW w:w="3544" w:type="dxa"/>
          </w:tcPr>
          <w:p w:rsidR="00210852" w:rsidRPr="00F90A34" w:rsidRDefault="00E92732" w:rsidP="00210852">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Legislatíva</w:t>
            </w:r>
            <w:r w:rsidR="00210852" w:rsidRPr="00F90A34">
              <w:rPr>
                <w:rFonts w:ascii="Helvetica Narrow" w:hAnsi="Helvetica Narrow"/>
                <w:sz w:val="24"/>
                <w:szCs w:val="24"/>
                <w:lang w:val="sk-SK"/>
              </w:rPr>
              <w:t xml:space="preserve"> </w:t>
            </w:r>
          </w:p>
          <w:p w:rsidR="00E92732" w:rsidRPr="00F90A34" w:rsidRDefault="00210852" w:rsidP="00210852">
            <w:pPr>
              <w:pStyle w:val="Odsekzoznamu"/>
              <w:numPr>
                <w:ilvl w:val="0"/>
                <w:numId w:val="35"/>
              </w:numPr>
              <w:autoSpaceDE w:val="0"/>
              <w:autoSpaceDN w:val="0"/>
              <w:adjustRightInd w:val="0"/>
              <w:ind w:left="459"/>
              <w:rPr>
                <w:rFonts w:ascii="Helvetica Narrow" w:hAnsi="Helvetica Narrow"/>
                <w:sz w:val="24"/>
                <w:szCs w:val="24"/>
                <w:lang w:val="sk-SK"/>
              </w:rPr>
            </w:pPr>
            <w:r w:rsidRPr="00F90A34">
              <w:rPr>
                <w:rFonts w:ascii="Helvetica Narrow" w:hAnsi="Helvetica Narrow"/>
                <w:sz w:val="24"/>
                <w:szCs w:val="24"/>
                <w:lang w:val="sk-SK"/>
              </w:rPr>
              <w:t xml:space="preserve">prenesené kompetencie štátu </w:t>
            </w:r>
            <w:r w:rsidR="00E92732" w:rsidRPr="00F90A34">
              <w:rPr>
                <w:rFonts w:ascii="Helvetica Narrow" w:hAnsi="Helvetica Narrow"/>
                <w:sz w:val="24"/>
                <w:szCs w:val="24"/>
                <w:lang w:val="sk-SK"/>
              </w:rPr>
              <w:t>na samosprávu</w:t>
            </w:r>
          </w:p>
          <w:p w:rsidR="00E92732" w:rsidRPr="00F90A34" w:rsidRDefault="00210852" w:rsidP="00210852">
            <w:pPr>
              <w:pStyle w:val="Odsekzoznamu"/>
              <w:numPr>
                <w:ilvl w:val="0"/>
                <w:numId w:val="35"/>
              </w:numPr>
              <w:autoSpaceDE w:val="0"/>
              <w:autoSpaceDN w:val="0"/>
              <w:adjustRightInd w:val="0"/>
              <w:ind w:left="459"/>
              <w:rPr>
                <w:rFonts w:ascii="Helvetica Narrow" w:hAnsi="Helvetica Narrow"/>
                <w:sz w:val="24"/>
                <w:szCs w:val="24"/>
                <w:lang w:val="sk-SK"/>
              </w:rPr>
            </w:pPr>
            <w:r w:rsidRPr="00F90A34">
              <w:rPr>
                <w:rFonts w:ascii="Helvetica Narrow" w:hAnsi="Helvetica Narrow"/>
                <w:sz w:val="24"/>
                <w:szCs w:val="24"/>
                <w:lang w:val="sk-SK"/>
              </w:rPr>
              <w:t>v</w:t>
            </w:r>
            <w:r w:rsidR="00E92732" w:rsidRPr="00F90A34">
              <w:rPr>
                <w:rFonts w:ascii="Helvetica Narrow" w:hAnsi="Helvetica Narrow"/>
                <w:sz w:val="24"/>
                <w:szCs w:val="24"/>
                <w:lang w:val="sk-SK"/>
              </w:rPr>
              <w:t>erejné obstarávanie a sním spojená legislatíva</w:t>
            </w:r>
          </w:p>
        </w:tc>
        <w:tc>
          <w:tcPr>
            <w:tcW w:w="2551" w:type="dxa"/>
          </w:tcPr>
          <w:p w:rsidR="00E92732" w:rsidRPr="00F90A34" w:rsidRDefault="00E92732" w:rsidP="005D2E5A">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Tímová spolupráca</w:t>
            </w:r>
          </w:p>
        </w:tc>
      </w:tr>
    </w:tbl>
    <w:p w:rsidR="00E45F61" w:rsidRPr="00F90A34" w:rsidRDefault="00E45F61" w:rsidP="001676C1">
      <w:pPr>
        <w:pStyle w:val="Nadpis2"/>
        <w:numPr>
          <w:ilvl w:val="1"/>
          <w:numId w:val="2"/>
        </w:numPr>
        <w:rPr>
          <w:rFonts w:ascii="Helvetica Narrow" w:hAnsi="Helvetica Narrow"/>
          <w:b/>
          <w:sz w:val="28"/>
          <w:szCs w:val="28"/>
          <w:lang w:val="sk-SK"/>
        </w:rPr>
      </w:pPr>
      <w:bookmarkStart w:id="9" w:name="_Toc423477839"/>
      <w:bookmarkStart w:id="10" w:name="_Toc425281813"/>
      <w:r w:rsidRPr="00F90A34">
        <w:rPr>
          <w:rFonts w:ascii="Helvetica Narrow" w:hAnsi="Helvetica Narrow"/>
          <w:b/>
          <w:sz w:val="28"/>
          <w:szCs w:val="28"/>
          <w:lang w:val="sk-SK"/>
        </w:rPr>
        <w:lastRenderedPageBreak/>
        <w:t>SWOT analýza</w:t>
      </w:r>
      <w:bookmarkEnd w:id="9"/>
      <w:bookmarkEnd w:id="10"/>
    </w:p>
    <w:p w:rsidR="00C24E54" w:rsidRPr="00F90A34" w:rsidRDefault="00C24E54" w:rsidP="00C24E54">
      <w:pPr>
        <w:rPr>
          <w:lang w:val="sk-SK"/>
        </w:rPr>
      </w:pPr>
    </w:p>
    <w:p w:rsidR="00E92732" w:rsidRPr="00F90A34" w:rsidRDefault="00E92732" w:rsidP="007B14BE">
      <w:pPr>
        <w:tabs>
          <w:tab w:val="left" w:pos="993"/>
        </w:tabs>
        <w:rPr>
          <w:rFonts w:ascii="Helvetica Narrow" w:hAnsi="Helvetica Narrow"/>
          <w:sz w:val="24"/>
          <w:szCs w:val="24"/>
          <w:lang w:val="sk-SK"/>
        </w:rPr>
      </w:pPr>
      <w:r w:rsidRPr="00F90A34">
        <w:rPr>
          <w:rFonts w:ascii="Helvetica Narrow" w:hAnsi="Helvetica Narrow"/>
          <w:sz w:val="24"/>
          <w:szCs w:val="24"/>
          <w:lang w:val="sk-SK"/>
        </w:rPr>
        <w:t>Zhodnotenie súčasného stavu územia:</w:t>
      </w:r>
    </w:p>
    <w:tbl>
      <w:tblPr>
        <w:tblStyle w:val="Mriekatabuky"/>
        <w:tblW w:w="9464" w:type="dxa"/>
        <w:tblLook w:val="04A0"/>
      </w:tblPr>
      <w:tblGrid>
        <w:gridCol w:w="4606"/>
        <w:gridCol w:w="4858"/>
      </w:tblGrid>
      <w:tr w:rsidR="00E92732" w:rsidRPr="00F90A34" w:rsidTr="00180780">
        <w:tc>
          <w:tcPr>
            <w:tcW w:w="9464" w:type="dxa"/>
            <w:gridSpan w:val="2"/>
          </w:tcPr>
          <w:p w:rsidR="00E92732" w:rsidRPr="00F90A34" w:rsidRDefault="00E92732" w:rsidP="00E92732">
            <w:pPr>
              <w:jc w:val="center"/>
              <w:rPr>
                <w:rFonts w:ascii="Helvetica Narrow" w:hAnsi="Helvetica Narrow"/>
                <w:b/>
                <w:sz w:val="28"/>
                <w:szCs w:val="28"/>
                <w:lang w:val="sk-SK"/>
              </w:rPr>
            </w:pPr>
            <w:r w:rsidRPr="00F90A34">
              <w:rPr>
                <w:rFonts w:ascii="Helvetica Narrow" w:hAnsi="Helvetica Narrow"/>
                <w:b/>
                <w:sz w:val="28"/>
                <w:szCs w:val="28"/>
                <w:lang w:val="sk-SK"/>
              </w:rPr>
              <w:t>HOSPODÁRSKA OBLASŤ</w:t>
            </w:r>
          </w:p>
        </w:tc>
      </w:tr>
      <w:tr w:rsidR="00E92732" w:rsidRPr="00F90A34" w:rsidTr="00180780">
        <w:tc>
          <w:tcPr>
            <w:tcW w:w="4606" w:type="dxa"/>
          </w:tcPr>
          <w:p w:rsidR="00E92732" w:rsidRPr="00F90A34" w:rsidRDefault="00E92732" w:rsidP="00E92732">
            <w:pPr>
              <w:rPr>
                <w:rFonts w:ascii="Helvetica Narrow" w:hAnsi="Helvetica Narrow"/>
                <w:b/>
                <w:lang w:val="sk-SK"/>
              </w:rPr>
            </w:pPr>
            <w:r w:rsidRPr="00F90A34">
              <w:rPr>
                <w:rFonts w:ascii="Helvetica Narrow" w:hAnsi="Helvetica Narrow"/>
                <w:b/>
                <w:lang w:val="sk-SK"/>
              </w:rPr>
              <w:t>SILNÉ STRÁNKY</w:t>
            </w:r>
          </w:p>
        </w:tc>
        <w:tc>
          <w:tcPr>
            <w:tcW w:w="4858" w:type="dxa"/>
          </w:tcPr>
          <w:p w:rsidR="00E92732" w:rsidRPr="00F90A34" w:rsidRDefault="00E92732" w:rsidP="00E92732">
            <w:pPr>
              <w:rPr>
                <w:rFonts w:ascii="Helvetica Narrow" w:hAnsi="Helvetica Narrow"/>
                <w:b/>
                <w:lang w:val="sk-SK"/>
              </w:rPr>
            </w:pPr>
            <w:r w:rsidRPr="00F90A34">
              <w:rPr>
                <w:rFonts w:ascii="Helvetica Narrow" w:hAnsi="Helvetica Narrow"/>
                <w:b/>
                <w:lang w:val="sk-SK"/>
              </w:rPr>
              <w:t>SLABÉ STRÁNKY</w:t>
            </w:r>
          </w:p>
        </w:tc>
      </w:tr>
      <w:tr w:rsidR="00177249" w:rsidRPr="00F90A34" w:rsidTr="00180780">
        <w:tc>
          <w:tcPr>
            <w:tcW w:w="4606" w:type="dxa"/>
          </w:tcPr>
          <w:p w:rsidR="00177249" w:rsidRPr="00F90A34" w:rsidRDefault="007A0074" w:rsidP="005D2E5A">
            <w:pPr>
              <w:ind w:firstLine="0"/>
              <w:rPr>
                <w:rFonts w:ascii="Helvetica Narrow" w:hAnsi="Helvetica Narrow"/>
                <w:lang w:val="sk-SK"/>
              </w:rPr>
            </w:pPr>
            <w:r w:rsidRPr="00F90A34">
              <w:rPr>
                <w:rFonts w:ascii="Helvetica Narrow" w:hAnsi="Helvetica Narrow"/>
                <w:lang w:val="sk-SK"/>
              </w:rPr>
              <w:t>vypracovaný územný plán</w:t>
            </w:r>
          </w:p>
        </w:tc>
        <w:tc>
          <w:tcPr>
            <w:tcW w:w="4858" w:type="dxa"/>
          </w:tcPr>
          <w:p w:rsidR="00177249" w:rsidRPr="00F90A34" w:rsidRDefault="00177249" w:rsidP="007B14BE">
            <w:pPr>
              <w:ind w:firstLine="0"/>
              <w:rPr>
                <w:rFonts w:ascii="Helvetica Narrow" w:hAnsi="Helvetica Narrow"/>
                <w:lang w:val="sk-SK"/>
              </w:rPr>
            </w:pPr>
            <w:r w:rsidRPr="00F90A34">
              <w:rPr>
                <w:rFonts w:ascii="Helvetica Narrow" w:hAnsi="Helvetica Narrow"/>
                <w:lang w:val="sk-SK"/>
              </w:rPr>
              <w:t>Nedobudovaná infraštruktúra</w:t>
            </w:r>
            <w:r w:rsidR="007B14BE" w:rsidRPr="00F90A34">
              <w:rPr>
                <w:rFonts w:ascii="Helvetica Narrow" w:hAnsi="Helvetica Narrow"/>
                <w:lang w:val="sk-SK"/>
              </w:rPr>
              <w:t xml:space="preserve"> </w:t>
            </w:r>
            <w:r w:rsidRPr="00F90A34">
              <w:rPr>
                <w:rFonts w:ascii="Helvetica Narrow" w:hAnsi="Helvetica Narrow"/>
                <w:lang w:val="sk-SK"/>
              </w:rPr>
              <w:t xml:space="preserve"> (kanalizácia)</w:t>
            </w:r>
          </w:p>
        </w:tc>
      </w:tr>
      <w:tr w:rsidR="007A0074" w:rsidRPr="00F90A34" w:rsidTr="00180780">
        <w:tc>
          <w:tcPr>
            <w:tcW w:w="4606"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Vybudovaná technická infraštruktúra – vodovod, plynofikácia</w:t>
            </w:r>
          </w:p>
        </w:tc>
        <w:tc>
          <w:tcPr>
            <w:tcW w:w="4858"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Potreba renovácie a rekonštrukcie verejného osvetlenia</w:t>
            </w:r>
          </w:p>
        </w:tc>
      </w:tr>
      <w:tr w:rsidR="007A0074" w:rsidRPr="00F90A34" w:rsidTr="00180780">
        <w:tc>
          <w:tcPr>
            <w:tcW w:w="4606"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Vybudované verejné osvetlenie</w:t>
            </w:r>
          </w:p>
        </w:tc>
        <w:tc>
          <w:tcPr>
            <w:tcW w:w="4858"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Nevyhovujúci stav miestnych komunikácií a chodníkov</w:t>
            </w:r>
          </w:p>
        </w:tc>
      </w:tr>
      <w:tr w:rsidR="007A0074" w:rsidRPr="00F90A34" w:rsidTr="00180780">
        <w:tc>
          <w:tcPr>
            <w:tcW w:w="4606"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Geografická poloha obce</w:t>
            </w:r>
            <w:r w:rsidR="007B14BE" w:rsidRPr="00F90A34">
              <w:rPr>
                <w:rFonts w:ascii="Helvetica Narrow" w:hAnsi="Helvetica Narrow"/>
                <w:lang w:val="sk-SK"/>
              </w:rPr>
              <w:t xml:space="preserve"> vo vzťahu k regiónu, okresu</w:t>
            </w:r>
          </w:p>
        </w:tc>
        <w:tc>
          <w:tcPr>
            <w:tcW w:w="4858" w:type="dxa"/>
          </w:tcPr>
          <w:p w:rsidR="007A0074" w:rsidRPr="00F90A34" w:rsidRDefault="007B14BE" w:rsidP="007B14BE">
            <w:pPr>
              <w:ind w:firstLine="0"/>
              <w:rPr>
                <w:rFonts w:ascii="Helvetica Narrow" w:hAnsi="Helvetica Narrow"/>
                <w:lang w:val="sk-SK"/>
              </w:rPr>
            </w:pPr>
            <w:r w:rsidRPr="00F90A34">
              <w:rPr>
                <w:rFonts w:ascii="Helvetica Narrow" w:hAnsi="Helvetica Narrow"/>
                <w:lang w:val="sk-SK"/>
              </w:rPr>
              <w:t>Chýbajúce parkovacie miesta</w:t>
            </w:r>
          </w:p>
        </w:tc>
      </w:tr>
      <w:tr w:rsidR="007A0074" w:rsidRPr="00F90A34" w:rsidTr="00180780">
        <w:tc>
          <w:tcPr>
            <w:tcW w:w="4606"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 xml:space="preserve">Výhodná lokalizácia silných priemyselných podnikov a vytváranie dostatku pracovných príležitostí pre obyvateľov obce </w:t>
            </w:r>
          </w:p>
        </w:tc>
        <w:tc>
          <w:tcPr>
            <w:tcW w:w="4858" w:type="dxa"/>
          </w:tcPr>
          <w:p w:rsidR="007A0074" w:rsidRPr="00F90A34" w:rsidRDefault="007B14BE" w:rsidP="005D2E5A">
            <w:pPr>
              <w:ind w:firstLine="0"/>
              <w:rPr>
                <w:rFonts w:ascii="Helvetica Narrow" w:hAnsi="Helvetica Narrow"/>
                <w:lang w:val="sk-SK"/>
              </w:rPr>
            </w:pPr>
            <w:r w:rsidRPr="00F90A34">
              <w:rPr>
                <w:rFonts w:ascii="Helvetica Narrow" w:hAnsi="Helvetica Narrow"/>
                <w:lang w:val="sk-SK"/>
              </w:rPr>
              <w:t>Vysoká hustota osobnej aj nákladnej dopravy cez obec</w:t>
            </w:r>
          </w:p>
        </w:tc>
      </w:tr>
      <w:tr w:rsidR="007A0074" w:rsidRPr="00F90A34" w:rsidTr="00180780">
        <w:tc>
          <w:tcPr>
            <w:tcW w:w="4606"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Poloha obce na komunikačnom smere</w:t>
            </w:r>
          </w:p>
        </w:tc>
        <w:tc>
          <w:tcPr>
            <w:tcW w:w="4858" w:type="dxa"/>
          </w:tcPr>
          <w:p w:rsidR="007A0074" w:rsidRPr="00F90A34" w:rsidRDefault="007B14BE" w:rsidP="005D2E5A">
            <w:pPr>
              <w:ind w:firstLine="0"/>
              <w:rPr>
                <w:rFonts w:ascii="Helvetica Narrow" w:hAnsi="Helvetica Narrow"/>
                <w:lang w:val="sk-SK"/>
              </w:rPr>
            </w:pPr>
            <w:r w:rsidRPr="00F90A34">
              <w:rPr>
                <w:rFonts w:ascii="Helvetica Narrow" w:hAnsi="Helvetica Narrow"/>
                <w:lang w:val="sk-SK"/>
              </w:rPr>
              <w:t>Nedostatok finančných prostriedkov na rozvoj obce</w:t>
            </w:r>
          </w:p>
        </w:tc>
      </w:tr>
      <w:tr w:rsidR="007A0074" w:rsidRPr="00F90A34" w:rsidTr="00180780">
        <w:tc>
          <w:tcPr>
            <w:tcW w:w="4606"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 xml:space="preserve">Dostatočné telekomunikačné pripojenie </w:t>
            </w:r>
          </w:p>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(telefón, internet)</w:t>
            </w:r>
          </w:p>
        </w:tc>
        <w:tc>
          <w:tcPr>
            <w:tcW w:w="4858" w:type="dxa"/>
          </w:tcPr>
          <w:p w:rsidR="007A0074" w:rsidRPr="00F90A34" w:rsidRDefault="007B14BE" w:rsidP="005D2E5A">
            <w:pPr>
              <w:ind w:firstLine="0"/>
              <w:rPr>
                <w:rFonts w:ascii="Helvetica Narrow" w:hAnsi="Helvetica Narrow"/>
                <w:lang w:val="sk-SK"/>
              </w:rPr>
            </w:pPr>
            <w:r w:rsidRPr="00F90A34">
              <w:rPr>
                <w:rFonts w:ascii="Helvetica Narrow" w:hAnsi="Helvetica Narrow"/>
                <w:lang w:val="sk-SK"/>
              </w:rPr>
              <w:t>Nepripravené projektové dokumentácie k žiadostiam z fondov EÚ</w:t>
            </w:r>
          </w:p>
        </w:tc>
      </w:tr>
      <w:tr w:rsidR="007A0074" w:rsidRPr="00F90A34" w:rsidTr="00180780">
        <w:tc>
          <w:tcPr>
            <w:tcW w:w="4606" w:type="dxa"/>
          </w:tcPr>
          <w:p w:rsidR="007A0074" w:rsidRPr="00F90A34" w:rsidRDefault="007A0074" w:rsidP="00443BDE">
            <w:pPr>
              <w:ind w:firstLine="0"/>
              <w:rPr>
                <w:rFonts w:ascii="Helvetica Narrow" w:hAnsi="Helvetica Narrow"/>
                <w:lang w:val="sk-SK"/>
              </w:rPr>
            </w:pPr>
            <w:r w:rsidRPr="00F90A34">
              <w:rPr>
                <w:rFonts w:ascii="Helvetica Narrow" w:hAnsi="Helvetica Narrow"/>
                <w:lang w:val="sk-SK"/>
              </w:rPr>
              <w:t>Členstvo v</w:t>
            </w:r>
            <w:r w:rsidR="00A10074" w:rsidRPr="00F90A34">
              <w:rPr>
                <w:rFonts w:ascii="Helvetica Narrow" w:hAnsi="Helvetica Narrow"/>
                <w:lang w:val="sk-SK"/>
              </w:rPr>
              <w:t> </w:t>
            </w:r>
            <w:r w:rsidRPr="00F90A34">
              <w:rPr>
                <w:rFonts w:ascii="Helvetica Narrow" w:hAnsi="Helvetica Narrow"/>
                <w:lang w:val="sk-SK"/>
              </w:rPr>
              <w:t>ZMOSe</w:t>
            </w:r>
          </w:p>
        </w:tc>
        <w:tc>
          <w:tcPr>
            <w:tcW w:w="4858" w:type="dxa"/>
          </w:tcPr>
          <w:p w:rsidR="007A0074" w:rsidRPr="00F90A34" w:rsidRDefault="00CE08B0" w:rsidP="005D2E5A">
            <w:pPr>
              <w:ind w:firstLine="0"/>
              <w:rPr>
                <w:rFonts w:ascii="Helvetica Narrow" w:hAnsi="Helvetica Narrow"/>
                <w:lang w:val="sk-SK"/>
              </w:rPr>
            </w:pPr>
            <w:r w:rsidRPr="00F90A34">
              <w:rPr>
                <w:rFonts w:ascii="Helvetica Narrow" w:hAnsi="Helvetica Narrow"/>
                <w:lang w:val="sk-SK"/>
              </w:rPr>
              <w:t>Obmedzená ponuka služieb občanom</w:t>
            </w:r>
          </w:p>
        </w:tc>
      </w:tr>
      <w:tr w:rsidR="007A0074" w:rsidRPr="00F90A34" w:rsidTr="00180780">
        <w:tc>
          <w:tcPr>
            <w:tcW w:w="4606"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Funkčná Web stránka obce</w:t>
            </w:r>
          </w:p>
        </w:tc>
        <w:tc>
          <w:tcPr>
            <w:tcW w:w="4858" w:type="dxa"/>
          </w:tcPr>
          <w:p w:rsidR="007A0074" w:rsidRPr="00F90A34" w:rsidRDefault="007A0074" w:rsidP="005D2E5A">
            <w:pPr>
              <w:ind w:firstLine="0"/>
              <w:rPr>
                <w:rFonts w:ascii="Helvetica Narrow" w:hAnsi="Helvetica Narrow"/>
                <w:lang w:val="sk-SK"/>
              </w:rPr>
            </w:pPr>
          </w:p>
        </w:tc>
      </w:tr>
      <w:tr w:rsidR="007A0074" w:rsidRPr="00F90A34" w:rsidTr="00180780">
        <w:tc>
          <w:tcPr>
            <w:tcW w:w="4606"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Dostatočná podpora priaznivého demografického vývoja v obci – dobudovaná IBV aj nájomné domy</w:t>
            </w:r>
          </w:p>
        </w:tc>
        <w:tc>
          <w:tcPr>
            <w:tcW w:w="4858" w:type="dxa"/>
          </w:tcPr>
          <w:p w:rsidR="007A0074" w:rsidRPr="00F90A34" w:rsidRDefault="007A0074" w:rsidP="005D2E5A">
            <w:pPr>
              <w:ind w:firstLine="0"/>
              <w:rPr>
                <w:rFonts w:ascii="Helvetica Narrow" w:hAnsi="Helvetica Narrow"/>
                <w:lang w:val="sk-SK"/>
              </w:rPr>
            </w:pPr>
          </w:p>
        </w:tc>
      </w:tr>
      <w:tr w:rsidR="007A0074" w:rsidRPr="00F90A34" w:rsidTr="00180780">
        <w:tc>
          <w:tcPr>
            <w:tcW w:w="4606" w:type="dxa"/>
          </w:tcPr>
          <w:p w:rsidR="007A0074" w:rsidRPr="00F90A34" w:rsidRDefault="005D2E5A" w:rsidP="005D2E5A">
            <w:pPr>
              <w:ind w:firstLine="0"/>
              <w:rPr>
                <w:rFonts w:ascii="Helvetica Narrow" w:hAnsi="Helvetica Narrow"/>
                <w:lang w:val="sk-SK"/>
              </w:rPr>
            </w:pPr>
            <w:r w:rsidRPr="00F90A34">
              <w:rPr>
                <w:rFonts w:ascii="Helvetica Narrow" w:hAnsi="Helvetica Narrow"/>
                <w:lang w:val="sk-SK"/>
              </w:rPr>
              <w:t>P</w:t>
            </w:r>
            <w:r w:rsidR="007A0074" w:rsidRPr="00F90A34">
              <w:rPr>
                <w:rFonts w:ascii="Helvetica Narrow" w:hAnsi="Helvetica Narrow"/>
                <w:lang w:val="sk-SK"/>
              </w:rPr>
              <w:t>riaznivý podiel ekonomicky aktívneho obyvateľstva</w:t>
            </w:r>
          </w:p>
        </w:tc>
        <w:tc>
          <w:tcPr>
            <w:tcW w:w="4858" w:type="dxa"/>
          </w:tcPr>
          <w:p w:rsidR="007A0074" w:rsidRPr="00F90A34" w:rsidRDefault="007A0074" w:rsidP="005D2E5A">
            <w:pPr>
              <w:ind w:firstLine="0"/>
              <w:rPr>
                <w:rFonts w:ascii="Helvetica Narrow" w:hAnsi="Helvetica Narrow"/>
                <w:lang w:val="sk-SK"/>
              </w:rPr>
            </w:pPr>
          </w:p>
        </w:tc>
      </w:tr>
      <w:tr w:rsidR="007A0074" w:rsidRPr="00F90A34" w:rsidTr="00180780">
        <w:tc>
          <w:tcPr>
            <w:tcW w:w="4606" w:type="dxa"/>
          </w:tcPr>
          <w:p w:rsidR="007A0074" w:rsidRPr="00F90A34" w:rsidRDefault="007A0074" w:rsidP="00E92732">
            <w:pPr>
              <w:rPr>
                <w:rFonts w:ascii="Helvetica Narrow" w:hAnsi="Helvetica Narrow"/>
                <w:lang w:val="sk-SK"/>
              </w:rPr>
            </w:pPr>
          </w:p>
        </w:tc>
        <w:tc>
          <w:tcPr>
            <w:tcW w:w="4858" w:type="dxa"/>
          </w:tcPr>
          <w:p w:rsidR="007A0074" w:rsidRPr="00F90A34" w:rsidRDefault="007A0074" w:rsidP="00E92732">
            <w:pPr>
              <w:rPr>
                <w:rFonts w:ascii="Helvetica Narrow" w:hAnsi="Helvetica Narrow"/>
                <w:lang w:val="sk-SK"/>
              </w:rPr>
            </w:pPr>
          </w:p>
        </w:tc>
      </w:tr>
      <w:tr w:rsidR="007A0074" w:rsidRPr="00F90A34" w:rsidTr="00180780">
        <w:tc>
          <w:tcPr>
            <w:tcW w:w="4606" w:type="dxa"/>
          </w:tcPr>
          <w:p w:rsidR="007A0074" w:rsidRPr="00F90A34" w:rsidRDefault="007A0074" w:rsidP="00E92732">
            <w:pPr>
              <w:rPr>
                <w:rFonts w:ascii="Helvetica Narrow" w:hAnsi="Helvetica Narrow"/>
                <w:b/>
                <w:lang w:val="sk-SK"/>
              </w:rPr>
            </w:pPr>
            <w:r w:rsidRPr="00F90A34">
              <w:rPr>
                <w:rFonts w:ascii="Helvetica Narrow" w:hAnsi="Helvetica Narrow"/>
                <w:b/>
                <w:lang w:val="sk-SK"/>
              </w:rPr>
              <w:t>PRÍLEŽITOSTI</w:t>
            </w:r>
          </w:p>
        </w:tc>
        <w:tc>
          <w:tcPr>
            <w:tcW w:w="4858" w:type="dxa"/>
          </w:tcPr>
          <w:p w:rsidR="007A0074" w:rsidRPr="00F90A34" w:rsidRDefault="007A0074" w:rsidP="00E92732">
            <w:pPr>
              <w:rPr>
                <w:rFonts w:ascii="Helvetica Narrow" w:hAnsi="Helvetica Narrow"/>
                <w:b/>
                <w:lang w:val="sk-SK"/>
              </w:rPr>
            </w:pPr>
            <w:r w:rsidRPr="00F90A34">
              <w:rPr>
                <w:rFonts w:ascii="Helvetica Narrow" w:hAnsi="Helvetica Narrow"/>
                <w:b/>
                <w:lang w:val="sk-SK"/>
              </w:rPr>
              <w:t>OHROZENIA</w:t>
            </w:r>
          </w:p>
        </w:tc>
      </w:tr>
      <w:tr w:rsidR="006D7280" w:rsidRPr="00F90A34" w:rsidTr="00180780">
        <w:tc>
          <w:tcPr>
            <w:tcW w:w="4606" w:type="dxa"/>
            <w:vMerge w:val="restart"/>
          </w:tcPr>
          <w:p w:rsidR="006D7280" w:rsidRPr="00F90A34" w:rsidRDefault="006D7280" w:rsidP="005D2E5A">
            <w:pPr>
              <w:ind w:firstLine="0"/>
              <w:rPr>
                <w:rFonts w:ascii="Helvetica Narrow" w:hAnsi="Helvetica Narrow"/>
                <w:lang w:val="sk-SK"/>
              </w:rPr>
            </w:pPr>
            <w:r w:rsidRPr="00F90A34">
              <w:rPr>
                <w:rFonts w:ascii="Helvetica Narrow" w:hAnsi="Helvetica Narrow"/>
                <w:lang w:val="sk-SK"/>
              </w:rPr>
              <w:t xml:space="preserve">Možnosť financovania projektov z fondov EÚ </w:t>
            </w:r>
          </w:p>
        </w:tc>
        <w:tc>
          <w:tcPr>
            <w:tcW w:w="4858" w:type="dxa"/>
          </w:tcPr>
          <w:p w:rsidR="006D7280" w:rsidRPr="00F90A34" w:rsidRDefault="006D7280" w:rsidP="005D2E5A">
            <w:pPr>
              <w:ind w:firstLine="0"/>
              <w:rPr>
                <w:rFonts w:ascii="Helvetica Narrow" w:hAnsi="Helvetica Narrow"/>
                <w:lang w:val="sk-SK"/>
              </w:rPr>
            </w:pPr>
            <w:r w:rsidRPr="00F90A34">
              <w:rPr>
                <w:rFonts w:ascii="Helvetica Narrow" w:hAnsi="Helvetica Narrow"/>
                <w:lang w:val="sk-SK"/>
              </w:rPr>
              <w:t>Nedostatok investičného kapitálu</w:t>
            </w:r>
          </w:p>
        </w:tc>
      </w:tr>
      <w:tr w:rsidR="006D7280" w:rsidRPr="00F90A34" w:rsidTr="00180780">
        <w:tc>
          <w:tcPr>
            <w:tcW w:w="4606" w:type="dxa"/>
            <w:vMerge/>
          </w:tcPr>
          <w:p w:rsidR="006D7280" w:rsidRPr="00F90A34" w:rsidRDefault="006D7280" w:rsidP="005D2E5A">
            <w:pPr>
              <w:ind w:firstLine="0"/>
              <w:rPr>
                <w:rFonts w:ascii="Helvetica Narrow" w:hAnsi="Helvetica Narrow"/>
                <w:lang w:val="sk-SK"/>
              </w:rPr>
            </w:pPr>
          </w:p>
        </w:tc>
        <w:tc>
          <w:tcPr>
            <w:tcW w:w="4858" w:type="dxa"/>
          </w:tcPr>
          <w:p w:rsidR="006D7280" w:rsidRPr="00F90A34" w:rsidRDefault="006D7280" w:rsidP="005D2E5A">
            <w:pPr>
              <w:ind w:firstLine="0"/>
              <w:rPr>
                <w:rFonts w:ascii="Helvetica Narrow" w:hAnsi="Helvetica Narrow"/>
                <w:lang w:val="sk-SK"/>
              </w:rPr>
            </w:pPr>
            <w:r w:rsidRPr="00F90A34">
              <w:rPr>
                <w:rFonts w:ascii="Helvetica Narrow" w:hAnsi="Helvetica Narrow"/>
                <w:lang w:val="sk-SK"/>
              </w:rPr>
              <w:t xml:space="preserve">Neochota obyvateľov podnikať </w:t>
            </w:r>
          </w:p>
        </w:tc>
      </w:tr>
      <w:tr w:rsidR="007A0074" w:rsidRPr="00F90A34" w:rsidTr="00180780">
        <w:tc>
          <w:tcPr>
            <w:tcW w:w="4606"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Možnosť financovania projektov zo štátnych dotácií</w:t>
            </w:r>
          </w:p>
        </w:tc>
        <w:tc>
          <w:tcPr>
            <w:tcW w:w="4858"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Nedostatočné stimuly zo strany štátu pre nových podnikateľov</w:t>
            </w:r>
          </w:p>
        </w:tc>
      </w:tr>
      <w:tr w:rsidR="007A0074" w:rsidRPr="00F90A34" w:rsidTr="00180780">
        <w:tc>
          <w:tcPr>
            <w:tcW w:w="4606"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Dostatok ľudských zdrojov</w:t>
            </w:r>
          </w:p>
        </w:tc>
        <w:tc>
          <w:tcPr>
            <w:tcW w:w="4858"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Nedostatočná podpora malých obcí zo strany VÚC a</w:t>
            </w:r>
            <w:r w:rsidR="006607B1" w:rsidRPr="00F90A34">
              <w:rPr>
                <w:rFonts w:ascii="Helvetica Narrow" w:hAnsi="Helvetica Narrow"/>
                <w:lang w:val="sk-SK"/>
              </w:rPr>
              <w:t> </w:t>
            </w:r>
            <w:r w:rsidRPr="00F90A34">
              <w:rPr>
                <w:rFonts w:ascii="Helvetica Narrow" w:hAnsi="Helvetica Narrow"/>
                <w:lang w:val="sk-SK"/>
              </w:rPr>
              <w:t>štátu</w:t>
            </w:r>
          </w:p>
        </w:tc>
      </w:tr>
      <w:tr w:rsidR="007A0074" w:rsidRPr="00F90A34" w:rsidTr="00180780">
        <w:tc>
          <w:tcPr>
            <w:tcW w:w="4606"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Vybudovanie cyklotrasy</w:t>
            </w:r>
          </w:p>
        </w:tc>
        <w:tc>
          <w:tcPr>
            <w:tcW w:w="4858"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Útlm poľnohospodárskej výroby</w:t>
            </w:r>
          </w:p>
        </w:tc>
      </w:tr>
      <w:tr w:rsidR="007A0074" w:rsidRPr="00F90A34" w:rsidTr="00180780">
        <w:tc>
          <w:tcPr>
            <w:tcW w:w="4606" w:type="dxa"/>
          </w:tcPr>
          <w:p w:rsidR="007A0074" w:rsidRPr="00F90A34" w:rsidRDefault="007A0074" w:rsidP="007B14BE">
            <w:pPr>
              <w:spacing w:line="360" w:lineRule="auto"/>
              <w:ind w:firstLine="0"/>
              <w:rPr>
                <w:rFonts w:ascii="Helvetica Narrow" w:hAnsi="Helvetica Narrow"/>
                <w:lang w:val="sk-SK"/>
              </w:rPr>
            </w:pPr>
            <w:r w:rsidRPr="00F90A34">
              <w:rPr>
                <w:rFonts w:ascii="Helvetica Narrow" w:hAnsi="Helvetica Narrow"/>
                <w:sz w:val="18"/>
                <w:szCs w:val="18"/>
                <w:lang w:val="sk-SK"/>
              </w:rPr>
              <w:t>D</w:t>
            </w:r>
            <w:r w:rsidRPr="00F90A34">
              <w:rPr>
                <w:rFonts w:ascii="Helvetica Narrow" w:hAnsi="Helvetica Narrow"/>
                <w:lang w:val="sk-SK"/>
              </w:rPr>
              <w:t>obudovanie zón rekreácie a</w:t>
            </w:r>
            <w:r w:rsidR="00A10074" w:rsidRPr="00F90A34">
              <w:rPr>
                <w:rFonts w:ascii="Helvetica Narrow" w:hAnsi="Helvetica Narrow"/>
                <w:lang w:val="sk-SK"/>
              </w:rPr>
              <w:t> </w:t>
            </w:r>
            <w:r w:rsidRPr="00F90A34">
              <w:rPr>
                <w:rFonts w:ascii="Helvetica Narrow" w:hAnsi="Helvetica Narrow"/>
                <w:lang w:val="sk-SK"/>
              </w:rPr>
              <w:t>oddychu</w:t>
            </w:r>
          </w:p>
        </w:tc>
        <w:tc>
          <w:tcPr>
            <w:tcW w:w="4858"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Zvyšovanie administratívy záťaže vo verejnej správe</w:t>
            </w:r>
          </w:p>
        </w:tc>
      </w:tr>
      <w:tr w:rsidR="007A0074" w:rsidRPr="00F90A34" w:rsidTr="00180780">
        <w:tc>
          <w:tcPr>
            <w:tcW w:w="9464" w:type="dxa"/>
            <w:gridSpan w:val="2"/>
          </w:tcPr>
          <w:p w:rsidR="007A0074" w:rsidRPr="00F90A34" w:rsidRDefault="007A0074" w:rsidP="005D2E5A">
            <w:pPr>
              <w:ind w:firstLine="0"/>
              <w:jc w:val="center"/>
              <w:rPr>
                <w:rFonts w:ascii="Helvetica Narrow" w:hAnsi="Helvetica Narrow"/>
                <w:b/>
                <w:sz w:val="28"/>
                <w:szCs w:val="28"/>
                <w:lang w:val="sk-SK"/>
              </w:rPr>
            </w:pPr>
            <w:r w:rsidRPr="00F90A34">
              <w:rPr>
                <w:rFonts w:ascii="Helvetica Narrow" w:hAnsi="Helvetica Narrow"/>
                <w:b/>
                <w:sz w:val="28"/>
                <w:szCs w:val="28"/>
                <w:lang w:val="sk-SK"/>
              </w:rPr>
              <w:t>SOCIÁLNA OBLASŤ</w:t>
            </w:r>
          </w:p>
        </w:tc>
      </w:tr>
      <w:tr w:rsidR="007A0074" w:rsidRPr="00F90A34" w:rsidTr="00180780">
        <w:tc>
          <w:tcPr>
            <w:tcW w:w="4606" w:type="dxa"/>
          </w:tcPr>
          <w:p w:rsidR="007A0074" w:rsidRPr="00F90A34" w:rsidRDefault="007A0074" w:rsidP="005D2E5A">
            <w:pPr>
              <w:ind w:firstLine="0"/>
              <w:rPr>
                <w:rFonts w:ascii="Helvetica Narrow" w:hAnsi="Helvetica Narrow"/>
                <w:b/>
                <w:lang w:val="sk-SK"/>
              </w:rPr>
            </w:pPr>
            <w:r w:rsidRPr="00F90A34">
              <w:rPr>
                <w:rFonts w:ascii="Helvetica Narrow" w:hAnsi="Helvetica Narrow"/>
                <w:b/>
                <w:lang w:val="sk-SK"/>
              </w:rPr>
              <w:t>SILNÉ STRÁNKY</w:t>
            </w:r>
          </w:p>
        </w:tc>
        <w:tc>
          <w:tcPr>
            <w:tcW w:w="4858" w:type="dxa"/>
          </w:tcPr>
          <w:p w:rsidR="007A0074" w:rsidRPr="00F90A34" w:rsidRDefault="007A0074" w:rsidP="00E92732">
            <w:pPr>
              <w:rPr>
                <w:rFonts w:ascii="Helvetica Narrow" w:hAnsi="Helvetica Narrow"/>
                <w:b/>
                <w:lang w:val="sk-SK"/>
              </w:rPr>
            </w:pPr>
            <w:r w:rsidRPr="00F90A34">
              <w:rPr>
                <w:rFonts w:ascii="Helvetica Narrow" w:hAnsi="Helvetica Narrow"/>
                <w:b/>
                <w:lang w:val="sk-SK"/>
              </w:rPr>
              <w:t>SLABÉ STRÁNKY</w:t>
            </w:r>
          </w:p>
        </w:tc>
      </w:tr>
      <w:tr w:rsidR="007A0074" w:rsidRPr="00F90A34" w:rsidTr="00180780">
        <w:tc>
          <w:tcPr>
            <w:tcW w:w="4606"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Ochota občanov spolupracovať</w:t>
            </w:r>
          </w:p>
        </w:tc>
        <w:tc>
          <w:tcPr>
            <w:tcW w:w="4858"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Slabá propagácia obce, cestovný ruch</w:t>
            </w:r>
          </w:p>
        </w:tc>
      </w:tr>
      <w:tr w:rsidR="007A0074" w:rsidRPr="00F90A34" w:rsidTr="00180780">
        <w:tc>
          <w:tcPr>
            <w:tcW w:w="4606" w:type="dxa"/>
          </w:tcPr>
          <w:p w:rsidR="007A0074" w:rsidRPr="00F90A34" w:rsidRDefault="007A0074" w:rsidP="007B14BE">
            <w:pPr>
              <w:ind w:firstLine="0"/>
              <w:rPr>
                <w:rFonts w:ascii="Helvetica Narrow" w:hAnsi="Helvetica Narrow"/>
                <w:lang w:val="sk-SK"/>
              </w:rPr>
            </w:pPr>
            <w:r w:rsidRPr="00F90A34">
              <w:rPr>
                <w:rFonts w:ascii="Helvetica Narrow" w:hAnsi="Helvetica Narrow"/>
                <w:lang w:val="sk-SK"/>
              </w:rPr>
              <w:t xml:space="preserve">Blízka poloha </w:t>
            </w:r>
            <w:r w:rsidR="007B14BE" w:rsidRPr="00F90A34">
              <w:rPr>
                <w:rFonts w:ascii="Helvetica Narrow" w:hAnsi="Helvetica Narrow"/>
                <w:lang w:val="sk-SK"/>
              </w:rPr>
              <w:t>rekreačných zariadení</w:t>
            </w:r>
          </w:p>
        </w:tc>
        <w:tc>
          <w:tcPr>
            <w:tcW w:w="4858"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Absencia ubytovacích zariadení</w:t>
            </w:r>
          </w:p>
        </w:tc>
      </w:tr>
      <w:tr w:rsidR="007A0074" w:rsidRPr="00F90A34" w:rsidTr="00180780">
        <w:tc>
          <w:tcPr>
            <w:tcW w:w="4606" w:type="dxa"/>
          </w:tcPr>
          <w:p w:rsidR="007A0074" w:rsidRPr="00F90A34" w:rsidRDefault="007A0074" w:rsidP="007B14BE">
            <w:pPr>
              <w:ind w:firstLine="0"/>
              <w:rPr>
                <w:rFonts w:ascii="Helvetica Narrow" w:hAnsi="Helvetica Narrow"/>
                <w:lang w:val="sk-SK"/>
              </w:rPr>
            </w:pPr>
            <w:r w:rsidRPr="00F90A34">
              <w:rPr>
                <w:rFonts w:ascii="Helvetica Narrow" w:hAnsi="Helvetica Narrow"/>
                <w:lang w:val="sk-SK"/>
              </w:rPr>
              <w:t xml:space="preserve">Blízka poloha k rekreačným zariadeniam </w:t>
            </w:r>
          </w:p>
        </w:tc>
        <w:tc>
          <w:tcPr>
            <w:tcW w:w="4858"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Absencia stravovacích zariadení</w:t>
            </w:r>
          </w:p>
        </w:tc>
      </w:tr>
      <w:tr w:rsidR="007A0074" w:rsidRPr="00F90A34" w:rsidTr="00180780">
        <w:tc>
          <w:tcPr>
            <w:tcW w:w="4606" w:type="dxa"/>
          </w:tcPr>
          <w:p w:rsidR="007A0074" w:rsidRPr="00F90A34" w:rsidRDefault="007A0074" w:rsidP="001E476B">
            <w:pPr>
              <w:ind w:firstLine="0"/>
              <w:rPr>
                <w:rFonts w:ascii="Helvetica Narrow" w:hAnsi="Helvetica Narrow"/>
                <w:lang w:val="sk-SK"/>
              </w:rPr>
            </w:pPr>
            <w:r w:rsidRPr="00F90A34">
              <w:rPr>
                <w:rFonts w:ascii="Helvetica Narrow" w:hAnsi="Helvetica Narrow"/>
                <w:lang w:val="sk-SK"/>
              </w:rPr>
              <w:t>Výhodná poloha k NKP Bazilika v</w:t>
            </w:r>
            <w:r w:rsidR="00C36D5B" w:rsidRPr="00F90A34">
              <w:rPr>
                <w:rFonts w:ascii="Helvetica Narrow" w:hAnsi="Helvetica Narrow"/>
                <w:lang w:val="sk-SK"/>
              </w:rPr>
              <w:t> </w:t>
            </w:r>
            <w:r w:rsidRPr="00F90A34">
              <w:rPr>
                <w:rFonts w:ascii="Helvetica Narrow" w:hAnsi="Helvetica Narrow"/>
                <w:lang w:val="sk-SK"/>
              </w:rPr>
              <w:t>Šaštíne</w:t>
            </w:r>
            <w:r w:rsidR="00C36D5B" w:rsidRPr="00F90A34">
              <w:rPr>
                <w:rFonts w:ascii="Helvetica Narrow" w:hAnsi="Helvetica Narrow"/>
                <w:lang w:val="sk-SK"/>
              </w:rPr>
              <w:t xml:space="preserve"> </w:t>
            </w:r>
            <w:r w:rsidR="001E476B" w:rsidRPr="00F90A34">
              <w:rPr>
                <w:rFonts w:ascii="Helvetica Narrow" w:hAnsi="Helvetica Narrow"/>
                <w:lang w:val="sk-SK"/>
              </w:rPr>
              <w:t xml:space="preserve">– </w:t>
            </w:r>
            <w:r w:rsidRPr="00F90A34">
              <w:rPr>
                <w:rFonts w:ascii="Helvetica Narrow" w:hAnsi="Helvetica Narrow"/>
                <w:lang w:val="sk-SK"/>
              </w:rPr>
              <w:t>Strážoch</w:t>
            </w:r>
          </w:p>
        </w:tc>
        <w:tc>
          <w:tcPr>
            <w:tcW w:w="4858"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Migrácia obyvateľstva</w:t>
            </w:r>
          </w:p>
        </w:tc>
      </w:tr>
      <w:tr w:rsidR="007A0074" w:rsidRPr="00F90A34" w:rsidTr="00180780">
        <w:tc>
          <w:tcPr>
            <w:tcW w:w="4606"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Zakladanie a obnova činnosti mimovládnych organizácií</w:t>
            </w:r>
          </w:p>
        </w:tc>
        <w:tc>
          <w:tcPr>
            <w:tcW w:w="4858"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Absencia cyklotrás</w:t>
            </w:r>
          </w:p>
        </w:tc>
      </w:tr>
      <w:tr w:rsidR="007A0074" w:rsidRPr="00F90A34" w:rsidTr="00180780">
        <w:tc>
          <w:tcPr>
            <w:tcW w:w="4606"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Priaznivé ukazovatele prírastku obyvateľstva</w:t>
            </w:r>
          </w:p>
        </w:tc>
        <w:tc>
          <w:tcPr>
            <w:tcW w:w="4858" w:type="dxa"/>
          </w:tcPr>
          <w:p w:rsidR="007A0074" w:rsidRPr="00F90A34" w:rsidRDefault="001A11BD" w:rsidP="001A11BD">
            <w:pPr>
              <w:ind w:firstLine="0"/>
              <w:rPr>
                <w:rFonts w:ascii="Helvetica Narrow" w:hAnsi="Helvetica Narrow"/>
                <w:lang w:val="sk-SK"/>
              </w:rPr>
            </w:pPr>
            <w:r w:rsidRPr="00F90A34">
              <w:rPr>
                <w:rFonts w:ascii="Helvetica Narrow" w:hAnsi="Helvetica Narrow"/>
                <w:lang w:val="sk-SK"/>
              </w:rPr>
              <w:t>Nepriaznivý ekonomický a sociálny vývoj v spoločnosti</w:t>
            </w:r>
          </w:p>
        </w:tc>
      </w:tr>
      <w:tr w:rsidR="007A0074" w:rsidRPr="00F90A34" w:rsidTr="00180780">
        <w:tc>
          <w:tcPr>
            <w:tcW w:w="4606" w:type="dxa"/>
          </w:tcPr>
          <w:p w:rsidR="007A0074" w:rsidRPr="00F90A34" w:rsidRDefault="007A0074" w:rsidP="00E92732">
            <w:pPr>
              <w:rPr>
                <w:rFonts w:ascii="Helvetica Narrow" w:hAnsi="Helvetica Narrow"/>
                <w:b/>
                <w:lang w:val="sk-SK"/>
              </w:rPr>
            </w:pPr>
            <w:r w:rsidRPr="00F90A34">
              <w:rPr>
                <w:rFonts w:ascii="Helvetica Narrow" w:hAnsi="Helvetica Narrow"/>
                <w:b/>
                <w:lang w:val="sk-SK"/>
              </w:rPr>
              <w:t>PRÍLEŽITOSTI</w:t>
            </w:r>
          </w:p>
        </w:tc>
        <w:tc>
          <w:tcPr>
            <w:tcW w:w="4858" w:type="dxa"/>
          </w:tcPr>
          <w:p w:rsidR="007A0074" w:rsidRPr="00F90A34" w:rsidRDefault="007A0074" w:rsidP="00E92732">
            <w:pPr>
              <w:rPr>
                <w:rFonts w:ascii="Helvetica Narrow" w:hAnsi="Helvetica Narrow"/>
                <w:b/>
                <w:lang w:val="sk-SK"/>
              </w:rPr>
            </w:pPr>
            <w:r w:rsidRPr="00F90A34">
              <w:rPr>
                <w:rFonts w:ascii="Helvetica Narrow" w:hAnsi="Helvetica Narrow"/>
                <w:b/>
                <w:lang w:val="sk-SK"/>
              </w:rPr>
              <w:t>OHROZENIA</w:t>
            </w:r>
          </w:p>
        </w:tc>
      </w:tr>
      <w:tr w:rsidR="007A0074" w:rsidRPr="00F90A34" w:rsidTr="00180780">
        <w:tc>
          <w:tcPr>
            <w:tcW w:w="4606" w:type="dxa"/>
          </w:tcPr>
          <w:p w:rsidR="007A0074" w:rsidRPr="00F90A34" w:rsidRDefault="007B14BE" w:rsidP="005D2E5A">
            <w:pPr>
              <w:tabs>
                <w:tab w:val="left" w:pos="405"/>
              </w:tabs>
              <w:ind w:firstLine="0"/>
              <w:rPr>
                <w:rFonts w:ascii="Helvetica Narrow" w:hAnsi="Helvetica Narrow"/>
                <w:lang w:val="sk-SK"/>
              </w:rPr>
            </w:pPr>
            <w:r w:rsidRPr="00F90A34">
              <w:rPr>
                <w:rFonts w:ascii="Helvetica Narrow" w:hAnsi="Helvetica Narrow"/>
                <w:lang w:val="sk-SK"/>
              </w:rPr>
              <w:t>Výstavba zariadenia  pre seniorov</w:t>
            </w:r>
          </w:p>
        </w:tc>
        <w:tc>
          <w:tcPr>
            <w:tcW w:w="4858"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Neochota obyvateľov spolupracovať</w:t>
            </w:r>
          </w:p>
        </w:tc>
      </w:tr>
      <w:tr w:rsidR="006D7280" w:rsidRPr="00F90A34" w:rsidTr="00180780">
        <w:tc>
          <w:tcPr>
            <w:tcW w:w="4606" w:type="dxa"/>
          </w:tcPr>
          <w:p w:rsidR="006D7280" w:rsidRPr="00F90A34" w:rsidRDefault="006D7280" w:rsidP="005D2E5A">
            <w:pPr>
              <w:tabs>
                <w:tab w:val="left" w:pos="405"/>
              </w:tabs>
              <w:ind w:firstLine="0"/>
              <w:rPr>
                <w:rFonts w:ascii="Helvetica Narrow" w:hAnsi="Helvetica Narrow"/>
                <w:lang w:val="sk-SK"/>
              </w:rPr>
            </w:pPr>
            <w:r w:rsidRPr="00F90A34">
              <w:rPr>
                <w:rFonts w:ascii="Helvetica Narrow" w:hAnsi="Helvetica Narrow"/>
                <w:lang w:val="sk-SK"/>
              </w:rPr>
              <w:t>Obnova tradičných kultúrnych podujatí</w:t>
            </w:r>
          </w:p>
        </w:tc>
        <w:tc>
          <w:tcPr>
            <w:tcW w:w="4858" w:type="dxa"/>
            <w:vMerge w:val="restart"/>
          </w:tcPr>
          <w:p w:rsidR="006D7280" w:rsidRPr="00F90A34" w:rsidRDefault="006D7280" w:rsidP="005D2E5A">
            <w:pPr>
              <w:ind w:firstLine="0"/>
              <w:rPr>
                <w:rFonts w:ascii="Helvetica Narrow" w:hAnsi="Helvetica Narrow"/>
                <w:lang w:val="sk-SK"/>
              </w:rPr>
            </w:pPr>
            <w:r w:rsidRPr="00F90A34">
              <w:rPr>
                <w:rFonts w:ascii="Helvetica Narrow" w:hAnsi="Helvetica Narrow"/>
                <w:lang w:val="sk-SK"/>
              </w:rPr>
              <w:t>Nezáujem mladšej generácie o históriu a tradície v obci</w:t>
            </w:r>
          </w:p>
        </w:tc>
      </w:tr>
      <w:tr w:rsidR="006D7280" w:rsidRPr="00F90A34" w:rsidTr="00180780">
        <w:tc>
          <w:tcPr>
            <w:tcW w:w="4606" w:type="dxa"/>
          </w:tcPr>
          <w:p w:rsidR="006D7280" w:rsidRPr="00F90A34" w:rsidRDefault="006D7280" w:rsidP="005D2E5A">
            <w:pPr>
              <w:tabs>
                <w:tab w:val="left" w:pos="405"/>
              </w:tabs>
              <w:ind w:firstLine="0"/>
              <w:rPr>
                <w:rFonts w:ascii="Helvetica Narrow" w:hAnsi="Helvetica Narrow"/>
                <w:lang w:val="sk-SK"/>
              </w:rPr>
            </w:pPr>
            <w:r w:rsidRPr="00F90A34">
              <w:rPr>
                <w:rFonts w:ascii="Helvetica Narrow" w:hAnsi="Helvetica Narrow"/>
                <w:lang w:val="sk-SK"/>
              </w:rPr>
              <w:t xml:space="preserve">Výstavba </w:t>
            </w:r>
            <w:proofErr w:type="spellStart"/>
            <w:r w:rsidRPr="00F90A34">
              <w:rPr>
                <w:rFonts w:ascii="Helvetica Narrow" w:hAnsi="Helvetica Narrow"/>
                <w:lang w:val="sk-SK"/>
              </w:rPr>
              <w:t>komunitného</w:t>
            </w:r>
            <w:proofErr w:type="spellEnd"/>
            <w:r w:rsidRPr="00F90A34">
              <w:rPr>
                <w:rFonts w:ascii="Helvetica Narrow" w:hAnsi="Helvetica Narrow"/>
                <w:lang w:val="sk-SK"/>
              </w:rPr>
              <w:t xml:space="preserve"> centra</w:t>
            </w:r>
          </w:p>
        </w:tc>
        <w:tc>
          <w:tcPr>
            <w:tcW w:w="4858" w:type="dxa"/>
            <w:vMerge/>
          </w:tcPr>
          <w:p w:rsidR="006D7280" w:rsidRPr="00F90A34" w:rsidRDefault="006D7280" w:rsidP="005D2E5A">
            <w:pPr>
              <w:ind w:firstLine="0"/>
              <w:rPr>
                <w:rFonts w:ascii="Helvetica Narrow" w:hAnsi="Helvetica Narrow"/>
                <w:lang w:val="sk-SK"/>
              </w:rPr>
            </w:pPr>
          </w:p>
        </w:tc>
      </w:tr>
      <w:tr w:rsidR="006D7280" w:rsidRPr="00F90A34" w:rsidTr="00180780">
        <w:tc>
          <w:tcPr>
            <w:tcW w:w="4606" w:type="dxa"/>
          </w:tcPr>
          <w:p w:rsidR="006D7280" w:rsidRPr="00F90A34" w:rsidRDefault="006D7280" w:rsidP="00E92732">
            <w:pPr>
              <w:rPr>
                <w:rFonts w:ascii="Helvetica Narrow" w:hAnsi="Helvetica Narrow"/>
                <w:lang w:val="sk-SK"/>
              </w:rPr>
            </w:pPr>
            <w:r w:rsidRPr="00F90A34">
              <w:rPr>
                <w:rFonts w:ascii="Helvetica Narrow" w:hAnsi="Helvetica Narrow"/>
                <w:lang w:val="sk-SK"/>
              </w:rPr>
              <w:t>Organizácia športových aktivít</w:t>
            </w:r>
          </w:p>
        </w:tc>
        <w:tc>
          <w:tcPr>
            <w:tcW w:w="4858" w:type="dxa"/>
            <w:vMerge/>
          </w:tcPr>
          <w:p w:rsidR="006D7280" w:rsidRPr="00F90A34" w:rsidRDefault="006D7280" w:rsidP="00E92732">
            <w:pPr>
              <w:rPr>
                <w:rFonts w:ascii="Helvetica Narrow" w:hAnsi="Helvetica Narrow"/>
                <w:lang w:val="sk-SK"/>
              </w:rPr>
            </w:pPr>
          </w:p>
        </w:tc>
      </w:tr>
      <w:tr w:rsidR="007A0074" w:rsidRPr="00F90A34" w:rsidTr="00180780">
        <w:tc>
          <w:tcPr>
            <w:tcW w:w="9464" w:type="dxa"/>
            <w:gridSpan w:val="2"/>
          </w:tcPr>
          <w:p w:rsidR="007A0074" w:rsidRPr="00F90A34" w:rsidRDefault="007A0074" w:rsidP="00E92732">
            <w:pPr>
              <w:jc w:val="center"/>
              <w:rPr>
                <w:rFonts w:ascii="Helvetica Narrow" w:hAnsi="Helvetica Narrow"/>
                <w:b/>
                <w:sz w:val="28"/>
                <w:szCs w:val="28"/>
                <w:lang w:val="sk-SK"/>
              </w:rPr>
            </w:pPr>
            <w:r w:rsidRPr="00F90A34">
              <w:rPr>
                <w:rFonts w:ascii="Helvetica Narrow" w:hAnsi="Helvetica Narrow"/>
                <w:b/>
                <w:sz w:val="28"/>
                <w:szCs w:val="28"/>
                <w:lang w:val="sk-SK"/>
              </w:rPr>
              <w:t>ENVIRONMENTÁLNA OBLASŤ</w:t>
            </w:r>
          </w:p>
        </w:tc>
      </w:tr>
      <w:tr w:rsidR="007A0074" w:rsidRPr="00F90A34" w:rsidTr="00180780">
        <w:tc>
          <w:tcPr>
            <w:tcW w:w="4606" w:type="dxa"/>
          </w:tcPr>
          <w:p w:rsidR="007A0074" w:rsidRPr="00F90A34" w:rsidRDefault="007A0074" w:rsidP="00E92732">
            <w:pPr>
              <w:rPr>
                <w:rFonts w:ascii="Helvetica Narrow" w:hAnsi="Helvetica Narrow"/>
                <w:b/>
                <w:lang w:val="sk-SK"/>
              </w:rPr>
            </w:pPr>
            <w:r w:rsidRPr="00F90A34">
              <w:rPr>
                <w:rFonts w:ascii="Helvetica Narrow" w:hAnsi="Helvetica Narrow"/>
                <w:b/>
                <w:lang w:val="sk-SK"/>
              </w:rPr>
              <w:t>SILNÉ STRÁNKY</w:t>
            </w:r>
          </w:p>
        </w:tc>
        <w:tc>
          <w:tcPr>
            <w:tcW w:w="4858" w:type="dxa"/>
          </w:tcPr>
          <w:p w:rsidR="007A0074" w:rsidRPr="00F90A34" w:rsidRDefault="007A0074" w:rsidP="00E92732">
            <w:pPr>
              <w:rPr>
                <w:rFonts w:ascii="Helvetica Narrow" w:hAnsi="Helvetica Narrow"/>
                <w:b/>
                <w:lang w:val="sk-SK"/>
              </w:rPr>
            </w:pPr>
            <w:r w:rsidRPr="00F90A34">
              <w:rPr>
                <w:rFonts w:ascii="Helvetica Narrow" w:hAnsi="Helvetica Narrow"/>
                <w:b/>
                <w:lang w:val="sk-SK"/>
              </w:rPr>
              <w:t>SLABÉ STRÁNKY</w:t>
            </w:r>
          </w:p>
        </w:tc>
      </w:tr>
      <w:tr w:rsidR="007A0074" w:rsidRPr="00F90A34" w:rsidTr="00180780">
        <w:tc>
          <w:tcPr>
            <w:tcW w:w="4606"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Zavedený systém zvozu komunálneho odpadu</w:t>
            </w:r>
          </w:p>
        </w:tc>
        <w:tc>
          <w:tcPr>
            <w:tcW w:w="4858" w:type="dxa"/>
          </w:tcPr>
          <w:p w:rsidR="007A0074" w:rsidRPr="00F90A34" w:rsidRDefault="00A13450" w:rsidP="005D2E5A">
            <w:pPr>
              <w:ind w:firstLine="0"/>
              <w:rPr>
                <w:rFonts w:ascii="Helvetica Narrow" w:hAnsi="Helvetica Narrow"/>
                <w:lang w:val="sk-SK"/>
              </w:rPr>
            </w:pPr>
            <w:r w:rsidRPr="00F90A34">
              <w:rPr>
                <w:rFonts w:ascii="Helvetica Narrow" w:hAnsi="Helvetica Narrow"/>
                <w:lang w:val="sk-SK"/>
              </w:rPr>
              <w:t>Nízke povedomie obyvateľov v environmentálnej oblasti</w:t>
            </w:r>
          </w:p>
        </w:tc>
      </w:tr>
      <w:tr w:rsidR="007A0074" w:rsidRPr="00F90A34" w:rsidTr="00180780">
        <w:tc>
          <w:tcPr>
            <w:tcW w:w="4606"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Disciplinovanosť obyvateľov pri separovaní zberu</w:t>
            </w:r>
          </w:p>
        </w:tc>
        <w:tc>
          <w:tcPr>
            <w:tcW w:w="4858"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Absencia separovania bioodpadu</w:t>
            </w:r>
          </w:p>
        </w:tc>
      </w:tr>
      <w:tr w:rsidR="007A0074" w:rsidRPr="00F90A34" w:rsidTr="00180780">
        <w:tc>
          <w:tcPr>
            <w:tcW w:w="4606"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Upravenosť obce</w:t>
            </w:r>
          </w:p>
        </w:tc>
        <w:tc>
          <w:tcPr>
            <w:tcW w:w="4858" w:type="dxa"/>
          </w:tcPr>
          <w:p w:rsidR="007A0074" w:rsidRPr="00F90A34" w:rsidRDefault="00A13450" w:rsidP="005D2E5A">
            <w:pPr>
              <w:ind w:firstLine="0"/>
              <w:rPr>
                <w:rFonts w:ascii="Helvetica Narrow" w:hAnsi="Helvetica Narrow"/>
                <w:lang w:val="sk-SK"/>
              </w:rPr>
            </w:pPr>
            <w:r w:rsidRPr="00F90A34">
              <w:rPr>
                <w:rFonts w:ascii="Helvetica Narrow" w:hAnsi="Helvetica Narrow"/>
                <w:lang w:val="sk-SK"/>
              </w:rPr>
              <w:t>Revitalizácia verejných priestranstiev</w:t>
            </w:r>
          </w:p>
        </w:tc>
      </w:tr>
      <w:tr w:rsidR="007A0074" w:rsidRPr="00F90A34" w:rsidTr="00180780">
        <w:tc>
          <w:tcPr>
            <w:tcW w:w="4606" w:type="dxa"/>
          </w:tcPr>
          <w:p w:rsidR="007A0074" w:rsidRPr="00F90A34" w:rsidRDefault="001A11BD" w:rsidP="005D2E5A">
            <w:pPr>
              <w:ind w:firstLine="0"/>
              <w:rPr>
                <w:rFonts w:ascii="Helvetica Narrow" w:hAnsi="Helvetica Narrow"/>
                <w:lang w:val="sk-SK"/>
              </w:rPr>
            </w:pPr>
            <w:r w:rsidRPr="00F90A34">
              <w:rPr>
                <w:rFonts w:ascii="Helvetica Narrow" w:hAnsi="Helvetica Narrow"/>
                <w:lang w:val="sk-SK"/>
              </w:rPr>
              <w:t>Spracovanie pozemkových úprav</w:t>
            </w:r>
          </w:p>
        </w:tc>
        <w:tc>
          <w:tcPr>
            <w:tcW w:w="4858" w:type="dxa"/>
          </w:tcPr>
          <w:p w:rsidR="007A0074" w:rsidRPr="00F90A34" w:rsidRDefault="007A0074" w:rsidP="005D2E5A">
            <w:pPr>
              <w:ind w:firstLine="0"/>
              <w:rPr>
                <w:rFonts w:ascii="Helvetica Narrow" w:hAnsi="Helvetica Narrow"/>
                <w:lang w:val="sk-SK"/>
              </w:rPr>
            </w:pPr>
          </w:p>
        </w:tc>
      </w:tr>
      <w:tr w:rsidR="007A0074" w:rsidRPr="00F90A34" w:rsidTr="00180780">
        <w:tc>
          <w:tcPr>
            <w:tcW w:w="4606" w:type="dxa"/>
          </w:tcPr>
          <w:p w:rsidR="007A0074" w:rsidRPr="00F90A34" w:rsidRDefault="007A0074" w:rsidP="005D2E5A">
            <w:pPr>
              <w:ind w:firstLine="0"/>
              <w:rPr>
                <w:rFonts w:ascii="Helvetica Narrow" w:hAnsi="Helvetica Narrow"/>
                <w:b/>
                <w:lang w:val="sk-SK"/>
              </w:rPr>
            </w:pPr>
            <w:r w:rsidRPr="00F90A34">
              <w:rPr>
                <w:rFonts w:ascii="Helvetica Narrow" w:hAnsi="Helvetica Narrow"/>
                <w:b/>
                <w:lang w:val="sk-SK"/>
              </w:rPr>
              <w:lastRenderedPageBreak/>
              <w:t>PRÍLEŽITOSTI</w:t>
            </w:r>
          </w:p>
        </w:tc>
        <w:tc>
          <w:tcPr>
            <w:tcW w:w="4858" w:type="dxa"/>
          </w:tcPr>
          <w:p w:rsidR="007A0074" w:rsidRPr="00F90A34" w:rsidRDefault="007A0074" w:rsidP="005D2E5A">
            <w:pPr>
              <w:ind w:firstLine="0"/>
              <w:rPr>
                <w:rFonts w:ascii="Helvetica Narrow" w:hAnsi="Helvetica Narrow"/>
                <w:b/>
                <w:lang w:val="sk-SK"/>
              </w:rPr>
            </w:pPr>
            <w:r w:rsidRPr="00F90A34">
              <w:rPr>
                <w:rFonts w:ascii="Helvetica Narrow" w:hAnsi="Helvetica Narrow"/>
                <w:b/>
                <w:lang w:val="sk-SK"/>
              </w:rPr>
              <w:t>OHROZENIA</w:t>
            </w:r>
          </w:p>
        </w:tc>
      </w:tr>
      <w:tr w:rsidR="007A0074" w:rsidRPr="00F90A34" w:rsidTr="00180780">
        <w:tc>
          <w:tcPr>
            <w:tcW w:w="4606"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Ekologické (bio) poľnohospodárstvo</w:t>
            </w:r>
          </w:p>
        </w:tc>
        <w:tc>
          <w:tcPr>
            <w:tcW w:w="4858"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Zhoršujúci sa stav ŹP a dopady na zdravie populácie</w:t>
            </w:r>
          </w:p>
        </w:tc>
      </w:tr>
      <w:tr w:rsidR="007A0074" w:rsidRPr="00F90A34" w:rsidTr="00180780">
        <w:tc>
          <w:tcPr>
            <w:tcW w:w="4606" w:type="dxa"/>
          </w:tcPr>
          <w:p w:rsidR="007A0074" w:rsidRPr="00F90A34" w:rsidRDefault="007A0074" w:rsidP="005D2E5A">
            <w:pPr>
              <w:ind w:firstLine="0"/>
              <w:rPr>
                <w:rFonts w:ascii="Helvetica Narrow" w:hAnsi="Helvetica Narrow"/>
                <w:lang w:val="sk-SK"/>
              </w:rPr>
            </w:pPr>
            <w:r w:rsidRPr="00F90A34">
              <w:rPr>
                <w:rFonts w:ascii="Helvetica Narrow" w:hAnsi="Helvetica Narrow"/>
                <w:lang w:val="sk-SK"/>
              </w:rPr>
              <w:t>Inovatívne zdroje energie</w:t>
            </w:r>
          </w:p>
        </w:tc>
        <w:tc>
          <w:tcPr>
            <w:tcW w:w="4858" w:type="dxa"/>
          </w:tcPr>
          <w:p w:rsidR="007A0074" w:rsidRPr="00F90A34" w:rsidRDefault="00A9294C" w:rsidP="00A9294C">
            <w:pPr>
              <w:ind w:firstLine="0"/>
              <w:rPr>
                <w:rFonts w:ascii="Helvetica Narrow" w:hAnsi="Helvetica Narrow"/>
                <w:lang w:val="sk-SK"/>
              </w:rPr>
            </w:pPr>
            <w:r w:rsidRPr="00F90A34">
              <w:rPr>
                <w:rFonts w:ascii="Helvetica Narrow" w:hAnsi="Helvetica Narrow"/>
                <w:lang w:val="sk-SK"/>
              </w:rPr>
              <w:t>Možné zá</w:t>
            </w:r>
            <w:r w:rsidR="00A13450" w:rsidRPr="00F90A34">
              <w:rPr>
                <w:rFonts w:ascii="Helvetica Narrow" w:hAnsi="Helvetica Narrow"/>
                <w:lang w:val="sk-SK"/>
              </w:rPr>
              <w:t>plavy</w:t>
            </w:r>
          </w:p>
        </w:tc>
      </w:tr>
      <w:tr w:rsidR="007A0074" w:rsidRPr="00F90A34" w:rsidTr="00180780">
        <w:tc>
          <w:tcPr>
            <w:tcW w:w="4606" w:type="dxa"/>
          </w:tcPr>
          <w:p w:rsidR="007A0074" w:rsidRPr="00F90A34" w:rsidRDefault="007B14BE" w:rsidP="007B14BE">
            <w:pPr>
              <w:ind w:firstLine="0"/>
              <w:rPr>
                <w:rFonts w:asciiTheme="majorHAnsi" w:hAnsiTheme="majorHAnsi"/>
                <w:lang w:val="sk-SK"/>
              </w:rPr>
            </w:pPr>
            <w:r w:rsidRPr="00F90A34">
              <w:rPr>
                <w:rFonts w:ascii="Helvetica Narrow" w:hAnsi="Helvetica Narrow"/>
                <w:lang w:val="sk-SK"/>
              </w:rPr>
              <w:t>Vybudovanie zberného dvoru</w:t>
            </w:r>
          </w:p>
        </w:tc>
        <w:tc>
          <w:tcPr>
            <w:tcW w:w="4858" w:type="dxa"/>
          </w:tcPr>
          <w:p w:rsidR="007A0074" w:rsidRPr="00F90A34" w:rsidRDefault="007A0074" w:rsidP="00E92732">
            <w:pPr>
              <w:rPr>
                <w:rFonts w:asciiTheme="majorHAnsi" w:hAnsiTheme="majorHAnsi"/>
                <w:lang w:val="sk-SK"/>
              </w:rPr>
            </w:pPr>
          </w:p>
        </w:tc>
      </w:tr>
    </w:tbl>
    <w:p w:rsidR="0098441B" w:rsidRPr="00F90A34" w:rsidRDefault="0098441B" w:rsidP="00E92732">
      <w:pPr>
        <w:autoSpaceDE w:val="0"/>
        <w:autoSpaceDN w:val="0"/>
        <w:adjustRightInd w:val="0"/>
        <w:jc w:val="both"/>
        <w:rPr>
          <w:rFonts w:asciiTheme="majorHAnsi" w:hAnsiTheme="majorHAnsi"/>
          <w:sz w:val="26"/>
          <w:szCs w:val="26"/>
          <w:lang w:val="sk-SK"/>
        </w:rPr>
      </w:pPr>
    </w:p>
    <w:p w:rsidR="00E92732" w:rsidRPr="00F90A34" w:rsidRDefault="00E92732" w:rsidP="006A25AE">
      <w:pPr>
        <w:autoSpaceDE w:val="0"/>
        <w:autoSpaceDN w:val="0"/>
        <w:adjustRightInd w:val="0"/>
        <w:jc w:val="both"/>
        <w:rPr>
          <w:rFonts w:ascii="Helvetica Narrow" w:hAnsi="Helvetica Narrow"/>
          <w:sz w:val="24"/>
          <w:szCs w:val="24"/>
          <w:lang w:val="sk-SK"/>
        </w:rPr>
      </w:pPr>
      <w:r w:rsidRPr="00F90A34">
        <w:rPr>
          <w:rFonts w:ascii="Helvetica Narrow" w:hAnsi="Helvetica Narrow"/>
          <w:sz w:val="24"/>
          <w:szCs w:val="24"/>
          <w:lang w:val="sk-SK"/>
        </w:rPr>
        <w:t xml:space="preserve">Súčasťou tejto časti </w:t>
      </w:r>
      <w:r w:rsidR="007A0083" w:rsidRPr="00F90A34">
        <w:rPr>
          <w:rFonts w:ascii="Helvetica Narrow" w:hAnsi="Helvetica Narrow"/>
          <w:sz w:val="24"/>
          <w:szCs w:val="24"/>
          <w:lang w:val="sk-SK"/>
        </w:rPr>
        <w:t xml:space="preserve">bolo </w:t>
      </w:r>
      <w:r w:rsidR="00C36D5B" w:rsidRPr="00F90A34">
        <w:rPr>
          <w:rFonts w:ascii="Helvetica Narrow" w:hAnsi="Helvetica Narrow"/>
          <w:sz w:val="24"/>
          <w:szCs w:val="24"/>
          <w:lang w:val="sk-SK"/>
        </w:rPr>
        <w:t>aj E</w:t>
      </w:r>
      <w:r w:rsidRPr="00F90A34">
        <w:rPr>
          <w:rFonts w:ascii="Helvetica Narrow" w:hAnsi="Helvetica Narrow"/>
          <w:sz w:val="24"/>
          <w:szCs w:val="24"/>
          <w:lang w:val="sk-SK"/>
        </w:rPr>
        <w:t>x</w:t>
      </w:r>
      <w:r w:rsidR="00C36D5B" w:rsidRPr="00F90A34">
        <w:rPr>
          <w:rFonts w:ascii="Helvetica Narrow" w:hAnsi="Helvetica Narrow"/>
          <w:sz w:val="24"/>
          <w:szCs w:val="24"/>
          <w:lang w:val="sk-SK"/>
        </w:rPr>
        <w:t xml:space="preserve"> </w:t>
      </w:r>
      <w:r w:rsidR="00C36D5B" w:rsidRPr="00F90A34">
        <w:rPr>
          <w:rFonts w:ascii="Helvetica Narrow" w:hAnsi="Helvetica Narrow"/>
          <w:lang w:val="sk-SK"/>
        </w:rPr>
        <w:t xml:space="preserve">– </w:t>
      </w:r>
      <w:r w:rsidRPr="00F90A34">
        <w:rPr>
          <w:rFonts w:ascii="Helvetica Narrow" w:hAnsi="Helvetica Narrow"/>
          <w:sz w:val="24"/>
          <w:szCs w:val="24"/>
          <w:lang w:val="sk-SK"/>
        </w:rPr>
        <w:t>post hodnotenie (realizácia existujúceho PHSR vrátane vyhodnotenia rozpracovaných investič</w:t>
      </w:r>
      <w:r w:rsidR="007A0083" w:rsidRPr="00F90A34">
        <w:rPr>
          <w:rFonts w:ascii="Helvetica Narrow" w:hAnsi="Helvetica Narrow"/>
          <w:sz w:val="24"/>
          <w:szCs w:val="24"/>
          <w:lang w:val="sk-SK"/>
        </w:rPr>
        <w:t>ných a neinvestičných projektov</w:t>
      </w:r>
      <w:r w:rsidR="006A25AE" w:rsidRPr="00F90A34">
        <w:rPr>
          <w:rFonts w:ascii="Helvetica Narrow" w:hAnsi="Helvetica Narrow"/>
          <w:sz w:val="24"/>
          <w:szCs w:val="24"/>
          <w:lang w:val="sk-SK"/>
        </w:rPr>
        <w:t xml:space="preserve"> </w:t>
      </w:r>
      <w:r w:rsidR="007B14BE" w:rsidRPr="00F90A34">
        <w:rPr>
          <w:rFonts w:ascii="Helvetica Narrow" w:hAnsi="Helvetica Narrow"/>
          <w:sz w:val="24"/>
          <w:szCs w:val="24"/>
          <w:lang w:val="sk-SK"/>
        </w:rPr>
        <w:t>(Príloha č.5)</w:t>
      </w:r>
      <w:r w:rsidR="006A25AE" w:rsidRPr="00F90A34">
        <w:rPr>
          <w:rFonts w:ascii="Helvetica Narrow" w:hAnsi="Helvetica Narrow"/>
          <w:sz w:val="24"/>
          <w:szCs w:val="24"/>
          <w:lang w:val="sk-SK"/>
        </w:rPr>
        <w:t>.</w:t>
      </w:r>
    </w:p>
    <w:p w:rsidR="007A0083" w:rsidRPr="00F90A34" w:rsidRDefault="007A0083" w:rsidP="00E92732">
      <w:pPr>
        <w:autoSpaceDE w:val="0"/>
        <w:autoSpaceDN w:val="0"/>
        <w:adjustRightInd w:val="0"/>
        <w:jc w:val="both"/>
        <w:rPr>
          <w:rFonts w:asciiTheme="majorHAnsi" w:hAnsiTheme="majorHAnsi"/>
          <w:sz w:val="26"/>
          <w:szCs w:val="26"/>
          <w:lang w:val="sk-SK"/>
        </w:rPr>
      </w:pPr>
    </w:p>
    <w:p w:rsidR="00E92732" w:rsidRPr="00F90A34" w:rsidRDefault="00E92732" w:rsidP="00E92732">
      <w:pPr>
        <w:autoSpaceDE w:val="0"/>
        <w:autoSpaceDN w:val="0"/>
        <w:adjustRightInd w:val="0"/>
        <w:spacing w:after="38"/>
        <w:rPr>
          <w:rFonts w:ascii="Helvetica Narrow" w:hAnsi="Helvetica Narrow"/>
          <w:sz w:val="24"/>
          <w:szCs w:val="24"/>
          <w:lang w:val="sk-SK"/>
        </w:rPr>
      </w:pPr>
      <w:r w:rsidRPr="00F90A34">
        <w:rPr>
          <w:rFonts w:ascii="Helvetica Narrow" w:hAnsi="Helvetica Narrow"/>
          <w:sz w:val="24"/>
          <w:szCs w:val="24"/>
          <w:lang w:val="sk-SK"/>
        </w:rPr>
        <w:t>Identifikácia hlavných rizík rozvoja obce:</w:t>
      </w:r>
    </w:p>
    <w:p w:rsidR="00E92732" w:rsidRPr="00F90A34" w:rsidRDefault="00E92732" w:rsidP="00E92732">
      <w:pPr>
        <w:autoSpaceDE w:val="0"/>
        <w:autoSpaceDN w:val="0"/>
        <w:adjustRightInd w:val="0"/>
        <w:rPr>
          <w:rFonts w:ascii="Helvetica Narrow" w:hAnsi="Helvetica Narrow"/>
          <w:sz w:val="24"/>
          <w:szCs w:val="24"/>
          <w:lang w:val="sk-SK"/>
        </w:rPr>
      </w:pPr>
    </w:p>
    <w:p w:rsidR="00EA4AF7" w:rsidRPr="00F90A34" w:rsidRDefault="00EA4AF7" w:rsidP="00EA4AF7">
      <w:pPr>
        <w:autoSpaceDE w:val="0"/>
        <w:autoSpaceDN w:val="0"/>
        <w:adjustRightInd w:val="0"/>
        <w:rPr>
          <w:rFonts w:ascii="Helvetica Narrow" w:hAnsi="Helvetica Narrow"/>
          <w:sz w:val="24"/>
          <w:szCs w:val="24"/>
          <w:lang w:val="sk-SK"/>
        </w:rPr>
      </w:pPr>
      <w:r w:rsidRPr="00F90A34">
        <w:rPr>
          <w:rFonts w:ascii="Helvetica Narrow" w:hAnsi="Helvetica Narrow" w:cs="Calibri"/>
          <w:sz w:val="24"/>
          <w:szCs w:val="24"/>
          <w:lang w:val="sk-SK"/>
        </w:rPr>
        <w:t xml:space="preserve">Formulár č. A 13 - </w:t>
      </w:r>
      <w:r w:rsidRPr="00F90A34">
        <w:rPr>
          <w:rFonts w:ascii="Helvetica Narrow" w:hAnsi="Helvetica Narrow"/>
          <w:sz w:val="24"/>
          <w:szCs w:val="24"/>
          <w:lang w:val="sk-SK"/>
        </w:rPr>
        <w:t>Kontrolný zoznam pre hodnotenie možných rizík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992"/>
        <w:gridCol w:w="2551"/>
        <w:gridCol w:w="1843"/>
        <w:gridCol w:w="2269"/>
      </w:tblGrid>
      <w:tr w:rsidR="00E92732" w:rsidRPr="00F90A34" w:rsidTr="00AA03C4">
        <w:trPr>
          <w:trHeight w:val="228"/>
        </w:trPr>
        <w:tc>
          <w:tcPr>
            <w:tcW w:w="1526" w:type="dxa"/>
          </w:tcPr>
          <w:p w:rsidR="00E92732" w:rsidRPr="00F90A34" w:rsidRDefault="00E92732" w:rsidP="00AA03C4">
            <w:pPr>
              <w:autoSpaceDE w:val="0"/>
              <w:autoSpaceDN w:val="0"/>
              <w:adjustRightInd w:val="0"/>
              <w:ind w:firstLine="0"/>
              <w:rPr>
                <w:rFonts w:ascii="Helvetica Narrow" w:hAnsi="Helvetica Narrow"/>
                <w:b/>
                <w:sz w:val="24"/>
                <w:szCs w:val="24"/>
                <w:lang w:val="sk-SK"/>
              </w:rPr>
            </w:pPr>
            <w:r w:rsidRPr="00F90A34">
              <w:rPr>
                <w:rFonts w:ascii="Helvetica Narrow" w:hAnsi="Helvetica Narrow"/>
                <w:b/>
                <w:sz w:val="24"/>
                <w:szCs w:val="24"/>
                <w:lang w:val="sk-SK"/>
              </w:rPr>
              <w:t xml:space="preserve">Druh rizika </w:t>
            </w:r>
          </w:p>
        </w:tc>
        <w:tc>
          <w:tcPr>
            <w:tcW w:w="992" w:type="dxa"/>
          </w:tcPr>
          <w:p w:rsidR="00E92732" w:rsidRPr="00F90A34" w:rsidRDefault="00E92732" w:rsidP="00AA03C4">
            <w:pPr>
              <w:autoSpaceDE w:val="0"/>
              <w:autoSpaceDN w:val="0"/>
              <w:adjustRightInd w:val="0"/>
              <w:ind w:firstLine="0"/>
              <w:rPr>
                <w:rFonts w:ascii="Helvetica Narrow" w:hAnsi="Helvetica Narrow"/>
                <w:b/>
                <w:sz w:val="24"/>
                <w:szCs w:val="24"/>
                <w:lang w:val="sk-SK"/>
              </w:rPr>
            </w:pPr>
            <w:r w:rsidRPr="00F90A34">
              <w:rPr>
                <w:rFonts w:ascii="Helvetica Narrow" w:hAnsi="Helvetica Narrow"/>
                <w:b/>
                <w:sz w:val="24"/>
                <w:szCs w:val="24"/>
                <w:lang w:val="sk-SK"/>
              </w:rPr>
              <w:t xml:space="preserve">Objekt </w:t>
            </w:r>
          </w:p>
          <w:p w:rsidR="00E92732" w:rsidRPr="00F90A34" w:rsidRDefault="00E92732" w:rsidP="00AA03C4">
            <w:pPr>
              <w:autoSpaceDE w:val="0"/>
              <w:autoSpaceDN w:val="0"/>
              <w:adjustRightInd w:val="0"/>
              <w:ind w:firstLine="0"/>
              <w:rPr>
                <w:rFonts w:ascii="Helvetica Narrow" w:hAnsi="Helvetica Narrow"/>
                <w:b/>
                <w:sz w:val="24"/>
                <w:szCs w:val="24"/>
                <w:lang w:val="sk-SK"/>
              </w:rPr>
            </w:pPr>
            <w:r w:rsidRPr="00F90A34">
              <w:rPr>
                <w:rFonts w:ascii="Helvetica Narrow" w:hAnsi="Helvetica Narrow"/>
                <w:b/>
                <w:sz w:val="24"/>
                <w:szCs w:val="24"/>
                <w:lang w:val="sk-SK"/>
              </w:rPr>
              <w:t xml:space="preserve">rizika </w:t>
            </w:r>
          </w:p>
        </w:tc>
        <w:tc>
          <w:tcPr>
            <w:tcW w:w="2551" w:type="dxa"/>
          </w:tcPr>
          <w:p w:rsidR="00E92732" w:rsidRPr="00F90A34" w:rsidRDefault="00E92732" w:rsidP="00E92732">
            <w:pPr>
              <w:autoSpaceDE w:val="0"/>
              <w:autoSpaceDN w:val="0"/>
              <w:adjustRightInd w:val="0"/>
              <w:rPr>
                <w:rFonts w:ascii="Helvetica Narrow" w:hAnsi="Helvetica Narrow"/>
                <w:b/>
                <w:sz w:val="24"/>
                <w:szCs w:val="24"/>
                <w:lang w:val="sk-SK"/>
              </w:rPr>
            </w:pPr>
            <w:r w:rsidRPr="00F90A34">
              <w:rPr>
                <w:rFonts w:ascii="Helvetica Narrow" w:hAnsi="Helvetica Narrow"/>
                <w:b/>
                <w:sz w:val="24"/>
                <w:szCs w:val="24"/>
                <w:lang w:val="sk-SK"/>
              </w:rPr>
              <w:t xml:space="preserve">Zdroj rizika </w:t>
            </w:r>
          </w:p>
        </w:tc>
        <w:tc>
          <w:tcPr>
            <w:tcW w:w="1843" w:type="dxa"/>
          </w:tcPr>
          <w:p w:rsidR="00E92732" w:rsidRPr="00F90A34" w:rsidRDefault="00E92732" w:rsidP="00AA03C4">
            <w:pPr>
              <w:autoSpaceDE w:val="0"/>
              <w:autoSpaceDN w:val="0"/>
              <w:adjustRightInd w:val="0"/>
              <w:ind w:firstLine="0"/>
              <w:rPr>
                <w:rFonts w:ascii="Helvetica Narrow" w:hAnsi="Helvetica Narrow"/>
                <w:b/>
                <w:sz w:val="24"/>
                <w:szCs w:val="24"/>
                <w:lang w:val="sk-SK"/>
              </w:rPr>
            </w:pPr>
            <w:r w:rsidRPr="00F90A34">
              <w:rPr>
                <w:rFonts w:ascii="Helvetica Narrow" w:hAnsi="Helvetica Narrow"/>
                <w:b/>
                <w:sz w:val="24"/>
                <w:szCs w:val="24"/>
                <w:lang w:val="sk-SK"/>
              </w:rPr>
              <w:t xml:space="preserve">Nežiaduce dôsledky </w:t>
            </w:r>
          </w:p>
        </w:tc>
        <w:tc>
          <w:tcPr>
            <w:tcW w:w="2269" w:type="dxa"/>
          </w:tcPr>
          <w:p w:rsidR="00E92732" w:rsidRPr="00F90A34" w:rsidRDefault="00E92732" w:rsidP="00AA03C4">
            <w:pPr>
              <w:autoSpaceDE w:val="0"/>
              <w:autoSpaceDN w:val="0"/>
              <w:adjustRightInd w:val="0"/>
              <w:ind w:firstLine="0"/>
              <w:rPr>
                <w:rFonts w:ascii="Helvetica Narrow" w:hAnsi="Helvetica Narrow"/>
                <w:b/>
                <w:sz w:val="24"/>
                <w:szCs w:val="24"/>
                <w:lang w:val="sk-SK"/>
              </w:rPr>
            </w:pPr>
            <w:r w:rsidRPr="00F90A34">
              <w:rPr>
                <w:rFonts w:ascii="Helvetica Narrow" w:hAnsi="Helvetica Narrow"/>
                <w:b/>
                <w:sz w:val="24"/>
                <w:szCs w:val="24"/>
                <w:lang w:val="sk-SK"/>
              </w:rPr>
              <w:t xml:space="preserve">Pravdepodobnosť </w:t>
            </w:r>
          </w:p>
        </w:tc>
      </w:tr>
      <w:tr w:rsidR="00E92732" w:rsidRPr="00F90A34" w:rsidTr="00AA03C4">
        <w:trPr>
          <w:trHeight w:val="228"/>
        </w:trPr>
        <w:tc>
          <w:tcPr>
            <w:tcW w:w="1526" w:type="dxa"/>
          </w:tcPr>
          <w:p w:rsidR="00E92732" w:rsidRPr="00F90A34" w:rsidRDefault="00E92732" w:rsidP="00AA03C4">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Ekonomické </w:t>
            </w:r>
          </w:p>
          <w:p w:rsidR="00E92732" w:rsidRPr="00F90A34" w:rsidRDefault="00E92732" w:rsidP="00E92732">
            <w:pPr>
              <w:autoSpaceDE w:val="0"/>
              <w:autoSpaceDN w:val="0"/>
              <w:adjustRightInd w:val="0"/>
              <w:rPr>
                <w:rFonts w:ascii="Helvetica Narrow" w:hAnsi="Helvetica Narrow"/>
                <w:sz w:val="24"/>
                <w:szCs w:val="24"/>
                <w:lang w:val="sk-SK"/>
              </w:rPr>
            </w:pPr>
          </w:p>
        </w:tc>
        <w:tc>
          <w:tcPr>
            <w:tcW w:w="992" w:type="dxa"/>
          </w:tcPr>
          <w:p w:rsidR="00E92732" w:rsidRPr="00F90A34" w:rsidRDefault="00E92732" w:rsidP="00AA03C4">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Územie</w:t>
            </w:r>
          </w:p>
        </w:tc>
        <w:tc>
          <w:tcPr>
            <w:tcW w:w="2551" w:type="dxa"/>
          </w:tcPr>
          <w:p w:rsidR="00E92732" w:rsidRPr="00F90A34" w:rsidRDefault="00E92732" w:rsidP="00AA03C4">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Financovanie z doplnkových zdrojov financovania</w:t>
            </w:r>
          </w:p>
        </w:tc>
        <w:tc>
          <w:tcPr>
            <w:tcW w:w="1843" w:type="dxa"/>
          </w:tcPr>
          <w:p w:rsidR="00E92732" w:rsidRPr="00F90A34" w:rsidRDefault="00E92732" w:rsidP="00AA03C4">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Nerealizovanie projektov</w:t>
            </w:r>
          </w:p>
        </w:tc>
        <w:tc>
          <w:tcPr>
            <w:tcW w:w="2269" w:type="dxa"/>
          </w:tcPr>
          <w:p w:rsidR="00E92732" w:rsidRPr="00F90A34" w:rsidRDefault="006A25AE" w:rsidP="00E92732">
            <w:pPr>
              <w:autoSpaceDE w:val="0"/>
              <w:autoSpaceDN w:val="0"/>
              <w:adjustRightInd w:val="0"/>
              <w:rPr>
                <w:rFonts w:ascii="Helvetica Narrow" w:hAnsi="Helvetica Narrow"/>
                <w:sz w:val="24"/>
                <w:szCs w:val="24"/>
                <w:lang w:val="sk-SK"/>
              </w:rPr>
            </w:pPr>
            <w:r w:rsidRPr="00F90A34">
              <w:rPr>
                <w:rFonts w:ascii="Helvetica Narrow" w:hAnsi="Helvetica Narrow"/>
                <w:sz w:val="24"/>
                <w:szCs w:val="24"/>
                <w:lang w:val="sk-SK"/>
              </w:rPr>
              <w:t>S</w:t>
            </w:r>
            <w:r w:rsidR="00E92732" w:rsidRPr="00F90A34">
              <w:rPr>
                <w:rFonts w:ascii="Helvetica Narrow" w:hAnsi="Helvetica Narrow"/>
                <w:sz w:val="24"/>
                <w:szCs w:val="24"/>
                <w:lang w:val="sk-SK"/>
              </w:rPr>
              <w:t>tredná</w:t>
            </w:r>
          </w:p>
        </w:tc>
      </w:tr>
      <w:tr w:rsidR="00E92732" w:rsidRPr="00F90A34" w:rsidTr="00AA03C4">
        <w:trPr>
          <w:trHeight w:val="228"/>
        </w:trPr>
        <w:tc>
          <w:tcPr>
            <w:tcW w:w="1526" w:type="dxa"/>
          </w:tcPr>
          <w:p w:rsidR="00E92732" w:rsidRPr="00F90A34" w:rsidRDefault="00E92732" w:rsidP="00E92732">
            <w:pPr>
              <w:autoSpaceDE w:val="0"/>
              <w:autoSpaceDN w:val="0"/>
              <w:adjustRightInd w:val="0"/>
              <w:rPr>
                <w:rFonts w:ascii="Helvetica Narrow" w:hAnsi="Helvetica Narrow"/>
                <w:sz w:val="24"/>
                <w:szCs w:val="24"/>
                <w:lang w:val="sk-SK"/>
              </w:rPr>
            </w:pPr>
          </w:p>
        </w:tc>
        <w:tc>
          <w:tcPr>
            <w:tcW w:w="992" w:type="dxa"/>
          </w:tcPr>
          <w:p w:rsidR="00E92732" w:rsidRPr="00F90A34" w:rsidRDefault="00E92732" w:rsidP="00E92732">
            <w:pPr>
              <w:autoSpaceDE w:val="0"/>
              <w:autoSpaceDN w:val="0"/>
              <w:adjustRightInd w:val="0"/>
              <w:rPr>
                <w:rFonts w:ascii="Helvetica Narrow" w:hAnsi="Helvetica Narrow"/>
                <w:sz w:val="24"/>
                <w:szCs w:val="24"/>
                <w:lang w:val="sk-SK"/>
              </w:rPr>
            </w:pPr>
          </w:p>
        </w:tc>
        <w:tc>
          <w:tcPr>
            <w:tcW w:w="2551" w:type="dxa"/>
          </w:tcPr>
          <w:p w:rsidR="00E92732" w:rsidRPr="00F90A34" w:rsidRDefault="00E92732" w:rsidP="00E92732">
            <w:pPr>
              <w:autoSpaceDE w:val="0"/>
              <w:autoSpaceDN w:val="0"/>
              <w:adjustRightInd w:val="0"/>
              <w:rPr>
                <w:rFonts w:ascii="Helvetica Narrow" w:hAnsi="Helvetica Narrow"/>
                <w:sz w:val="24"/>
                <w:szCs w:val="24"/>
                <w:lang w:val="sk-SK"/>
              </w:rPr>
            </w:pPr>
          </w:p>
        </w:tc>
        <w:tc>
          <w:tcPr>
            <w:tcW w:w="1843" w:type="dxa"/>
          </w:tcPr>
          <w:p w:rsidR="00E92732" w:rsidRPr="00F90A34" w:rsidRDefault="00E92732" w:rsidP="00E92732">
            <w:pPr>
              <w:autoSpaceDE w:val="0"/>
              <w:autoSpaceDN w:val="0"/>
              <w:adjustRightInd w:val="0"/>
              <w:rPr>
                <w:rFonts w:ascii="Helvetica Narrow" w:hAnsi="Helvetica Narrow"/>
                <w:sz w:val="24"/>
                <w:szCs w:val="24"/>
                <w:lang w:val="sk-SK"/>
              </w:rPr>
            </w:pPr>
          </w:p>
        </w:tc>
        <w:tc>
          <w:tcPr>
            <w:tcW w:w="2269" w:type="dxa"/>
          </w:tcPr>
          <w:p w:rsidR="00E92732" w:rsidRPr="00F90A34" w:rsidRDefault="00E92732" w:rsidP="00E92732">
            <w:pPr>
              <w:autoSpaceDE w:val="0"/>
              <w:autoSpaceDN w:val="0"/>
              <w:adjustRightInd w:val="0"/>
              <w:rPr>
                <w:rFonts w:ascii="Helvetica Narrow" w:hAnsi="Helvetica Narrow"/>
                <w:sz w:val="24"/>
                <w:szCs w:val="24"/>
                <w:lang w:val="sk-SK"/>
              </w:rPr>
            </w:pPr>
          </w:p>
        </w:tc>
      </w:tr>
      <w:tr w:rsidR="00E92732" w:rsidRPr="00F90A34" w:rsidTr="00AA03C4">
        <w:trPr>
          <w:trHeight w:val="228"/>
        </w:trPr>
        <w:tc>
          <w:tcPr>
            <w:tcW w:w="1526" w:type="dxa"/>
          </w:tcPr>
          <w:p w:rsidR="00E92732" w:rsidRPr="00F90A34" w:rsidRDefault="00E92732" w:rsidP="00AA03C4">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Sociálne</w:t>
            </w:r>
          </w:p>
        </w:tc>
        <w:tc>
          <w:tcPr>
            <w:tcW w:w="992" w:type="dxa"/>
          </w:tcPr>
          <w:p w:rsidR="00E92732" w:rsidRPr="00F90A34" w:rsidRDefault="00E92732" w:rsidP="00AA03C4">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Územie</w:t>
            </w:r>
          </w:p>
        </w:tc>
        <w:tc>
          <w:tcPr>
            <w:tcW w:w="2551" w:type="dxa"/>
          </w:tcPr>
          <w:p w:rsidR="00E92732" w:rsidRPr="00F90A34" w:rsidRDefault="00E92732" w:rsidP="00AA03C4">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Vysoké negatívne ukazovatele celkového prírastku obyvateľstva</w:t>
            </w:r>
          </w:p>
        </w:tc>
        <w:tc>
          <w:tcPr>
            <w:tcW w:w="1843" w:type="dxa"/>
          </w:tcPr>
          <w:p w:rsidR="00E92732" w:rsidRPr="00F90A34" w:rsidRDefault="00E92732" w:rsidP="00AA03C4">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Obmedzený rozvoj obci ako celku</w:t>
            </w:r>
          </w:p>
        </w:tc>
        <w:tc>
          <w:tcPr>
            <w:tcW w:w="2269" w:type="dxa"/>
          </w:tcPr>
          <w:p w:rsidR="00E92732" w:rsidRPr="00F90A34" w:rsidRDefault="006A25AE" w:rsidP="00E92732">
            <w:pPr>
              <w:autoSpaceDE w:val="0"/>
              <w:autoSpaceDN w:val="0"/>
              <w:adjustRightInd w:val="0"/>
              <w:rPr>
                <w:rFonts w:ascii="Helvetica Narrow" w:hAnsi="Helvetica Narrow"/>
                <w:sz w:val="24"/>
                <w:szCs w:val="24"/>
                <w:lang w:val="sk-SK"/>
              </w:rPr>
            </w:pPr>
            <w:r w:rsidRPr="00F90A34">
              <w:rPr>
                <w:rFonts w:ascii="Helvetica Narrow" w:hAnsi="Helvetica Narrow"/>
                <w:sz w:val="24"/>
                <w:szCs w:val="24"/>
                <w:lang w:val="sk-SK"/>
              </w:rPr>
              <w:t>N</w:t>
            </w:r>
            <w:r w:rsidR="00E92732" w:rsidRPr="00F90A34">
              <w:rPr>
                <w:rFonts w:ascii="Helvetica Narrow" w:hAnsi="Helvetica Narrow"/>
                <w:sz w:val="24"/>
                <w:szCs w:val="24"/>
                <w:lang w:val="sk-SK"/>
              </w:rPr>
              <w:t>ízka</w:t>
            </w:r>
          </w:p>
        </w:tc>
      </w:tr>
      <w:tr w:rsidR="00E92732" w:rsidRPr="00F90A34" w:rsidTr="00AA03C4">
        <w:trPr>
          <w:trHeight w:val="228"/>
        </w:trPr>
        <w:tc>
          <w:tcPr>
            <w:tcW w:w="1526" w:type="dxa"/>
          </w:tcPr>
          <w:p w:rsidR="00E92732" w:rsidRPr="00F90A34" w:rsidRDefault="00E92732" w:rsidP="00E92732">
            <w:pPr>
              <w:autoSpaceDE w:val="0"/>
              <w:autoSpaceDN w:val="0"/>
              <w:adjustRightInd w:val="0"/>
              <w:rPr>
                <w:rFonts w:ascii="Helvetica Narrow" w:hAnsi="Helvetica Narrow"/>
                <w:sz w:val="24"/>
                <w:szCs w:val="24"/>
                <w:lang w:val="sk-SK"/>
              </w:rPr>
            </w:pPr>
          </w:p>
        </w:tc>
        <w:tc>
          <w:tcPr>
            <w:tcW w:w="992" w:type="dxa"/>
          </w:tcPr>
          <w:p w:rsidR="00E92732" w:rsidRPr="00F90A34" w:rsidRDefault="00E92732" w:rsidP="00E92732">
            <w:pPr>
              <w:autoSpaceDE w:val="0"/>
              <w:autoSpaceDN w:val="0"/>
              <w:adjustRightInd w:val="0"/>
              <w:rPr>
                <w:rFonts w:ascii="Helvetica Narrow" w:hAnsi="Helvetica Narrow"/>
                <w:sz w:val="24"/>
                <w:szCs w:val="24"/>
                <w:lang w:val="sk-SK"/>
              </w:rPr>
            </w:pPr>
          </w:p>
        </w:tc>
        <w:tc>
          <w:tcPr>
            <w:tcW w:w="2551" w:type="dxa"/>
          </w:tcPr>
          <w:p w:rsidR="00E92732" w:rsidRPr="00F90A34" w:rsidRDefault="00E92732" w:rsidP="00E92732">
            <w:pPr>
              <w:autoSpaceDE w:val="0"/>
              <w:autoSpaceDN w:val="0"/>
              <w:adjustRightInd w:val="0"/>
              <w:rPr>
                <w:rFonts w:ascii="Helvetica Narrow" w:hAnsi="Helvetica Narrow"/>
                <w:sz w:val="24"/>
                <w:szCs w:val="24"/>
                <w:lang w:val="sk-SK"/>
              </w:rPr>
            </w:pPr>
          </w:p>
        </w:tc>
        <w:tc>
          <w:tcPr>
            <w:tcW w:w="1843" w:type="dxa"/>
          </w:tcPr>
          <w:p w:rsidR="00E92732" w:rsidRPr="00F90A34" w:rsidRDefault="00E92732" w:rsidP="00E92732">
            <w:pPr>
              <w:autoSpaceDE w:val="0"/>
              <w:autoSpaceDN w:val="0"/>
              <w:adjustRightInd w:val="0"/>
              <w:rPr>
                <w:rFonts w:ascii="Helvetica Narrow" w:hAnsi="Helvetica Narrow"/>
                <w:sz w:val="24"/>
                <w:szCs w:val="24"/>
                <w:lang w:val="sk-SK"/>
              </w:rPr>
            </w:pPr>
          </w:p>
        </w:tc>
        <w:tc>
          <w:tcPr>
            <w:tcW w:w="2269" w:type="dxa"/>
          </w:tcPr>
          <w:p w:rsidR="00E92732" w:rsidRPr="00F90A34" w:rsidRDefault="00E92732" w:rsidP="00E92732">
            <w:pPr>
              <w:autoSpaceDE w:val="0"/>
              <w:autoSpaceDN w:val="0"/>
              <w:adjustRightInd w:val="0"/>
              <w:rPr>
                <w:rFonts w:ascii="Helvetica Narrow" w:hAnsi="Helvetica Narrow"/>
                <w:sz w:val="24"/>
                <w:szCs w:val="24"/>
                <w:lang w:val="sk-SK"/>
              </w:rPr>
            </w:pPr>
          </w:p>
        </w:tc>
      </w:tr>
      <w:tr w:rsidR="00E92732" w:rsidRPr="00F90A34" w:rsidTr="00AA03C4">
        <w:trPr>
          <w:trHeight w:val="228"/>
        </w:trPr>
        <w:tc>
          <w:tcPr>
            <w:tcW w:w="1526" w:type="dxa"/>
          </w:tcPr>
          <w:p w:rsidR="00E92732" w:rsidRPr="00F90A34" w:rsidRDefault="00E92732" w:rsidP="00AA03C4">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Ekologické</w:t>
            </w:r>
          </w:p>
        </w:tc>
        <w:tc>
          <w:tcPr>
            <w:tcW w:w="992" w:type="dxa"/>
          </w:tcPr>
          <w:p w:rsidR="00E92732" w:rsidRPr="00F90A34" w:rsidRDefault="00E92732" w:rsidP="00AA03C4">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Územie</w:t>
            </w:r>
          </w:p>
        </w:tc>
        <w:tc>
          <w:tcPr>
            <w:tcW w:w="2551" w:type="dxa"/>
          </w:tcPr>
          <w:p w:rsidR="00E92732" w:rsidRPr="00F90A34" w:rsidRDefault="00E92732" w:rsidP="00AA03C4">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Povodne</w:t>
            </w:r>
          </w:p>
        </w:tc>
        <w:tc>
          <w:tcPr>
            <w:tcW w:w="1843" w:type="dxa"/>
          </w:tcPr>
          <w:p w:rsidR="00E92732" w:rsidRPr="00F90A34" w:rsidRDefault="00E92732" w:rsidP="00AA03C4">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Škody na majetku</w:t>
            </w:r>
          </w:p>
        </w:tc>
        <w:tc>
          <w:tcPr>
            <w:tcW w:w="2269" w:type="dxa"/>
          </w:tcPr>
          <w:p w:rsidR="00D352D6" w:rsidRPr="00F90A34" w:rsidRDefault="006A25AE" w:rsidP="00D93AEF">
            <w:pPr>
              <w:autoSpaceDE w:val="0"/>
              <w:autoSpaceDN w:val="0"/>
              <w:adjustRightInd w:val="0"/>
              <w:rPr>
                <w:rFonts w:ascii="Helvetica Narrow" w:hAnsi="Helvetica Narrow"/>
                <w:sz w:val="24"/>
                <w:szCs w:val="24"/>
                <w:lang w:val="sk-SK"/>
              </w:rPr>
            </w:pPr>
            <w:r w:rsidRPr="00F90A34">
              <w:rPr>
                <w:rFonts w:ascii="Helvetica Narrow" w:hAnsi="Helvetica Narrow"/>
                <w:sz w:val="24"/>
                <w:szCs w:val="24"/>
                <w:lang w:val="sk-SK"/>
              </w:rPr>
              <w:t>N</w:t>
            </w:r>
            <w:r w:rsidR="00E92732" w:rsidRPr="00F90A34">
              <w:rPr>
                <w:rFonts w:ascii="Helvetica Narrow" w:hAnsi="Helvetica Narrow"/>
                <w:sz w:val="24"/>
                <w:szCs w:val="24"/>
                <w:lang w:val="sk-SK"/>
              </w:rPr>
              <w:t>ízka</w:t>
            </w:r>
          </w:p>
        </w:tc>
      </w:tr>
    </w:tbl>
    <w:p w:rsidR="00D93AEF" w:rsidRPr="00F90A34" w:rsidRDefault="00D93AEF" w:rsidP="00D93AEF">
      <w:pPr>
        <w:rPr>
          <w:lang w:val="sk-SK"/>
        </w:rPr>
      </w:pPr>
      <w:bookmarkStart w:id="11" w:name="_Toc423477840"/>
    </w:p>
    <w:p w:rsidR="00D93AEF" w:rsidRPr="00F90A34" w:rsidRDefault="00D93AEF" w:rsidP="00D93AEF">
      <w:pPr>
        <w:rPr>
          <w:lang w:val="sk-SK"/>
        </w:rPr>
      </w:pPr>
    </w:p>
    <w:p w:rsidR="00D93AEF" w:rsidRPr="00F90A34" w:rsidRDefault="00D93AEF" w:rsidP="00D93AEF">
      <w:pPr>
        <w:rPr>
          <w:lang w:val="sk-SK"/>
        </w:rPr>
      </w:pPr>
    </w:p>
    <w:p w:rsidR="00D93AEF" w:rsidRPr="00F90A34" w:rsidRDefault="00D93AEF" w:rsidP="00D93AEF">
      <w:pPr>
        <w:rPr>
          <w:lang w:val="sk-SK"/>
        </w:rPr>
      </w:pPr>
    </w:p>
    <w:p w:rsidR="00D93AEF" w:rsidRPr="00F90A34" w:rsidRDefault="00D93AEF" w:rsidP="00D93AEF">
      <w:pPr>
        <w:rPr>
          <w:lang w:val="sk-SK"/>
        </w:rPr>
      </w:pPr>
    </w:p>
    <w:p w:rsidR="00D93AEF" w:rsidRPr="00F90A34" w:rsidRDefault="00D93AEF" w:rsidP="00D93AEF">
      <w:pPr>
        <w:rPr>
          <w:lang w:val="sk-SK"/>
        </w:rPr>
      </w:pPr>
    </w:p>
    <w:p w:rsidR="00131E6B" w:rsidRPr="00F90A34" w:rsidRDefault="00131E6B" w:rsidP="00D93AEF">
      <w:pPr>
        <w:rPr>
          <w:lang w:val="sk-SK"/>
        </w:rPr>
      </w:pPr>
    </w:p>
    <w:p w:rsidR="00131E6B" w:rsidRPr="00F90A34" w:rsidRDefault="00131E6B" w:rsidP="00D93AEF">
      <w:pPr>
        <w:rPr>
          <w:lang w:val="sk-SK"/>
        </w:rPr>
      </w:pPr>
    </w:p>
    <w:p w:rsidR="00131E6B" w:rsidRPr="00F90A34" w:rsidRDefault="00131E6B" w:rsidP="00D93AEF">
      <w:pPr>
        <w:rPr>
          <w:lang w:val="sk-SK"/>
        </w:rPr>
      </w:pPr>
    </w:p>
    <w:p w:rsidR="00131E6B" w:rsidRPr="00F90A34" w:rsidRDefault="00131E6B" w:rsidP="00D93AEF">
      <w:pPr>
        <w:rPr>
          <w:lang w:val="sk-SK"/>
        </w:rPr>
      </w:pPr>
    </w:p>
    <w:p w:rsidR="00131E6B" w:rsidRPr="00F90A34" w:rsidRDefault="00131E6B" w:rsidP="00D93AEF">
      <w:pPr>
        <w:rPr>
          <w:lang w:val="sk-SK"/>
        </w:rPr>
      </w:pPr>
    </w:p>
    <w:p w:rsidR="00131E6B" w:rsidRPr="00F90A34" w:rsidRDefault="00131E6B" w:rsidP="00D93AEF">
      <w:pPr>
        <w:rPr>
          <w:lang w:val="sk-SK"/>
        </w:rPr>
      </w:pPr>
    </w:p>
    <w:p w:rsidR="00131E6B" w:rsidRPr="00F90A34" w:rsidRDefault="00131E6B" w:rsidP="00D93AEF">
      <w:pPr>
        <w:rPr>
          <w:lang w:val="sk-SK"/>
        </w:rPr>
      </w:pPr>
    </w:p>
    <w:p w:rsidR="00131E6B" w:rsidRPr="00F90A34" w:rsidRDefault="00131E6B" w:rsidP="00D93AEF">
      <w:pPr>
        <w:rPr>
          <w:lang w:val="sk-SK"/>
        </w:rPr>
      </w:pPr>
    </w:p>
    <w:p w:rsidR="00131E6B" w:rsidRPr="00F90A34" w:rsidRDefault="00131E6B" w:rsidP="00D93AEF">
      <w:pPr>
        <w:rPr>
          <w:lang w:val="sk-SK"/>
        </w:rPr>
      </w:pPr>
    </w:p>
    <w:p w:rsidR="00131E6B" w:rsidRPr="00F90A34" w:rsidRDefault="00131E6B" w:rsidP="00D93AEF">
      <w:pPr>
        <w:rPr>
          <w:lang w:val="sk-SK"/>
        </w:rPr>
      </w:pPr>
    </w:p>
    <w:p w:rsidR="009374DF" w:rsidRPr="00F90A34" w:rsidRDefault="009374DF" w:rsidP="00D93AEF">
      <w:pPr>
        <w:rPr>
          <w:lang w:val="sk-SK"/>
        </w:rPr>
      </w:pPr>
    </w:p>
    <w:p w:rsidR="009374DF" w:rsidRPr="00F90A34" w:rsidRDefault="009374DF" w:rsidP="00D93AEF">
      <w:pPr>
        <w:rPr>
          <w:lang w:val="sk-SK"/>
        </w:rPr>
      </w:pPr>
    </w:p>
    <w:p w:rsidR="00131E6B" w:rsidRPr="00F90A34" w:rsidRDefault="00131E6B" w:rsidP="00D93AEF">
      <w:pPr>
        <w:rPr>
          <w:lang w:val="sk-SK"/>
        </w:rPr>
      </w:pPr>
    </w:p>
    <w:p w:rsidR="00131E6B" w:rsidRPr="00F90A34" w:rsidRDefault="00131E6B" w:rsidP="00D93AEF">
      <w:pPr>
        <w:rPr>
          <w:lang w:val="sk-SK"/>
        </w:rPr>
      </w:pPr>
    </w:p>
    <w:p w:rsidR="00131E6B" w:rsidRPr="00F90A34" w:rsidRDefault="00131E6B" w:rsidP="00D93AEF">
      <w:pPr>
        <w:rPr>
          <w:lang w:val="sk-SK"/>
        </w:rPr>
      </w:pPr>
    </w:p>
    <w:p w:rsidR="00131E6B" w:rsidRPr="00F90A34" w:rsidRDefault="00131E6B" w:rsidP="00D93AEF">
      <w:pPr>
        <w:rPr>
          <w:lang w:val="sk-SK"/>
        </w:rPr>
      </w:pPr>
    </w:p>
    <w:p w:rsidR="00131E6B" w:rsidRPr="00F90A34" w:rsidRDefault="00131E6B" w:rsidP="00D93AEF">
      <w:pPr>
        <w:rPr>
          <w:lang w:val="sk-SK"/>
        </w:rPr>
      </w:pPr>
    </w:p>
    <w:p w:rsidR="00131E6B" w:rsidRPr="00F90A34" w:rsidRDefault="00131E6B" w:rsidP="00D93AEF">
      <w:pPr>
        <w:rPr>
          <w:lang w:val="sk-SK"/>
        </w:rPr>
      </w:pPr>
    </w:p>
    <w:p w:rsidR="00131E6B" w:rsidRPr="00F90A34" w:rsidRDefault="00131E6B" w:rsidP="00D93AEF">
      <w:pPr>
        <w:rPr>
          <w:lang w:val="sk-SK"/>
        </w:rPr>
      </w:pPr>
    </w:p>
    <w:p w:rsidR="00180780" w:rsidRPr="00F90A34" w:rsidRDefault="00180780" w:rsidP="00D93AEF">
      <w:pPr>
        <w:rPr>
          <w:lang w:val="sk-SK"/>
        </w:rPr>
      </w:pPr>
    </w:p>
    <w:p w:rsidR="00E45F61" w:rsidRPr="00F90A34" w:rsidRDefault="00E45F61" w:rsidP="00E45F61">
      <w:pPr>
        <w:pStyle w:val="Nadpis1"/>
        <w:numPr>
          <w:ilvl w:val="0"/>
          <w:numId w:val="2"/>
        </w:numPr>
        <w:rPr>
          <w:rFonts w:ascii="Helvetica Narrow" w:hAnsi="Helvetica Narrow"/>
          <w:caps/>
          <w:sz w:val="32"/>
          <w:szCs w:val="32"/>
          <w:lang w:val="sk-SK"/>
        </w:rPr>
      </w:pPr>
      <w:bookmarkStart w:id="12" w:name="_Toc425281814"/>
      <w:r w:rsidRPr="00F90A34">
        <w:rPr>
          <w:rFonts w:ascii="Helvetica Narrow" w:hAnsi="Helvetica Narrow"/>
          <w:caps/>
          <w:sz w:val="32"/>
          <w:szCs w:val="32"/>
          <w:lang w:val="sk-SK"/>
        </w:rPr>
        <w:lastRenderedPageBreak/>
        <w:t>Strategická časť</w:t>
      </w:r>
      <w:bookmarkEnd w:id="11"/>
      <w:bookmarkEnd w:id="12"/>
    </w:p>
    <w:p w:rsidR="00E92732" w:rsidRPr="00F90A34" w:rsidRDefault="00E92732" w:rsidP="00AC1995">
      <w:pPr>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Strategická časť obsahuje stratégiu rozvoja obce pri zohľadnení jeho vnútorných špecifík a určí hlavné ciele a priority rozvoja obce pri rešpektovaní princípov regionálnej politiky v záujme dosiahnutia vyváženého udržateľného rozvoja územia.</w:t>
      </w:r>
    </w:p>
    <w:p w:rsidR="00E92732" w:rsidRPr="00F90A34" w:rsidRDefault="00E92732" w:rsidP="004829D5">
      <w:pPr>
        <w:spacing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 xml:space="preserve">Strategická časť zahŕňa najmä: </w:t>
      </w:r>
    </w:p>
    <w:p w:rsidR="00E92732" w:rsidRPr="00F90A34" w:rsidRDefault="008B7A81" w:rsidP="004829D5">
      <w:pPr>
        <w:pStyle w:val="Odsekzoznamu"/>
        <w:numPr>
          <w:ilvl w:val="0"/>
          <w:numId w:val="7"/>
        </w:numPr>
        <w:spacing w:line="276" w:lineRule="auto"/>
        <w:ind w:left="425" w:hanging="425"/>
        <w:contextualSpacing w:val="0"/>
        <w:jc w:val="both"/>
        <w:rPr>
          <w:rFonts w:ascii="Helvetica Narrow" w:hAnsi="Helvetica Narrow"/>
          <w:sz w:val="24"/>
          <w:szCs w:val="24"/>
          <w:lang w:val="sk-SK"/>
        </w:rPr>
      </w:pPr>
      <w:r w:rsidRPr="00F90A34">
        <w:rPr>
          <w:rFonts w:ascii="Helvetica Narrow" w:hAnsi="Helvetica Narrow"/>
          <w:sz w:val="24"/>
          <w:szCs w:val="24"/>
          <w:lang w:val="sk-SK"/>
        </w:rPr>
        <w:t xml:space="preserve">strategickú </w:t>
      </w:r>
      <w:r w:rsidR="00E92732" w:rsidRPr="00F90A34">
        <w:rPr>
          <w:rFonts w:ascii="Helvetica Narrow" w:hAnsi="Helvetica Narrow"/>
          <w:sz w:val="24"/>
          <w:szCs w:val="24"/>
          <w:lang w:val="sk-SK"/>
        </w:rPr>
        <w:t>víziu územia</w:t>
      </w:r>
      <w:r w:rsidR="00C36D5B" w:rsidRPr="00F90A34">
        <w:rPr>
          <w:rFonts w:ascii="Helvetica Narrow" w:hAnsi="Helvetica Narrow"/>
          <w:sz w:val="24"/>
          <w:szCs w:val="24"/>
          <w:lang w:val="sk-SK"/>
        </w:rPr>
        <w:t>,</w:t>
      </w:r>
    </w:p>
    <w:p w:rsidR="004829D5" w:rsidRPr="00F90A34" w:rsidRDefault="004829D5" w:rsidP="004829D5">
      <w:pPr>
        <w:pStyle w:val="Odsekzoznamu"/>
        <w:numPr>
          <w:ilvl w:val="0"/>
          <w:numId w:val="7"/>
        </w:numPr>
        <w:spacing w:line="276" w:lineRule="auto"/>
        <w:ind w:left="425" w:hanging="425"/>
        <w:contextualSpacing w:val="0"/>
        <w:jc w:val="both"/>
        <w:rPr>
          <w:rFonts w:ascii="Helvetica Narrow" w:hAnsi="Helvetica Narrow"/>
          <w:sz w:val="24"/>
          <w:szCs w:val="24"/>
          <w:lang w:val="sk-SK"/>
        </w:rPr>
      </w:pPr>
      <w:r w:rsidRPr="00F90A34">
        <w:rPr>
          <w:rFonts w:ascii="Helvetica Narrow" w:hAnsi="Helvetica Narrow"/>
          <w:sz w:val="24"/>
          <w:szCs w:val="24"/>
          <w:lang w:val="sk-SK"/>
        </w:rPr>
        <w:t>strategický (dlhodobý) cieľ</w:t>
      </w:r>
      <w:r w:rsidR="00C36D5B" w:rsidRPr="00F90A34">
        <w:rPr>
          <w:rFonts w:ascii="Helvetica Narrow" w:hAnsi="Helvetica Narrow"/>
          <w:sz w:val="24"/>
          <w:szCs w:val="24"/>
          <w:lang w:val="sk-SK"/>
        </w:rPr>
        <w:t>,</w:t>
      </w:r>
    </w:p>
    <w:p w:rsidR="00E92732" w:rsidRPr="00F90A34" w:rsidRDefault="00E92732" w:rsidP="004829D5">
      <w:pPr>
        <w:pStyle w:val="Odsekzoznamu"/>
        <w:numPr>
          <w:ilvl w:val="0"/>
          <w:numId w:val="7"/>
        </w:numPr>
        <w:spacing w:line="276" w:lineRule="auto"/>
        <w:ind w:left="425" w:hanging="425"/>
        <w:contextualSpacing w:val="0"/>
        <w:jc w:val="both"/>
        <w:rPr>
          <w:rFonts w:ascii="Helvetica Narrow" w:hAnsi="Helvetica Narrow"/>
          <w:sz w:val="24"/>
          <w:szCs w:val="24"/>
          <w:lang w:val="sk-SK"/>
        </w:rPr>
      </w:pPr>
      <w:r w:rsidRPr="00F90A34">
        <w:rPr>
          <w:rFonts w:ascii="Helvetica Narrow" w:hAnsi="Helvetica Narrow"/>
          <w:sz w:val="24"/>
          <w:szCs w:val="24"/>
          <w:lang w:val="sk-SK"/>
        </w:rPr>
        <w:t>výber a popis strategických cieľov v jednotlivých politikách - oblastiach rozvoja (hospodárska, sociálna, environmentálna)</w:t>
      </w:r>
      <w:r w:rsidR="00C36D5B" w:rsidRPr="00F90A34">
        <w:rPr>
          <w:rFonts w:ascii="Helvetica Narrow" w:hAnsi="Helvetica Narrow"/>
          <w:sz w:val="24"/>
          <w:szCs w:val="24"/>
          <w:lang w:val="sk-SK"/>
        </w:rPr>
        <w:t>.</w:t>
      </w:r>
    </w:p>
    <w:p w:rsidR="004829D5" w:rsidRPr="00F90A34" w:rsidRDefault="004829D5" w:rsidP="004829D5">
      <w:pPr>
        <w:pStyle w:val="Odsekzoznamu"/>
        <w:spacing w:after="120" w:line="276" w:lineRule="auto"/>
        <w:ind w:left="425" w:firstLine="0"/>
        <w:contextualSpacing w:val="0"/>
        <w:jc w:val="both"/>
        <w:rPr>
          <w:rFonts w:ascii="Helvetica Narrow" w:hAnsi="Helvetica Narrow"/>
          <w:sz w:val="24"/>
          <w:szCs w:val="24"/>
          <w:lang w:val="sk-SK"/>
        </w:rPr>
      </w:pPr>
    </w:p>
    <w:p w:rsidR="004829D5" w:rsidRPr="00F90A34" w:rsidRDefault="004829D5" w:rsidP="004829D5">
      <w:pPr>
        <w:pStyle w:val="Nadpis2"/>
        <w:numPr>
          <w:ilvl w:val="1"/>
          <w:numId w:val="2"/>
        </w:numPr>
        <w:rPr>
          <w:rFonts w:ascii="Helvetica Narrow" w:hAnsi="Helvetica Narrow"/>
          <w:b/>
          <w:sz w:val="28"/>
          <w:szCs w:val="28"/>
          <w:lang w:val="sk-SK"/>
        </w:rPr>
      </w:pPr>
      <w:bookmarkStart w:id="13" w:name="_Toc425281815"/>
      <w:r w:rsidRPr="00F90A34">
        <w:rPr>
          <w:rFonts w:ascii="Helvetica Narrow" w:hAnsi="Helvetica Narrow"/>
          <w:b/>
          <w:sz w:val="28"/>
          <w:szCs w:val="28"/>
          <w:lang w:val="sk-SK"/>
        </w:rPr>
        <w:t>Východiská pre strategickú víziu rozvoja obce</w:t>
      </w:r>
      <w:bookmarkEnd w:id="13"/>
    </w:p>
    <w:p w:rsidR="004829D5" w:rsidRPr="00F90A34" w:rsidRDefault="004829D5" w:rsidP="004829D5">
      <w:pPr>
        <w:rPr>
          <w:lang w:val="sk-SK"/>
        </w:rPr>
      </w:pPr>
    </w:p>
    <w:p w:rsidR="00706C1B" w:rsidRPr="00F90A34" w:rsidRDefault="00706C1B" w:rsidP="00AC1995">
      <w:pPr>
        <w:pStyle w:val="text"/>
        <w:spacing w:after="200" w:line="276" w:lineRule="auto"/>
        <w:ind w:firstLine="357"/>
        <w:rPr>
          <w:rFonts w:ascii="Helvetica Narrow" w:eastAsiaTheme="minorEastAsia" w:hAnsi="Helvetica Narrow" w:cstheme="minorBidi"/>
          <w:sz w:val="24"/>
          <w:szCs w:val="24"/>
          <w:lang w:eastAsia="en-US" w:bidi="en-US"/>
        </w:rPr>
      </w:pPr>
      <w:r w:rsidRPr="00F90A34">
        <w:rPr>
          <w:rFonts w:ascii="Helvetica Narrow" w:eastAsiaTheme="minorEastAsia" w:hAnsi="Helvetica Narrow" w:cstheme="minorBidi"/>
          <w:sz w:val="24"/>
          <w:szCs w:val="24"/>
          <w:lang w:eastAsia="en-US" w:bidi="en-US"/>
        </w:rPr>
        <w:t>Na rozvoji ekonomického</w:t>
      </w:r>
      <w:r w:rsidR="00D93AEF" w:rsidRPr="00F90A34">
        <w:rPr>
          <w:rFonts w:ascii="Helvetica Narrow" w:eastAsiaTheme="minorEastAsia" w:hAnsi="Helvetica Narrow" w:cstheme="minorBidi"/>
          <w:sz w:val="24"/>
          <w:szCs w:val="24"/>
          <w:lang w:eastAsia="en-US" w:bidi="en-US"/>
        </w:rPr>
        <w:t xml:space="preserve"> potenciálu sa v obci Dojč </w:t>
      </w:r>
      <w:r w:rsidRPr="00F90A34">
        <w:rPr>
          <w:rFonts w:ascii="Helvetica Narrow" w:eastAsiaTheme="minorEastAsia" w:hAnsi="Helvetica Narrow" w:cstheme="minorBidi"/>
          <w:sz w:val="24"/>
          <w:szCs w:val="24"/>
          <w:lang w:eastAsia="en-US" w:bidi="en-US"/>
        </w:rPr>
        <w:t xml:space="preserve">podieľajú nielen podnikateľské subjekty pôsobiace na jej území, ale aj  obecná samospráva, a nepriamo aj občania, ktorí sa podieľajú na spoločenskom dianí obce. </w:t>
      </w:r>
      <w:r w:rsidR="0098441B" w:rsidRPr="00F90A34">
        <w:rPr>
          <w:rFonts w:ascii="Helvetica Narrow" w:eastAsiaTheme="minorEastAsia" w:hAnsi="Helvetica Narrow" w:cstheme="minorBidi"/>
          <w:sz w:val="24"/>
          <w:szCs w:val="24"/>
          <w:lang w:eastAsia="en-US" w:bidi="en-US"/>
        </w:rPr>
        <w:t>Úspešná bude</w:t>
      </w:r>
      <w:r w:rsidRPr="00F90A34">
        <w:rPr>
          <w:rFonts w:ascii="Helvetica Narrow" w:eastAsiaTheme="minorEastAsia" w:hAnsi="Helvetica Narrow" w:cstheme="minorBidi"/>
          <w:sz w:val="24"/>
          <w:szCs w:val="24"/>
          <w:lang w:eastAsia="en-US" w:bidi="en-US"/>
        </w:rPr>
        <w:t xml:space="preserve"> </w:t>
      </w:r>
      <w:r w:rsidR="0098441B" w:rsidRPr="00F90A34">
        <w:rPr>
          <w:rFonts w:ascii="Helvetica Narrow" w:eastAsiaTheme="minorEastAsia" w:hAnsi="Helvetica Narrow" w:cstheme="minorBidi"/>
          <w:sz w:val="24"/>
          <w:szCs w:val="24"/>
          <w:lang w:eastAsia="en-US" w:bidi="en-US"/>
        </w:rPr>
        <w:t>len vtedy, ak sa bude orientovať na využitie silných stránok a možnosti obce, prispôsobovať sa zmenám potrieb a za predpokladu, že do jeho realizácie sa zapoja všetky rozhodujúce subjekty a dos</w:t>
      </w:r>
      <w:r w:rsidR="00A10074" w:rsidRPr="00F90A34">
        <w:rPr>
          <w:rFonts w:ascii="Helvetica Narrow" w:eastAsiaTheme="minorEastAsia" w:hAnsi="Helvetica Narrow" w:cstheme="minorBidi"/>
          <w:sz w:val="24"/>
          <w:szCs w:val="24"/>
          <w:lang w:eastAsia="en-US" w:bidi="en-US"/>
        </w:rPr>
        <w:t xml:space="preserve">tupné prostriedky v obci a jej </w:t>
      </w:r>
      <w:r w:rsidR="0098441B" w:rsidRPr="00F90A34">
        <w:rPr>
          <w:rFonts w:ascii="Helvetica Narrow" w:eastAsiaTheme="minorEastAsia" w:hAnsi="Helvetica Narrow" w:cstheme="minorBidi"/>
          <w:sz w:val="24"/>
          <w:szCs w:val="24"/>
          <w:lang w:eastAsia="en-US" w:bidi="en-US"/>
        </w:rPr>
        <w:t>okolí</w:t>
      </w:r>
      <w:r w:rsidR="00AC1995" w:rsidRPr="00F90A34">
        <w:rPr>
          <w:rFonts w:ascii="Helvetica Narrow" w:eastAsiaTheme="minorEastAsia" w:hAnsi="Helvetica Narrow" w:cstheme="minorBidi"/>
          <w:sz w:val="24"/>
          <w:szCs w:val="24"/>
          <w:lang w:eastAsia="en-US" w:bidi="en-US"/>
        </w:rPr>
        <w:t>.</w:t>
      </w:r>
    </w:p>
    <w:p w:rsidR="00AC1995" w:rsidRPr="00F90A34" w:rsidRDefault="00AC1995" w:rsidP="003B1FD8">
      <w:pPr>
        <w:pStyle w:val="text"/>
        <w:spacing w:after="200" w:line="276" w:lineRule="auto"/>
        <w:ind w:firstLine="357"/>
        <w:rPr>
          <w:rFonts w:ascii="Helvetica Narrow" w:eastAsiaTheme="minorEastAsia" w:hAnsi="Helvetica Narrow" w:cstheme="minorBidi"/>
          <w:sz w:val="24"/>
          <w:szCs w:val="24"/>
          <w:lang w:eastAsia="en-US" w:bidi="en-US"/>
        </w:rPr>
      </w:pPr>
      <w:r w:rsidRPr="00F90A34">
        <w:rPr>
          <w:rFonts w:ascii="Helvetica Narrow" w:eastAsiaTheme="minorEastAsia" w:hAnsi="Helvetica Narrow" w:cstheme="minorBidi"/>
          <w:sz w:val="24"/>
          <w:szCs w:val="24"/>
          <w:lang w:eastAsia="en-US" w:bidi="en-US"/>
        </w:rPr>
        <w:t>Rozvojová vízia obce nadväzuje na</w:t>
      </w:r>
      <w:r w:rsidR="003B1FD8" w:rsidRPr="00F90A34">
        <w:rPr>
          <w:rFonts w:ascii="Helvetica Narrow" w:eastAsiaTheme="minorEastAsia" w:hAnsi="Helvetica Narrow" w:cstheme="minorBidi"/>
          <w:sz w:val="24"/>
          <w:szCs w:val="24"/>
          <w:lang w:eastAsia="en-US" w:bidi="en-US"/>
        </w:rPr>
        <w:t xml:space="preserve"> zásady a regulatívy schválené uznesením vlády Slovenskej republiky č. 1033 z 31. októbra 2001  v Koncepcii</w:t>
      </w:r>
      <w:r w:rsidRPr="00F90A34">
        <w:rPr>
          <w:rFonts w:ascii="Helvetica Narrow" w:eastAsiaTheme="minorEastAsia" w:hAnsi="Helvetica Narrow" w:cstheme="minorBidi"/>
          <w:sz w:val="24"/>
          <w:szCs w:val="24"/>
          <w:lang w:eastAsia="en-US" w:bidi="en-US"/>
        </w:rPr>
        <w:t xml:space="preserve"> územného rozvoja Slovenska 2001 – záväzná časť v znení KURS 2011 – zmeny a doplnky č. 1 KURS 2001</w:t>
      </w:r>
      <w:r w:rsidR="003B1FD8" w:rsidRPr="00F90A34">
        <w:rPr>
          <w:rFonts w:ascii="Helvetica Narrow" w:eastAsiaTheme="minorEastAsia" w:hAnsi="Helvetica Narrow" w:cstheme="minorBidi"/>
          <w:sz w:val="24"/>
          <w:szCs w:val="24"/>
          <w:lang w:eastAsia="en-US" w:bidi="en-US"/>
        </w:rPr>
        <w:t>:</w:t>
      </w:r>
      <w:r w:rsidRPr="00F90A34">
        <w:rPr>
          <w:rFonts w:ascii="Helvetica Narrow" w:eastAsiaTheme="minorEastAsia" w:hAnsi="Helvetica Narrow" w:cstheme="minorBidi"/>
          <w:sz w:val="24"/>
          <w:szCs w:val="24"/>
          <w:lang w:eastAsia="en-US" w:bidi="en-US"/>
        </w:rPr>
        <w:t xml:space="preserve"> </w:t>
      </w:r>
    </w:p>
    <w:p w:rsidR="00AC1995" w:rsidRPr="00F90A34" w:rsidRDefault="00AC1995" w:rsidP="00AC1995">
      <w:pPr>
        <w:autoSpaceDE w:val="0"/>
        <w:autoSpaceDN w:val="0"/>
        <w:adjustRightInd w:val="0"/>
        <w:spacing w:before="120"/>
        <w:ind w:left="840" w:hanging="840"/>
        <w:jc w:val="both"/>
        <w:rPr>
          <w:rFonts w:ascii="Helvetica Narrow" w:hAnsi="Helvetica Narrow"/>
          <w:sz w:val="24"/>
          <w:szCs w:val="24"/>
          <w:lang w:val="sk-SK"/>
        </w:rPr>
      </w:pPr>
      <w:r w:rsidRPr="00F90A34">
        <w:rPr>
          <w:rFonts w:ascii="Helvetica Narrow" w:hAnsi="Helvetica Narrow"/>
          <w:sz w:val="24"/>
          <w:szCs w:val="24"/>
          <w:lang w:val="sk-SK"/>
        </w:rPr>
        <w:t>V oblasti rozvoja vidieckeho priestoru a vzťahu medzi mestom a</w:t>
      </w:r>
      <w:r w:rsidR="003B1FD8" w:rsidRPr="00F90A34">
        <w:rPr>
          <w:rFonts w:ascii="Helvetica Narrow" w:hAnsi="Helvetica Narrow"/>
          <w:sz w:val="24"/>
          <w:szCs w:val="24"/>
          <w:lang w:val="sk-SK"/>
        </w:rPr>
        <w:t> </w:t>
      </w:r>
      <w:r w:rsidRPr="00F90A34">
        <w:rPr>
          <w:rFonts w:ascii="Helvetica Narrow" w:hAnsi="Helvetica Narrow"/>
          <w:sz w:val="24"/>
          <w:szCs w:val="24"/>
          <w:lang w:val="sk-SK"/>
        </w:rPr>
        <w:t>vidiekom</w:t>
      </w:r>
      <w:r w:rsidR="003B1FD8" w:rsidRPr="00F90A34">
        <w:rPr>
          <w:rFonts w:ascii="Helvetica Narrow" w:hAnsi="Helvetica Narrow"/>
          <w:sz w:val="24"/>
          <w:szCs w:val="24"/>
          <w:lang w:val="sk-SK"/>
        </w:rPr>
        <w:t>:</w:t>
      </w:r>
      <w:r w:rsidRPr="00F90A34">
        <w:rPr>
          <w:rFonts w:ascii="Helvetica Narrow" w:hAnsi="Helvetica Narrow"/>
          <w:sz w:val="24"/>
          <w:szCs w:val="24"/>
          <w:lang w:val="sk-SK"/>
        </w:rPr>
        <w:t xml:space="preserve"> </w:t>
      </w:r>
    </w:p>
    <w:p w:rsidR="00AC1995" w:rsidRPr="00F90A34" w:rsidRDefault="003B1FD8" w:rsidP="003B1FD8">
      <w:pPr>
        <w:autoSpaceDE w:val="0"/>
        <w:autoSpaceDN w:val="0"/>
        <w:adjustRightInd w:val="0"/>
        <w:spacing w:after="200" w:line="276" w:lineRule="auto"/>
        <w:ind w:left="777" w:hanging="420"/>
        <w:jc w:val="both"/>
        <w:rPr>
          <w:rFonts w:ascii="Helvetica Narrow" w:hAnsi="Helvetica Narrow"/>
          <w:sz w:val="24"/>
          <w:szCs w:val="24"/>
          <w:lang w:val="sk-SK"/>
        </w:rPr>
      </w:pPr>
      <w:r w:rsidRPr="00F90A34">
        <w:rPr>
          <w:rFonts w:ascii="Helvetica Narrow" w:hAnsi="Helvetica Narrow" w:cs="Arial"/>
          <w:color w:val="000000"/>
          <w:sz w:val="24"/>
          <w:szCs w:val="24"/>
          <w:lang w:val="sk-SK" w:bidi="ar-SA"/>
        </w:rPr>
        <w:t>1)</w:t>
      </w:r>
      <w:r w:rsidRPr="00F90A34">
        <w:rPr>
          <w:rFonts w:ascii="Helvetica Narrow" w:hAnsi="Helvetica Narrow"/>
          <w:sz w:val="24"/>
          <w:szCs w:val="24"/>
          <w:lang w:val="sk-SK"/>
        </w:rPr>
        <w:tab/>
      </w:r>
      <w:r w:rsidR="00CC2C3D" w:rsidRPr="00F90A34">
        <w:rPr>
          <w:rFonts w:ascii="Helvetica Narrow" w:hAnsi="Helvetica Narrow"/>
          <w:sz w:val="24"/>
          <w:szCs w:val="24"/>
          <w:lang w:val="sk-SK"/>
        </w:rPr>
        <w:t>Podporovať vzťah urbánn</w:t>
      </w:r>
      <w:r w:rsidR="00AC1995" w:rsidRPr="00F90A34">
        <w:rPr>
          <w:rFonts w:ascii="Helvetica Narrow" w:hAnsi="Helvetica Narrow"/>
          <w:sz w:val="24"/>
          <w:szCs w:val="24"/>
          <w:lang w:val="sk-SK"/>
        </w:rPr>
        <w:t xml:space="preserve">ych a rurálnych území v novom partnerstve založenom na integrácii funkčných vzťahov mesta a vidieka a prírodných, kultúrno-historických a urbanisticko-architektonických daností pričom pri ich rozvoji zohľadniť koordinovaný proces prepojenia sektorových strategických a rozvojových dokumentov. </w:t>
      </w:r>
    </w:p>
    <w:p w:rsidR="00AC1995" w:rsidRPr="00F90A34" w:rsidRDefault="003B1FD8" w:rsidP="003B1FD8">
      <w:pPr>
        <w:autoSpaceDE w:val="0"/>
        <w:autoSpaceDN w:val="0"/>
        <w:adjustRightInd w:val="0"/>
        <w:spacing w:after="200" w:line="276" w:lineRule="auto"/>
        <w:ind w:left="777" w:hanging="420"/>
        <w:jc w:val="both"/>
        <w:rPr>
          <w:rFonts w:ascii="Helvetica Narrow" w:hAnsi="Helvetica Narrow"/>
          <w:sz w:val="24"/>
          <w:szCs w:val="24"/>
          <w:lang w:val="sk-SK"/>
        </w:rPr>
      </w:pPr>
      <w:r w:rsidRPr="00F90A34">
        <w:rPr>
          <w:rFonts w:ascii="Helvetica Narrow" w:hAnsi="Helvetica Narrow"/>
          <w:sz w:val="24"/>
          <w:szCs w:val="24"/>
          <w:lang w:val="sk-SK"/>
        </w:rPr>
        <w:t>2)</w:t>
      </w:r>
      <w:r w:rsidRPr="00F90A34">
        <w:rPr>
          <w:rFonts w:ascii="Helvetica Narrow" w:hAnsi="Helvetica Narrow"/>
          <w:sz w:val="24"/>
          <w:szCs w:val="24"/>
          <w:lang w:val="sk-SK"/>
        </w:rPr>
        <w:tab/>
      </w:r>
      <w:r w:rsidR="00AC1995" w:rsidRPr="00F90A34">
        <w:rPr>
          <w:rFonts w:ascii="Helvetica Narrow" w:hAnsi="Helvetica Narrow"/>
          <w:sz w:val="24"/>
          <w:szCs w:val="24"/>
          <w:lang w:val="sk-SK"/>
        </w:rPr>
        <w:t xml:space="preserve">Zachovávať pôvodný špecifický ráz vidieckeho priestoru, vychádzať z pôvodného charakteru zástavby a historicky utvorenej okolitej krajiny; zachovať historicky utváraný typ zástavby obcí a zohľadňovať národopisné špecifiká jednotlivých regiónov. </w:t>
      </w:r>
    </w:p>
    <w:p w:rsidR="00AC1995" w:rsidRPr="00F90A34" w:rsidRDefault="003B1FD8" w:rsidP="003B1FD8">
      <w:pPr>
        <w:autoSpaceDE w:val="0"/>
        <w:autoSpaceDN w:val="0"/>
        <w:adjustRightInd w:val="0"/>
        <w:spacing w:after="200" w:line="276" w:lineRule="auto"/>
        <w:ind w:left="777" w:hanging="420"/>
        <w:jc w:val="both"/>
        <w:rPr>
          <w:rFonts w:ascii="Helvetica Narrow" w:hAnsi="Helvetica Narrow"/>
          <w:sz w:val="24"/>
          <w:szCs w:val="24"/>
          <w:lang w:val="sk-SK"/>
        </w:rPr>
      </w:pPr>
      <w:r w:rsidRPr="00F90A34">
        <w:rPr>
          <w:rFonts w:ascii="Helvetica Narrow" w:hAnsi="Helvetica Narrow"/>
          <w:sz w:val="24"/>
          <w:szCs w:val="24"/>
          <w:lang w:val="sk-SK"/>
        </w:rPr>
        <w:t>3)</w:t>
      </w:r>
      <w:r w:rsidRPr="00F90A34">
        <w:rPr>
          <w:rFonts w:ascii="Helvetica Narrow" w:hAnsi="Helvetica Narrow"/>
          <w:sz w:val="24"/>
          <w:szCs w:val="24"/>
          <w:lang w:val="sk-SK"/>
        </w:rPr>
        <w:tab/>
      </w:r>
      <w:r w:rsidR="00AC1995" w:rsidRPr="00F90A34">
        <w:rPr>
          <w:rFonts w:ascii="Helvetica Narrow" w:hAnsi="Helvetica Narrow"/>
          <w:sz w:val="24"/>
          <w:szCs w:val="24"/>
          <w:lang w:val="sk-SK"/>
        </w:rPr>
        <w:t xml:space="preserve">Pri rozvoji vidieckych oblastí zohľadňovať ich ekonomické danosti, špecifické prírodné a krajinné prostredie a pri rozvoji jednotlivých činností dbať na zamedzenie, resp. obmedzenie možných negatívnych dôsledkov týchto činností na krajinné a životné prostredie vidieckeho priestoru. </w:t>
      </w:r>
    </w:p>
    <w:p w:rsidR="00AC1995" w:rsidRPr="00F90A34" w:rsidRDefault="003B1FD8" w:rsidP="003B1FD8">
      <w:pPr>
        <w:autoSpaceDE w:val="0"/>
        <w:autoSpaceDN w:val="0"/>
        <w:adjustRightInd w:val="0"/>
        <w:spacing w:after="200" w:line="276" w:lineRule="auto"/>
        <w:ind w:left="777" w:hanging="420"/>
        <w:jc w:val="both"/>
        <w:rPr>
          <w:rFonts w:asciiTheme="majorHAnsi" w:hAnsiTheme="majorHAnsi"/>
          <w:sz w:val="24"/>
          <w:szCs w:val="24"/>
          <w:lang w:val="sk-SK"/>
        </w:rPr>
      </w:pPr>
      <w:r w:rsidRPr="00F90A34">
        <w:rPr>
          <w:rFonts w:ascii="Helvetica Narrow" w:hAnsi="Helvetica Narrow"/>
          <w:sz w:val="24"/>
          <w:szCs w:val="24"/>
          <w:lang w:val="sk-SK"/>
        </w:rPr>
        <w:t>4)</w:t>
      </w:r>
      <w:r w:rsidRPr="00F90A34">
        <w:rPr>
          <w:rFonts w:ascii="Helvetica Narrow" w:hAnsi="Helvetica Narrow"/>
          <w:sz w:val="24"/>
          <w:szCs w:val="24"/>
          <w:lang w:val="sk-SK"/>
        </w:rPr>
        <w:tab/>
      </w:r>
      <w:r w:rsidR="00AC1995" w:rsidRPr="00F90A34">
        <w:rPr>
          <w:rFonts w:ascii="Helvetica Narrow" w:hAnsi="Helvetica Narrow"/>
          <w:sz w:val="24"/>
          <w:szCs w:val="24"/>
          <w:lang w:val="sk-SK"/>
        </w:rPr>
        <w:t xml:space="preserve"> Vytvárať podmienky dobrej dostupnosti vidieckych priestorov k sídelným centrám, podporovať výstavbu verejného dopravného a technického vybavenia obcí, moderných informačných technológií tak, aby vidiecke priestory vytvárali kultúrne a pracoviskovo rovnocenné prostredie voči urbánnym priestorom a dosiahnuť tak skĺbenie tradičného vidieckeho prostredia s požiadavkami na moderný spôsob života.</w:t>
      </w:r>
      <w:r w:rsidR="00AC1995" w:rsidRPr="00F90A34">
        <w:rPr>
          <w:rFonts w:asciiTheme="majorHAnsi" w:hAnsiTheme="majorHAnsi"/>
          <w:sz w:val="24"/>
          <w:szCs w:val="24"/>
          <w:lang w:val="sk-SK"/>
        </w:rPr>
        <w:t xml:space="preserve"> </w:t>
      </w:r>
    </w:p>
    <w:p w:rsidR="00674A7A" w:rsidRPr="00F90A34" w:rsidRDefault="00674A7A" w:rsidP="003B1FD8">
      <w:pPr>
        <w:autoSpaceDE w:val="0"/>
        <w:autoSpaceDN w:val="0"/>
        <w:adjustRightInd w:val="0"/>
        <w:spacing w:after="200" w:line="276" w:lineRule="auto"/>
        <w:ind w:left="777" w:hanging="420"/>
        <w:jc w:val="both"/>
        <w:rPr>
          <w:rFonts w:asciiTheme="majorHAnsi" w:hAnsiTheme="majorHAnsi"/>
          <w:sz w:val="24"/>
          <w:szCs w:val="24"/>
          <w:lang w:val="sk-SK"/>
        </w:rPr>
      </w:pPr>
    </w:p>
    <w:p w:rsidR="005D1A49" w:rsidRPr="00F90A34" w:rsidRDefault="005D1A49" w:rsidP="005D1A49">
      <w:pPr>
        <w:pStyle w:val="Nadpis2"/>
        <w:numPr>
          <w:ilvl w:val="1"/>
          <w:numId w:val="2"/>
        </w:numPr>
        <w:rPr>
          <w:rFonts w:ascii="Helvetica Narrow" w:hAnsi="Helvetica Narrow"/>
          <w:b/>
          <w:sz w:val="28"/>
          <w:szCs w:val="28"/>
          <w:lang w:val="sk-SK"/>
        </w:rPr>
      </w:pPr>
      <w:r w:rsidRPr="00F90A34">
        <w:rPr>
          <w:rFonts w:ascii="Helvetica Narrow" w:hAnsi="Helvetica Narrow"/>
          <w:b/>
          <w:sz w:val="28"/>
          <w:szCs w:val="28"/>
          <w:lang w:val="sk-SK"/>
        </w:rPr>
        <w:lastRenderedPageBreak/>
        <w:t xml:space="preserve"> </w:t>
      </w:r>
      <w:bookmarkStart w:id="14" w:name="_Toc423477841"/>
      <w:bookmarkStart w:id="15" w:name="_Toc425281816"/>
      <w:r w:rsidR="001D1155" w:rsidRPr="00F90A34">
        <w:rPr>
          <w:rFonts w:ascii="Helvetica Narrow" w:hAnsi="Helvetica Narrow"/>
          <w:b/>
          <w:sz w:val="28"/>
          <w:szCs w:val="28"/>
          <w:lang w:val="sk-SK"/>
        </w:rPr>
        <w:t>N</w:t>
      </w:r>
      <w:r w:rsidRPr="00F90A34">
        <w:rPr>
          <w:rFonts w:ascii="Helvetica Narrow" w:hAnsi="Helvetica Narrow"/>
          <w:b/>
          <w:sz w:val="28"/>
          <w:szCs w:val="28"/>
          <w:lang w:val="sk-SK"/>
        </w:rPr>
        <w:t>ávrh strat</w:t>
      </w:r>
      <w:r w:rsidR="004829D5" w:rsidRPr="00F90A34">
        <w:rPr>
          <w:rFonts w:ascii="Helvetica Narrow" w:hAnsi="Helvetica Narrow"/>
          <w:b/>
          <w:sz w:val="28"/>
          <w:szCs w:val="28"/>
          <w:lang w:val="sk-SK"/>
        </w:rPr>
        <w:t>e</w:t>
      </w:r>
      <w:r w:rsidRPr="00F90A34">
        <w:rPr>
          <w:rFonts w:ascii="Helvetica Narrow" w:hAnsi="Helvetica Narrow"/>
          <w:b/>
          <w:sz w:val="28"/>
          <w:szCs w:val="28"/>
          <w:lang w:val="sk-SK"/>
        </w:rPr>
        <w:t>gi</w:t>
      </w:r>
      <w:bookmarkEnd w:id="14"/>
      <w:r w:rsidR="001D1155" w:rsidRPr="00F90A34">
        <w:rPr>
          <w:rFonts w:ascii="Helvetica Narrow" w:hAnsi="Helvetica Narrow"/>
          <w:b/>
          <w:sz w:val="28"/>
          <w:szCs w:val="28"/>
          <w:lang w:val="sk-SK"/>
        </w:rPr>
        <w:t>ckej vízie a strategického</w:t>
      </w:r>
      <w:r w:rsidR="004829D5" w:rsidRPr="00F90A34">
        <w:rPr>
          <w:rFonts w:ascii="Helvetica Narrow" w:hAnsi="Helvetica Narrow"/>
          <w:b/>
          <w:sz w:val="28"/>
          <w:szCs w:val="28"/>
          <w:lang w:val="sk-SK"/>
        </w:rPr>
        <w:t xml:space="preserve"> cieľa rozvoja obce</w:t>
      </w:r>
      <w:bookmarkEnd w:id="15"/>
    </w:p>
    <w:p w:rsidR="00BD5961" w:rsidRPr="00F90A34" w:rsidRDefault="00D57532" w:rsidP="00BD5961">
      <w:pPr>
        <w:numPr>
          <w:ilvl w:val="0"/>
          <w:numId w:val="41"/>
        </w:numPr>
        <w:tabs>
          <w:tab w:val="clear" w:pos="720"/>
        </w:tabs>
        <w:ind w:left="360"/>
        <w:jc w:val="both"/>
      </w:pPr>
      <w:r w:rsidRPr="00F90A34">
        <w:rPr>
          <w:rFonts w:ascii="Helvetica Narrow" w:hAnsi="Helvetica Narrow"/>
          <w:sz w:val="24"/>
          <w:szCs w:val="24"/>
          <w:lang w:val="sk-SK"/>
        </w:rPr>
        <w:t>Na tieto zásady nadvä</w:t>
      </w:r>
      <w:r w:rsidR="00A10074" w:rsidRPr="00F90A34">
        <w:rPr>
          <w:rFonts w:ascii="Helvetica Narrow" w:hAnsi="Helvetica Narrow"/>
          <w:sz w:val="24"/>
          <w:szCs w:val="24"/>
          <w:lang w:val="sk-SK"/>
        </w:rPr>
        <w:t>zuje</w:t>
      </w:r>
      <w:r w:rsidRPr="00F90A34">
        <w:rPr>
          <w:rFonts w:ascii="Helvetica Narrow" w:hAnsi="Helvetica Narrow"/>
          <w:sz w:val="24"/>
          <w:szCs w:val="24"/>
          <w:lang w:val="sk-SK"/>
        </w:rPr>
        <w:t xml:space="preserve"> Vízia regionálneho rozvoja Slovenska je definovaná </w:t>
      </w:r>
      <w:r w:rsidR="00995E23" w:rsidRPr="00F90A34">
        <w:rPr>
          <w:rFonts w:ascii="Helvetica Narrow" w:hAnsi="Helvetica Narrow"/>
          <w:sz w:val="24"/>
          <w:szCs w:val="24"/>
          <w:lang w:val="sk-SK"/>
        </w:rPr>
        <w:t xml:space="preserve">v Národne stratégii regionálneho rozvoja Slovenskej republiky do 2020/2030 </w:t>
      </w:r>
      <w:r w:rsidR="00BD5961" w:rsidRPr="00F90A34">
        <w:t xml:space="preserve">takto: </w:t>
      </w:r>
      <w:r w:rsidR="00BD5961" w:rsidRPr="00F90A34">
        <w:rPr>
          <w:bCs/>
        </w:rPr>
        <w:t>Slovensko sa má stať krajinou s vysokou kvalitou života všetkých občanov. Každý región bude využívať svoje danosti v prospech svojho udržateľného hospodárskeho, sociálneho, environmentálneho a územného rozvoja, a tým aj Slovenskej republiky, ako vyspelého, hospodársky, politicky a sociálne súdržného členského štátu Európskej únie. Rozvojová vízia obce Dojč na r. 2014 - 2020 vychádza z tejto stratégie a rešpektuje hlavné tézy rozvoja Slovenskej republiky i výsledky dotazníkového prieskumu verejnej mienky a bude sa rozvíjať v súlade s nasledovnou strategickou víziou:“.</w:t>
      </w:r>
    </w:p>
    <w:p w:rsidR="00BD5961" w:rsidRPr="00F90A34" w:rsidRDefault="00BD5961" w:rsidP="00D352D6">
      <w:pPr>
        <w:spacing w:after="200" w:line="276" w:lineRule="auto"/>
        <w:ind w:firstLine="0"/>
        <w:jc w:val="both"/>
        <w:rPr>
          <w:rFonts w:ascii="Helvetica Narrow" w:hAnsi="Helvetica Narrow"/>
          <w:i/>
          <w:lang w:val="sk-SK"/>
        </w:rPr>
      </w:pPr>
    </w:p>
    <w:p w:rsidR="00D352D6" w:rsidRPr="00F90A34" w:rsidRDefault="00D352D6" w:rsidP="00D352D6">
      <w:pPr>
        <w:spacing w:after="200" w:line="276" w:lineRule="auto"/>
        <w:ind w:firstLine="0"/>
        <w:jc w:val="both"/>
        <w:rPr>
          <w:rFonts w:ascii="Helvetica Narrow" w:eastAsia="Calibri" w:hAnsi="Helvetica Narrow" w:cs="Times New Roman"/>
          <w:sz w:val="24"/>
          <w:szCs w:val="24"/>
          <w:lang w:val="sk-SK" w:bidi="ar-SA"/>
        </w:rPr>
      </w:pPr>
      <w:r w:rsidRPr="00F90A34">
        <w:rPr>
          <w:rFonts w:ascii="Helvetica Narrow" w:eastAsia="Calibri" w:hAnsi="Helvetica Narrow" w:cs="Times New Roman"/>
          <w:sz w:val="24"/>
          <w:szCs w:val="24"/>
          <w:lang w:val="sk-SK" w:bidi="ar-SA"/>
        </w:rPr>
        <w:t>Rozvojová vízia obce Dojč na r.2014</w:t>
      </w:r>
      <w:r w:rsidR="00C76B3C" w:rsidRPr="00F90A34">
        <w:rPr>
          <w:rFonts w:ascii="Helvetica Narrow" w:eastAsia="Calibri" w:hAnsi="Helvetica Narrow" w:cs="Times New Roman"/>
          <w:sz w:val="24"/>
          <w:szCs w:val="24"/>
          <w:lang w:val="sk-SK" w:bidi="ar-SA"/>
        </w:rPr>
        <w:t xml:space="preserve"> </w:t>
      </w:r>
      <w:r w:rsidRPr="00F90A34">
        <w:rPr>
          <w:rFonts w:ascii="Helvetica Narrow" w:eastAsia="Calibri" w:hAnsi="Helvetica Narrow" w:cs="Times New Roman"/>
          <w:sz w:val="24"/>
          <w:szCs w:val="24"/>
          <w:lang w:val="sk-SK" w:bidi="ar-SA"/>
        </w:rPr>
        <w:t>-</w:t>
      </w:r>
      <w:r w:rsidR="00C76B3C" w:rsidRPr="00F90A34">
        <w:rPr>
          <w:rFonts w:ascii="Helvetica Narrow" w:eastAsia="Calibri" w:hAnsi="Helvetica Narrow" w:cs="Times New Roman"/>
          <w:sz w:val="24"/>
          <w:szCs w:val="24"/>
          <w:lang w:val="sk-SK" w:bidi="ar-SA"/>
        </w:rPr>
        <w:t xml:space="preserve"> </w:t>
      </w:r>
      <w:r w:rsidRPr="00F90A34">
        <w:rPr>
          <w:rFonts w:ascii="Helvetica Narrow" w:eastAsia="Calibri" w:hAnsi="Helvetica Narrow" w:cs="Times New Roman"/>
          <w:sz w:val="24"/>
          <w:szCs w:val="24"/>
          <w:lang w:val="sk-SK" w:bidi="ar-SA"/>
        </w:rPr>
        <w:t xml:space="preserve">2020 vychádza  a rešpektuje hlavné tézy rozvoja Slovenskej republiky i výsledky dotazníkového prieskumu verejnej mienky a obec sa bude rozvíjať v súlade s nasledovnou </w:t>
      </w:r>
      <w:r w:rsidRPr="00F90A34">
        <w:rPr>
          <w:rFonts w:ascii="Helvetica Narrow" w:eastAsia="Calibri" w:hAnsi="Helvetica Narrow" w:cs="Times New Roman"/>
          <w:b/>
          <w:sz w:val="24"/>
          <w:szCs w:val="24"/>
          <w:lang w:val="sk-SK" w:bidi="ar-SA"/>
        </w:rPr>
        <w:t xml:space="preserve"> strategickou víziou</w:t>
      </w:r>
      <w:r w:rsidRPr="00F90A34">
        <w:rPr>
          <w:rFonts w:ascii="Helvetica Narrow" w:eastAsia="Calibri" w:hAnsi="Helvetica Narrow" w:cs="Times New Roman"/>
          <w:sz w:val="24"/>
          <w:szCs w:val="24"/>
          <w:lang w:val="sk-SK" w:bidi="ar-SA"/>
        </w:rPr>
        <w:t>:</w:t>
      </w:r>
    </w:p>
    <w:p w:rsidR="00D352D6" w:rsidRPr="00F90A34" w:rsidRDefault="00D352D6" w:rsidP="00D352D6">
      <w:pPr>
        <w:pBdr>
          <w:top w:val="single" w:sz="18" w:space="1" w:color="8064A2"/>
          <w:left w:val="single" w:sz="18" w:space="4" w:color="8064A2"/>
          <w:bottom w:val="single" w:sz="18" w:space="1" w:color="8064A2"/>
          <w:right w:val="single" w:sz="18" w:space="4" w:color="8064A2"/>
        </w:pBdr>
        <w:spacing w:after="200" w:line="276" w:lineRule="auto"/>
        <w:ind w:firstLine="0"/>
        <w:jc w:val="both"/>
        <w:rPr>
          <w:rFonts w:ascii="Helvetica Narrow" w:eastAsia="Calibri" w:hAnsi="Helvetica Narrow" w:cs="Times New Roman"/>
          <w:b/>
          <w:i/>
          <w:sz w:val="24"/>
          <w:szCs w:val="24"/>
          <w:lang w:val="sk-SK" w:bidi="ar-SA"/>
        </w:rPr>
      </w:pPr>
      <w:r w:rsidRPr="00F90A34">
        <w:rPr>
          <w:rFonts w:ascii="Helvetica Narrow" w:eastAsia="Calibri" w:hAnsi="Helvetica Narrow" w:cs="Times New Roman"/>
          <w:b/>
          <w:i/>
          <w:sz w:val="24"/>
          <w:szCs w:val="24"/>
          <w:lang w:val="sk-SK" w:bidi="ar-SA"/>
        </w:rPr>
        <w:t xml:space="preserve">Želáme si vytvorenie atraktívnej a modernej obce so zachovaním kultúrnych tradícií, s možnosťou rozvoja technickej,  sociálnej a environmentálnej infraštruktúry. Výsledkom bude ekonomicky silné obyvateľstvo a  dobré medziľudské vzťahy založené na pravidlách súdržnosti a spolupráce.   </w:t>
      </w:r>
    </w:p>
    <w:p w:rsidR="000271BC" w:rsidRPr="00F90A34" w:rsidRDefault="0041387F" w:rsidP="00AC1995">
      <w:pPr>
        <w:tabs>
          <w:tab w:val="left" w:pos="0"/>
        </w:tabs>
        <w:spacing w:after="200" w:line="276" w:lineRule="auto"/>
        <w:ind w:firstLine="357"/>
        <w:jc w:val="both"/>
        <w:rPr>
          <w:rFonts w:ascii="Helvetica Narrow" w:eastAsia="Calibri" w:hAnsi="Helvetica Narrow" w:cs="Times New Roman"/>
          <w:sz w:val="24"/>
          <w:szCs w:val="24"/>
          <w:lang w:val="sk-SK" w:bidi="ar-SA"/>
        </w:rPr>
      </w:pPr>
      <w:r w:rsidRPr="00F90A34">
        <w:rPr>
          <w:rFonts w:ascii="Helvetica Narrow" w:eastAsia="Calibri" w:hAnsi="Helvetica Narrow" w:cs="Times New Roman"/>
          <w:sz w:val="24"/>
          <w:szCs w:val="24"/>
          <w:lang w:val="sk-SK" w:bidi="ar-SA"/>
        </w:rPr>
        <w:t>Z r</w:t>
      </w:r>
      <w:r w:rsidR="00C24E54" w:rsidRPr="00F90A34">
        <w:rPr>
          <w:rFonts w:ascii="Helvetica Narrow" w:eastAsia="Calibri" w:hAnsi="Helvetica Narrow" w:cs="Times New Roman"/>
          <w:sz w:val="24"/>
          <w:szCs w:val="24"/>
          <w:lang w:val="sk-SK" w:bidi="ar-SA"/>
        </w:rPr>
        <w:t>ozvojov</w:t>
      </w:r>
      <w:r w:rsidRPr="00F90A34">
        <w:rPr>
          <w:rFonts w:ascii="Helvetica Narrow" w:eastAsia="Calibri" w:hAnsi="Helvetica Narrow" w:cs="Times New Roman"/>
          <w:sz w:val="24"/>
          <w:szCs w:val="24"/>
          <w:lang w:val="sk-SK" w:bidi="ar-SA"/>
        </w:rPr>
        <w:t>ej</w:t>
      </w:r>
      <w:r w:rsidR="00C24E54" w:rsidRPr="00F90A34">
        <w:rPr>
          <w:rFonts w:ascii="Helvetica Narrow" w:eastAsia="Calibri" w:hAnsi="Helvetica Narrow" w:cs="Times New Roman"/>
          <w:sz w:val="24"/>
          <w:szCs w:val="24"/>
          <w:lang w:val="sk-SK" w:bidi="ar-SA"/>
        </w:rPr>
        <w:t xml:space="preserve"> víz</w:t>
      </w:r>
      <w:r w:rsidRPr="00F90A34">
        <w:rPr>
          <w:rFonts w:ascii="Helvetica Narrow" w:eastAsia="Calibri" w:hAnsi="Helvetica Narrow" w:cs="Times New Roman"/>
          <w:sz w:val="24"/>
          <w:szCs w:val="24"/>
          <w:lang w:val="sk-SK" w:bidi="ar-SA"/>
        </w:rPr>
        <w:t>ie</w:t>
      </w:r>
      <w:r w:rsidR="00C24E54" w:rsidRPr="00F90A34">
        <w:rPr>
          <w:rFonts w:ascii="Helvetica Narrow" w:eastAsia="Calibri" w:hAnsi="Helvetica Narrow" w:cs="Times New Roman"/>
          <w:sz w:val="24"/>
          <w:szCs w:val="24"/>
          <w:lang w:val="sk-SK" w:bidi="ar-SA"/>
        </w:rPr>
        <w:t xml:space="preserve"> </w:t>
      </w:r>
      <w:r w:rsidRPr="00F90A34">
        <w:rPr>
          <w:rFonts w:ascii="Helvetica Narrow" w:eastAsia="Calibri" w:hAnsi="Helvetica Narrow" w:cs="Times New Roman"/>
          <w:sz w:val="24"/>
          <w:szCs w:val="24"/>
          <w:lang w:val="sk-SK" w:bidi="ar-SA"/>
        </w:rPr>
        <w:t xml:space="preserve">bol </w:t>
      </w:r>
      <w:r w:rsidR="008A252A" w:rsidRPr="00F90A34">
        <w:rPr>
          <w:rFonts w:ascii="Helvetica Narrow" w:eastAsia="Calibri" w:hAnsi="Helvetica Narrow" w:cs="Times New Roman"/>
          <w:sz w:val="24"/>
          <w:szCs w:val="24"/>
          <w:lang w:val="sk-SK" w:bidi="ar-SA"/>
        </w:rPr>
        <w:t xml:space="preserve">v procese prípravy stratégie  </w:t>
      </w:r>
      <w:r w:rsidRPr="00F90A34">
        <w:rPr>
          <w:rFonts w:ascii="Helvetica Narrow" w:eastAsia="Calibri" w:hAnsi="Helvetica Narrow" w:cs="Times New Roman"/>
          <w:sz w:val="24"/>
          <w:szCs w:val="24"/>
          <w:lang w:val="sk-SK" w:bidi="ar-SA"/>
        </w:rPr>
        <w:t xml:space="preserve">zadefinovaný </w:t>
      </w:r>
      <w:r w:rsidRPr="00F90A34">
        <w:rPr>
          <w:rFonts w:ascii="Helvetica Narrow" w:eastAsia="Calibri" w:hAnsi="Helvetica Narrow" w:cs="Times New Roman"/>
          <w:b/>
          <w:sz w:val="24"/>
          <w:szCs w:val="24"/>
          <w:lang w:val="sk-SK" w:bidi="ar-SA"/>
        </w:rPr>
        <w:t>strategický cieľ rozvoja obce</w:t>
      </w:r>
      <w:r w:rsidRPr="00F90A34">
        <w:rPr>
          <w:rFonts w:ascii="Helvetica Narrow" w:eastAsia="Calibri" w:hAnsi="Helvetica Narrow" w:cs="Times New Roman"/>
          <w:sz w:val="24"/>
          <w:szCs w:val="24"/>
          <w:lang w:val="sk-SK" w:bidi="ar-SA"/>
        </w:rPr>
        <w:t xml:space="preserve"> a ciele pre jednotlivé prioritné oblasti (hospodárska, sociálna a environmentálna):</w:t>
      </w:r>
    </w:p>
    <w:p w:rsidR="001D1155" w:rsidRPr="00F90A34" w:rsidRDefault="002A404A" w:rsidP="002A404A">
      <w:pPr>
        <w:pBdr>
          <w:top w:val="single" w:sz="18" w:space="1" w:color="8064A2"/>
          <w:left w:val="single" w:sz="18" w:space="4" w:color="8064A2"/>
          <w:bottom w:val="single" w:sz="18" w:space="1" w:color="8064A2"/>
          <w:right w:val="single" w:sz="18" w:space="4" w:color="8064A2"/>
        </w:pBdr>
        <w:spacing w:after="200" w:line="276" w:lineRule="auto"/>
        <w:ind w:firstLine="0"/>
        <w:jc w:val="both"/>
        <w:rPr>
          <w:rFonts w:ascii="Helvetica Narrow" w:eastAsia="Calibri" w:hAnsi="Helvetica Narrow" w:cs="Times New Roman"/>
          <w:b/>
          <w:i/>
          <w:sz w:val="24"/>
          <w:szCs w:val="24"/>
          <w:lang w:val="sk-SK" w:bidi="ar-SA"/>
        </w:rPr>
      </w:pPr>
      <w:r w:rsidRPr="00F90A34">
        <w:rPr>
          <w:rFonts w:ascii="Helvetica Narrow" w:eastAsia="Calibri" w:hAnsi="Helvetica Narrow" w:cs="Times New Roman"/>
          <w:b/>
          <w:i/>
          <w:sz w:val="24"/>
          <w:szCs w:val="24"/>
          <w:lang w:val="sk-SK" w:bidi="ar-SA"/>
        </w:rPr>
        <w:t>Využiť danosti regiónu na rozvoj udržateľného hospodárskeho, sociálneho, environmentálneho a územného rozvoja obce s cieľom zvýšenia kvality života obyvateľov obce.</w:t>
      </w:r>
    </w:p>
    <w:p w:rsidR="00B0447A" w:rsidRPr="00F90A34" w:rsidRDefault="00C76B3C" w:rsidP="00B0447A">
      <w:pPr>
        <w:pStyle w:val="Nadpis2"/>
        <w:numPr>
          <w:ilvl w:val="1"/>
          <w:numId w:val="2"/>
        </w:numPr>
        <w:rPr>
          <w:rFonts w:ascii="Helvetica Narrow" w:hAnsi="Helvetica Narrow"/>
          <w:b/>
          <w:sz w:val="28"/>
          <w:szCs w:val="28"/>
          <w:lang w:val="sk-SK"/>
        </w:rPr>
      </w:pPr>
      <w:bookmarkStart w:id="16" w:name="_Toc423477842"/>
      <w:r w:rsidRPr="00F90A34">
        <w:rPr>
          <w:rFonts w:ascii="Helvetica Narrow" w:hAnsi="Helvetica Narrow"/>
          <w:b/>
          <w:sz w:val="28"/>
          <w:szCs w:val="28"/>
          <w:lang w:val="sk-SK"/>
        </w:rPr>
        <w:t xml:space="preserve"> </w:t>
      </w:r>
      <w:bookmarkStart w:id="17" w:name="_Toc425281817"/>
      <w:r w:rsidR="00B0447A" w:rsidRPr="00F90A34">
        <w:rPr>
          <w:rFonts w:ascii="Helvetica Narrow" w:hAnsi="Helvetica Narrow"/>
          <w:b/>
          <w:sz w:val="28"/>
          <w:szCs w:val="28"/>
          <w:lang w:val="sk-SK"/>
        </w:rPr>
        <w:t>Popis strategických cieľov v jednotlivých oblastiach</w:t>
      </w:r>
      <w:bookmarkEnd w:id="16"/>
      <w:bookmarkEnd w:id="17"/>
    </w:p>
    <w:p w:rsidR="00B0447A" w:rsidRPr="00F90A34" w:rsidRDefault="00B0447A" w:rsidP="00D352D6">
      <w:pPr>
        <w:pStyle w:val="Odsekzoznamu"/>
        <w:tabs>
          <w:tab w:val="left" w:pos="0"/>
        </w:tabs>
        <w:spacing w:after="200" w:line="276" w:lineRule="auto"/>
        <w:ind w:left="0" w:firstLine="0"/>
        <w:jc w:val="both"/>
        <w:rPr>
          <w:rFonts w:ascii="Helvetica Narrow" w:eastAsia="Calibri" w:hAnsi="Helvetica Narrow" w:cs="Times New Roman"/>
          <w:sz w:val="24"/>
          <w:szCs w:val="24"/>
          <w:lang w:val="sk-SK" w:bidi="ar-SA"/>
        </w:rPr>
      </w:pPr>
      <w:r w:rsidRPr="00F90A34">
        <w:rPr>
          <w:rFonts w:ascii="Helvetica Narrow" w:eastAsia="Calibri" w:hAnsi="Helvetica Narrow" w:cs="Times New Roman"/>
          <w:sz w:val="24"/>
          <w:szCs w:val="24"/>
          <w:lang w:val="sk-SK" w:bidi="ar-SA"/>
        </w:rPr>
        <w:t>Ciele jednotlivých prioritných oblastí a opatrenia sú zhrnuté vo Formulári č.S1</w:t>
      </w:r>
    </w:p>
    <w:p w:rsidR="00B0447A" w:rsidRPr="00F90A34" w:rsidRDefault="00B0447A" w:rsidP="00D352D6">
      <w:pPr>
        <w:tabs>
          <w:tab w:val="left" w:pos="0"/>
        </w:tabs>
        <w:autoSpaceDE w:val="0"/>
        <w:autoSpaceDN w:val="0"/>
        <w:adjustRightInd w:val="0"/>
        <w:spacing w:after="38"/>
        <w:ind w:firstLine="0"/>
        <w:jc w:val="both"/>
        <w:rPr>
          <w:rFonts w:ascii="Helvetica Narrow" w:eastAsia="Calibri" w:hAnsi="Helvetica Narrow" w:cs="Times New Roman"/>
          <w:sz w:val="24"/>
          <w:szCs w:val="24"/>
          <w:lang w:val="sk-SK" w:bidi="ar-SA"/>
        </w:rPr>
      </w:pPr>
      <w:r w:rsidRPr="00F90A34">
        <w:rPr>
          <w:rFonts w:ascii="Helvetica Narrow" w:eastAsia="Calibri" w:hAnsi="Helvetica Narrow" w:cs="Times New Roman"/>
          <w:sz w:val="24"/>
          <w:szCs w:val="24"/>
          <w:lang w:val="sk-SK" w:bidi="ar-SA"/>
        </w:rPr>
        <w:t>Formulár č. S1 – Hierarchia strategických cieľov</w:t>
      </w:r>
    </w:p>
    <w:tbl>
      <w:tblPr>
        <w:tblStyle w:val="Mriekatabuky"/>
        <w:tblW w:w="9136" w:type="dxa"/>
        <w:tblLook w:val="04A0"/>
      </w:tblPr>
      <w:tblGrid>
        <w:gridCol w:w="3369"/>
        <w:gridCol w:w="2835"/>
        <w:gridCol w:w="2932"/>
      </w:tblGrid>
      <w:tr w:rsidR="00B0447A" w:rsidRPr="00F90A34" w:rsidTr="00C76B3C">
        <w:tc>
          <w:tcPr>
            <w:tcW w:w="3369" w:type="dxa"/>
          </w:tcPr>
          <w:p w:rsidR="00B0447A" w:rsidRPr="00F90A34" w:rsidRDefault="00B0447A" w:rsidP="00D352D6">
            <w:pPr>
              <w:pStyle w:val="Odsekzoznamu"/>
              <w:numPr>
                <w:ilvl w:val="0"/>
                <w:numId w:val="8"/>
              </w:numPr>
              <w:autoSpaceDE w:val="0"/>
              <w:autoSpaceDN w:val="0"/>
              <w:adjustRightInd w:val="0"/>
              <w:spacing w:after="38"/>
              <w:ind w:left="0" w:hanging="284"/>
              <w:jc w:val="center"/>
              <w:rPr>
                <w:rFonts w:ascii="Helvetica Narrow" w:hAnsi="Helvetica Narrow"/>
                <w:b/>
                <w:sz w:val="24"/>
                <w:szCs w:val="24"/>
                <w:lang w:val="sk-SK"/>
              </w:rPr>
            </w:pPr>
            <w:r w:rsidRPr="00F90A34">
              <w:rPr>
                <w:rFonts w:ascii="Helvetica Narrow" w:hAnsi="Helvetica Narrow"/>
                <w:b/>
                <w:sz w:val="24"/>
                <w:szCs w:val="24"/>
                <w:lang w:val="sk-SK"/>
              </w:rPr>
              <w:t>prioritná oblasť</w:t>
            </w:r>
          </w:p>
          <w:p w:rsidR="00B0447A" w:rsidRPr="00F90A34" w:rsidRDefault="00B0447A" w:rsidP="00D352D6">
            <w:pPr>
              <w:pStyle w:val="Odsekzoznamu"/>
              <w:autoSpaceDE w:val="0"/>
              <w:autoSpaceDN w:val="0"/>
              <w:adjustRightInd w:val="0"/>
              <w:spacing w:after="38"/>
              <w:ind w:left="0" w:firstLine="0"/>
              <w:jc w:val="center"/>
              <w:rPr>
                <w:rFonts w:ascii="Helvetica Narrow" w:hAnsi="Helvetica Narrow"/>
                <w:b/>
                <w:sz w:val="24"/>
                <w:szCs w:val="24"/>
                <w:lang w:val="sk-SK"/>
              </w:rPr>
            </w:pPr>
            <w:r w:rsidRPr="00F90A34">
              <w:rPr>
                <w:rFonts w:ascii="Helvetica Narrow" w:hAnsi="Helvetica Narrow"/>
                <w:b/>
                <w:sz w:val="24"/>
                <w:szCs w:val="24"/>
                <w:lang w:val="sk-SK"/>
              </w:rPr>
              <w:t>Hospodárska</w:t>
            </w:r>
          </w:p>
        </w:tc>
        <w:tc>
          <w:tcPr>
            <w:tcW w:w="2835" w:type="dxa"/>
          </w:tcPr>
          <w:p w:rsidR="00B0447A" w:rsidRPr="00F90A34" w:rsidRDefault="00B0447A" w:rsidP="00D352D6">
            <w:pPr>
              <w:pStyle w:val="Odsekzoznamu"/>
              <w:numPr>
                <w:ilvl w:val="0"/>
                <w:numId w:val="8"/>
              </w:numPr>
              <w:autoSpaceDE w:val="0"/>
              <w:autoSpaceDN w:val="0"/>
              <w:adjustRightInd w:val="0"/>
              <w:spacing w:after="38"/>
              <w:ind w:left="305" w:hanging="283"/>
              <w:jc w:val="center"/>
              <w:rPr>
                <w:rFonts w:ascii="Helvetica Narrow" w:hAnsi="Helvetica Narrow"/>
                <w:b/>
                <w:sz w:val="24"/>
                <w:szCs w:val="24"/>
                <w:lang w:val="sk-SK"/>
              </w:rPr>
            </w:pPr>
            <w:r w:rsidRPr="00F90A34">
              <w:rPr>
                <w:rFonts w:ascii="Helvetica Narrow" w:hAnsi="Helvetica Narrow"/>
                <w:b/>
                <w:sz w:val="24"/>
                <w:szCs w:val="24"/>
                <w:lang w:val="sk-SK"/>
              </w:rPr>
              <w:t>prioritná oblasť</w:t>
            </w:r>
          </w:p>
          <w:p w:rsidR="00B0447A" w:rsidRPr="00F90A34" w:rsidRDefault="00B0447A" w:rsidP="00D352D6">
            <w:pPr>
              <w:autoSpaceDE w:val="0"/>
              <w:autoSpaceDN w:val="0"/>
              <w:adjustRightInd w:val="0"/>
              <w:spacing w:after="38"/>
              <w:ind w:firstLine="0"/>
              <w:jc w:val="center"/>
              <w:rPr>
                <w:rFonts w:ascii="Helvetica Narrow" w:hAnsi="Helvetica Narrow"/>
                <w:b/>
                <w:sz w:val="24"/>
                <w:szCs w:val="24"/>
                <w:lang w:val="sk-SK"/>
              </w:rPr>
            </w:pPr>
            <w:r w:rsidRPr="00F90A34">
              <w:rPr>
                <w:rFonts w:ascii="Helvetica Narrow" w:hAnsi="Helvetica Narrow"/>
                <w:b/>
                <w:sz w:val="24"/>
                <w:szCs w:val="24"/>
                <w:lang w:val="sk-SK"/>
              </w:rPr>
              <w:t>Sociálna</w:t>
            </w:r>
          </w:p>
        </w:tc>
        <w:tc>
          <w:tcPr>
            <w:tcW w:w="2932" w:type="dxa"/>
          </w:tcPr>
          <w:p w:rsidR="00B0447A" w:rsidRPr="00F90A34" w:rsidRDefault="00B0447A" w:rsidP="00D352D6">
            <w:pPr>
              <w:pStyle w:val="Odsekzoznamu"/>
              <w:numPr>
                <w:ilvl w:val="0"/>
                <w:numId w:val="8"/>
              </w:numPr>
              <w:autoSpaceDE w:val="0"/>
              <w:autoSpaceDN w:val="0"/>
              <w:adjustRightInd w:val="0"/>
              <w:spacing w:after="38"/>
              <w:ind w:left="0" w:hanging="400"/>
              <w:jc w:val="center"/>
              <w:rPr>
                <w:rFonts w:ascii="Helvetica Narrow" w:hAnsi="Helvetica Narrow"/>
                <w:b/>
                <w:sz w:val="24"/>
                <w:szCs w:val="24"/>
                <w:lang w:val="sk-SK"/>
              </w:rPr>
            </w:pPr>
            <w:r w:rsidRPr="00F90A34">
              <w:rPr>
                <w:rFonts w:ascii="Helvetica Narrow" w:hAnsi="Helvetica Narrow"/>
                <w:b/>
                <w:sz w:val="24"/>
                <w:szCs w:val="24"/>
                <w:lang w:val="sk-SK"/>
              </w:rPr>
              <w:t>prioritná oblasť</w:t>
            </w:r>
          </w:p>
          <w:p w:rsidR="00B0447A" w:rsidRPr="00F90A34" w:rsidRDefault="00B0447A" w:rsidP="00D352D6">
            <w:pPr>
              <w:tabs>
                <w:tab w:val="left" w:pos="-118"/>
                <w:tab w:val="center" w:pos="0"/>
              </w:tabs>
              <w:autoSpaceDE w:val="0"/>
              <w:autoSpaceDN w:val="0"/>
              <w:adjustRightInd w:val="0"/>
              <w:spacing w:after="38"/>
              <w:ind w:firstLine="0"/>
              <w:jc w:val="center"/>
              <w:rPr>
                <w:rFonts w:ascii="Helvetica Narrow" w:hAnsi="Helvetica Narrow"/>
                <w:b/>
                <w:sz w:val="24"/>
                <w:szCs w:val="24"/>
                <w:lang w:val="sk-SK"/>
              </w:rPr>
            </w:pPr>
            <w:r w:rsidRPr="00F90A34">
              <w:rPr>
                <w:rFonts w:ascii="Helvetica Narrow" w:hAnsi="Helvetica Narrow"/>
                <w:b/>
                <w:sz w:val="24"/>
                <w:szCs w:val="24"/>
                <w:lang w:val="sk-SK"/>
              </w:rPr>
              <w:t>Environmentálna</w:t>
            </w:r>
          </w:p>
        </w:tc>
      </w:tr>
      <w:tr w:rsidR="00B0447A" w:rsidRPr="00F90A34" w:rsidTr="00C76B3C">
        <w:tc>
          <w:tcPr>
            <w:tcW w:w="9136" w:type="dxa"/>
            <w:gridSpan w:val="3"/>
          </w:tcPr>
          <w:p w:rsidR="00B0447A" w:rsidRPr="00F90A34" w:rsidRDefault="00B0447A" w:rsidP="00660F92">
            <w:pPr>
              <w:autoSpaceDE w:val="0"/>
              <w:autoSpaceDN w:val="0"/>
              <w:adjustRightInd w:val="0"/>
              <w:spacing w:after="38"/>
              <w:ind w:left="360"/>
              <w:jc w:val="center"/>
              <w:rPr>
                <w:rFonts w:ascii="Helvetica Narrow" w:hAnsi="Helvetica Narrow"/>
                <w:b/>
                <w:sz w:val="24"/>
                <w:szCs w:val="24"/>
                <w:lang w:val="sk-SK"/>
              </w:rPr>
            </w:pPr>
            <w:r w:rsidRPr="00F90A34">
              <w:rPr>
                <w:rFonts w:ascii="Helvetica Narrow" w:hAnsi="Helvetica Narrow"/>
                <w:b/>
                <w:sz w:val="24"/>
                <w:szCs w:val="24"/>
                <w:lang w:val="sk-SK"/>
              </w:rPr>
              <w:t>Ciele prioritných oblastí</w:t>
            </w:r>
          </w:p>
        </w:tc>
      </w:tr>
      <w:tr w:rsidR="00B0447A" w:rsidRPr="00F90A34" w:rsidTr="00C76B3C">
        <w:tc>
          <w:tcPr>
            <w:tcW w:w="3369" w:type="dxa"/>
          </w:tcPr>
          <w:p w:rsidR="00B0447A" w:rsidRPr="00F90A34" w:rsidRDefault="00B0447A" w:rsidP="00660F92">
            <w:pPr>
              <w:pStyle w:val="Odsekzoznamu"/>
              <w:autoSpaceDE w:val="0"/>
              <w:autoSpaceDN w:val="0"/>
              <w:adjustRightInd w:val="0"/>
              <w:spacing w:after="38"/>
              <w:ind w:left="0" w:firstLine="0"/>
              <w:jc w:val="center"/>
              <w:rPr>
                <w:rFonts w:ascii="Helvetica Narrow" w:hAnsi="Helvetica Narrow"/>
                <w:sz w:val="24"/>
                <w:szCs w:val="24"/>
                <w:lang w:val="sk-SK"/>
              </w:rPr>
            </w:pPr>
            <w:r w:rsidRPr="00F90A34">
              <w:rPr>
                <w:rFonts w:ascii="Helvetica Narrow" w:hAnsi="Helvetica Narrow"/>
                <w:sz w:val="24"/>
                <w:szCs w:val="24"/>
                <w:lang w:val="sk-SK"/>
              </w:rPr>
              <w:t>Udržanie konkurencieschopnosti a ekonomického rastu</w:t>
            </w:r>
          </w:p>
        </w:tc>
        <w:tc>
          <w:tcPr>
            <w:tcW w:w="2835" w:type="dxa"/>
          </w:tcPr>
          <w:p w:rsidR="00B0447A" w:rsidRPr="00F90A34" w:rsidRDefault="00B0447A" w:rsidP="002A404A">
            <w:pPr>
              <w:pStyle w:val="Odsekzoznamu"/>
              <w:autoSpaceDE w:val="0"/>
              <w:autoSpaceDN w:val="0"/>
              <w:adjustRightInd w:val="0"/>
              <w:spacing w:after="38"/>
              <w:ind w:left="0" w:firstLine="0"/>
              <w:jc w:val="center"/>
              <w:rPr>
                <w:rFonts w:ascii="Helvetica Narrow" w:hAnsi="Helvetica Narrow"/>
                <w:sz w:val="24"/>
                <w:szCs w:val="24"/>
                <w:lang w:val="sk-SK"/>
              </w:rPr>
            </w:pPr>
            <w:r w:rsidRPr="00F90A34">
              <w:rPr>
                <w:rFonts w:ascii="Helvetica Narrow" w:hAnsi="Helvetica Narrow"/>
                <w:sz w:val="24"/>
                <w:szCs w:val="24"/>
                <w:lang w:val="sk-SK"/>
              </w:rPr>
              <w:t>Rozvoj sociálnej infraštruktúry, cestovného ruchu a školstva</w:t>
            </w:r>
          </w:p>
        </w:tc>
        <w:tc>
          <w:tcPr>
            <w:tcW w:w="2932" w:type="dxa"/>
          </w:tcPr>
          <w:p w:rsidR="00B0447A" w:rsidRPr="00F90A34" w:rsidRDefault="00B0447A" w:rsidP="002A404A">
            <w:pPr>
              <w:pStyle w:val="Odsekzoznamu"/>
              <w:autoSpaceDE w:val="0"/>
              <w:autoSpaceDN w:val="0"/>
              <w:adjustRightInd w:val="0"/>
              <w:spacing w:after="38"/>
              <w:ind w:left="0" w:firstLine="0"/>
              <w:jc w:val="center"/>
              <w:rPr>
                <w:rFonts w:ascii="Helvetica Narrow" w:hAnsi="Helvetica Narrow"/>
                <w:sz w:val="24"/>
                <w:szCs w:val="24"/>
                <w:lang w:val="sk-SK"/>
              </w:rPr>
            </w:pPr>
            <w:r w:rsidRPr="00F90A34">
              <w:rPr>
                <w:rFonts w:ascii="Helvetica Narrow" w:hAnsi="Helvetica Narrow"/>
                <w:sz w:val="24"/>
                <w:szCs w:val="24"/>
                <w:lang w:val="sk-SK"/>
              </w:rPr>
              <w:t xml:space="preserve">Podpora aktivít a projektov v oblasti ochrana </w:t>
            </w:r>
            <w:r w:rsidR="002A404A" w:rsidRPr="00F90A34">
              <w:rPr>
                <w:rFonts w:ascii="Helvetica Narrow" w:hAnsi="Helvetica Narrow"/>
                <w:sz w:val="24"/>
                <w:szCs w:val="24"/>
                <w:lang w:val="sk-SK"/>
              </w:rPr>
              <w:t>ŽP</w:t>
            </w:r>
          </w:p>
        </w:tc>
      </w:tr>
      <w:tr w:rsidR="00B0447A" w:rsidRPr="00F90A34" w:rsidTr="00C76B3C">
        <w:tc>
          <w:tcPr>
            <w:tcW w:w="9136" w:type="dxa"/>
            <w:gridSpan w:val="3"/>
          </w:tcPr>
          <w:p w:rsidR="00B0447A" w:rsidRPr="00F90A34" w:rsidRDefault="00B0447A" w:rsidP="00660F92">
            <w:pPr>
              <w:pStyle w:val="Odsekzoznamu"/>
              <w:autoSpaceDE w:val="0"/>
              <w:autoSpaceDN w:val="0"/>
              <w:adjustRightInd w:val="0"/>
              <w:spacing w:after="38"/>
              <w:ind w:left="0" w:firstLine="0"/>
              <w:jc w:val="center"/>
              <w:rPr>
                <w:rFonts w:ascii="Helvetica Narrow" w:hAnsi="Helvetica Narrow"/>
                <w:b/>
                <w:sz w:val="24"/>
                <w:szCs w:val="24"/>
                <w:lang w:val="sk-SK"/>
              </w:rPr>
            </w:pPr>
            <w:r w:rsidRPr="00F90A34">
              <w:rPr>
                <w:rFonts w:ascii="Helvetica Narrow" w:hAnsi="Helvetica Narrow"/>
                <w:b/>
                <w:sz w:val="24"/>
                <w:szCs w:val="24"/>
                <w:lang w:val="sk-SK"/>
              </w:rPr>
              <w:t>Opatrenia</w:t>
            </w:r>
          </w:p>
        </w:tc>
      </w:tr>
      <w:tr w:rsidR="00B0447A" w:rsidRPr="00F90A34" w:rsidTr="00C76B3C">
        <w:tc>
          <w:tcPr>
            <w:tcW w:w="3369" w:type="dxa"/>
          </w:tcPr>
          <w:p w:rsidR="00B0447A" w:rsidRPr="00F90A34" w:rsidRDefault="002A404A" w:rsidP="002A404A">
            <w:pPr>
              <w:pStyle w:val="Odsekzoznamu"/>
              <w:autoSpaceDE w:val="0"/>
              <w:autoSpaceDN w:val="0"/>
              <w:adjustRightInd w:val="0"/>
              <w:spacing w:after="38"/>
              <w:ind w:left="0" w:firstLine="0"/>
              <w:rPr>
                <w:rFonts w:ascii="Helvetica Narrow" w:hAnsi="Helvetica Narrow"/>
                <w:sz w:val="24"/>
                <w:szCs w:val="24"/>
                <w:lang w:val="sk-SK"/>
              </w:rPr>
            </w:pPr>
            <w:r w:rsidRPr="00F90A34">
              <w:rPr>
                <w:rFonts w:ascii="Helvetica Narrow" w:hAnsi="Helvetica Narrow"/>
                <w:sz w:val="24"/>
                <w:szCs w:val="24"/>
                <w:lang w:val="sk-SK"/>
              </w:rPr>
              <w:t>1.1 Dobudovanie</w:t>
            </w:r>
            <w:r w:rsidR="00B0447A" w:rsidRPr="00F90A34">
              <w:rPr>
                <w:rFonts w:ascii="Helvetica Narrow" w:hAnsi="Helvetica Narrow"/>
                <w:sz w:val="24"/>
                <w:szCs w:val="24"/>
                <w:lang w:val="sk-SK"/>
              </w:rPr>
              <w:t xml:space="preserve"> infraštruktúry obce</w:t>
            </w:r>
          </w:p>
        </w:tc>
        <w:tc>
          <w:tcPr>
            <w:tcW w:w="2835" w:type="dxa"/>
          </w:tcPr>
          <w:p w:rsidR="00B0447A" w:rsidRPr="00F90A34" w:rsidRDefault="00B0447A" w:rsidP="002A404A">
            <w:pPr>
              <w:pStyle w:val="Odsekzoznamu"/>
              <w:autoSpaceDE w:val="0"/>
              <w:autoSpaceDN w:val="0"/>
              <w:adjustRightInd w:val="0"/>
              <w:spacing w:after="38"/>
              <w:ind w:left="0" w:firstLine="0"/>
              <w:rPr>
                <w:rFonts w:ascii="Helvetica Narrow" w:hAnsi="Helvetica Narrow"/>
                <w:sz w:val="24"/>
                <w:szCs w:val="24"/>
                <w:lang w:val="sk-SK"/>
              </w:rPr>
            </w:pPr>
            <w:r w:rsidRPr="00F90A34">
              <w:rPr>
                <w:rFonts w:ascii="Helvetica Narrow" w:hAnsi="Helvetica Narrow"/>
                <w:sz w:val="24"/>
                <w:szCs w:val="24"/>
                <w:lang w:val="sk-SK"/>
              </w:rPr>
              <w:t xml:space="preserve">2.1 </w:t>
            </w:r>
            <w:r w:rsidR="002A404A" w:rsidRPr="00F90A34">
              <w:rPr>
                <w:rFonts w:ascii="Helvetica Narrow" w:hAnsi="Helvetica Narrow"/>
                <w:sz w:val="24"/>
                <w:szCs w:val="24"/>
                <w:lang w:val="sk-SK"/>
              </w:rPr>
              <w:t>Zvyšovanie kvality sociálnych služieb</w:t>
            </w:r>
          </w:p>
        </w:tc>
        <w:tc>
          <w:tcPr>
            <w:tcW w:w="2932" w:type="dxa"/>
          </w:tcPr>
          <w:p w:rsidR="00B0447A" w:rsidRPr="00F90A34" w:rsidRDefault="00B0447A" w:rsidP="002A404A">
            <w:pPr>
              <w:pStyle w:val="Odsekzoznamu"/>
              <w:autoSpaceDE w:val="0"/>
              <w:autoSpaceDN w:val="0"/>
              <w:adjustRightInd w:val="0"/>
              <w:spacing w:after="38"/>
              <w:ind w:left="0" w:firstLine="0"/>
              <w:rPr>
                <w:rFonts w:ascii="Helvetica Narrow" w:hAnsi="Helvetica Narrow"/>
                <w:sz w:val="24"/>
                <w:szCs w:val="24"/>
                <w:lang w:val="sk-SK"/>
              </w:rPr>
            </w:pPr>
            <w:r w:rsidRPr="00F90A34">
              <w:rPr>
                <w:rFonts w:ascii="Helvetica Narrow" w:hAnsi="Helvetica Narrow"/>
                <w:sz w:val="24"/>
                <w:szCs w:val="24"/>
                <w:lang w:val="sk-SK"/>
              </w:rPr>
              <w:t>3.1 Podpora aktivít v oblasti ochrany ŽP</w:t>
            </w:r>
          </w:p>
        </w:tc>
      </w:tr>
      <w:tr w:rsidR="00B0447A" w:rsidRPr="00F90A34" w:rsidTr="00C76B3C">
        <w:tc>
          <w:tcPr>
            <w:tcW w:w="3369" w:type="dxa"/>
          </w:tcPr>
          <w:p w:rsidR="00B0447A" w:rsidRPr="00F90A34" w:rsidRDefault="00B0447A" w:rsidP="002A404A">
            <w:pPr>
              <w:pStyle w:val="Odsekzoznamu"/>
              <w:autoSpaceDE w:val="0"/>
              <w:autoSpaceDN w:val="0"/>
              <w:adjustRightInd w:val="0"/>
              <w:spacing w:after="38"/>
              <w:ind w:left="0" w:firstLine="0"/>
              <w:rPr>
                <w:rFonts w:ascii="Helvetica Narrow" w:hAnsi="Helvetica Narrow"/>
                <w:sz w:val="24"/>
                <w:szCs w:val="24"/>
                <w:lang w:val="sk-SK"/>
              </w:rPr>
            </w:pPr>
            <w:r w:rsidRPr="00F90A34">
              <w:rPr>
                <w:rFonts w:ascii="Helvetica Narrow" w:hAnsi="Helvetica Narrow"/>
                <w:sz w:val="24"/>
                <w:szCs w:val="24"/>
                <w:lang w:val="sk-SK"/>
              </w:rPr>
              <w:t xml:space="preserve">1.2 </w:t>
            </w:r>
            <w:r w:rsidR="002A404A" w:rsidRPr="00F90A34">
              <w:rPr>
                <w:rFonts w:ascii="Helvetica Narrow" w:hAnsi="Helvetica Narrow"/>
                <w:sz w:val="24"/>
                <w:szCs w:val="24"/>
                <w:lang w:val="sk-SK"/>
              </w:rPr>
              <w:t>Zlepšenie politiky bytovej výstavby</w:t>
            </w:r>
          </w:p>
        </w:tc>
        <w:tc>
          <w:tcPr>
            <w:tcW w:w="2835" w:type="dxa"/>
          </w:tcPr>
          <w:p w:rsidR="002A404A" w:rsidRPr="00F90A34" w:rsidRDefault="00B0447A" w:rsidP="00660F92">
            <w:pPr>
              <w:pStyle w:val="Odsekzoznamu"/>
              <w:autoSpaceDE w:val="0"/>
              <w:autoSpaceDN w:val="0"/>
              <w:adjustRightInd w:val="0"/>
              <w:spacing w:after="38"/>
              <w:ind w:left="0" w:firstLine="0"/>
              <w:rPr>
                <w:rFonts w:ascii="Helvetica Narrow" w:hAnsi="Helvetica Narrow"/>
                <w:sz w:val="24"/>
                <w:szCs w:val="24"/>
                <w:lang w:val="sk-SK"/>
              </w:rPr>
            </w:pPr>
            <w:r w:rsidRPr="00F90A34">
              <w:rPr>
                <w:rFonts w:ascii="Helvetica Narrow" w:hAnsi="Helvetica Narrow"/>
                <w:sz w:val="24"/>
                <w:szCs w:val="24"/>
                <w:lang w:val="sk-SK"/>
              </w:rPr>
              <w:t xml:space="preserve">2.2 </w:t>
            </w:r>
            <w:r w:rsidR="002A404A" w:rsidRPr="00F90A34">
              <w:rPr>
                <w:rFonts w:ascii="Helvetica Narrow" w:hAnsi="Helvetica Narrow"/>
                <w:sz w:val="24"/>
                <w:szCs w:val="24"/>
                <w:lang w:val="sk-SK"/>
              </w:rPr>
              <w:t>Podpora a rozvoj školstva</w:t>
            </w:r>
          </w:p>
          <w:p w:rsidR="00B0447A" w:rsidRPr="00F90A34" w:rsidRDefault="00B0447A" w:rsidP="00660F92">
            <w:pPr>
              <w:pStyle w:val="Odsekzoznamu"/>
              <w:autoSpaceDE w:val="0"/>
              <w:autoSpaceDN w:val="0"/>
              <w:adjustRightInd w:val="0"/>
              <w:spacing w:after="38"/>
              <w:ind w:left="0" w:firstLine="0"/>
              <w:rPr>
                <w:rFonts w:ascii="Helvetica Narrow" w:hAnsi="Helvetica Narrow"/>
                <w:sz w:val="24"/>
                <w:szCs w:val="24"/>
                <w:lang w:val="sk-SK"/>
              </w:rPr>
            </w:pPr>
          </w:p>
        </w:tc>
        <w:tc>
          <w:tcPr>
            <w:tcW w:w="2932" w:type="dxa"/>
          </w:tcPr>
          <w:p w:rsidR="00B0447A" w:rsidRPr="00F90A34" w:rsidRDefault="00B0447A" w:rsidP="002A404A">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3.2 </w:t>
            </w:r>
            <w:r w:rsidR="002A404A" w:rsidRPr="00F90A34">
              <w:rPr>
                <w:rFonts w:ascii="Helvetica Narrow" w:hAnsi="Helvetica Narrow"/>
                <w:sz w:val="24"/>
                <w:szCs w:val="24"/>
                <w:lang w:val="sk-SK"/>
              </w:rPr>
              <w:t>Zlepšenie kvality ovzdušia a protipovodňovej ochrany</w:t>
            </w:r>
          </w:p>
        </w:tc>
      </w:tr>
      <w:tr w:rsidR="002A404A" w:rsidRPr="00F90A34" w:rsidTr="00C76B3C">
        <w:tc>
          <w:tcPr>
            <w:tcW w:w="3369" w:type="dxa"/>
          </w:tcPr>
          <w:p w:rsidR="002A404A" w:rsidRPr="00F90A34" w:rsidRDefault="002A404A" w:rsidP="002A404A">
            <w:pPr>
              <w:pStyle w:val="Odsekzoznamu"/>
              <w:autoSpaceDE w:val="0"/>
              <w:autoSpaceDN w:val="0"/>
              <w:adjustRightInd w:val="0"/>
              <w:spacing w:after="38"/>
              <w:ind w:left="0" w:firstLine="0"/>
              <w:rPr>
                <w:rFonts w:ascii="Helvetica Narrow" w:hAnsi="Helvetica Narrow"/>
                <w:sz w:val="24"/>
                <w:szCs w:val="24"/>
                <w:lang w:val="sk-SK"/>
              </w:rPr>
            </w:pPr>
            <w:r w:rsidRPr="00F90A34">
              <w:rPr>
                <w:rFonts w:ascii="Helvetica Narrow" w:hAnsi="Helvetica Narrow"/>
                <w:sz w:val="24"/>
                <w:szCs w:val="24"/>
                <w:lang w:val="sk-SK"/>
              </w:rPr>
              <w:t>1.3 Rekonštrukcia / Dobudovanie verejných budov</w:t>
            </w:r>
          </w:p>
        </w:tc>
        <w:tc>
          <w:tcPr>
            <w:tcW w:w="2835" w:type="dxa"/>
          </w:tcPr>
          <w:p w:rsidR="002A404A" w:rsidRPr="00F90A34" w:rsidRDefault="002A404A" w:rsidP="002A404A">
            <w:pPr>
              <w:pStyle w:val="Odsekzoznamu"/>
              <w:autoSpaceDE w:val="0"/>
              <w:autoSpaceDN w:val="0"/>
              <w:adjustRightInd w:val="0"/>
              <w:spacing w:after="38"/>
              <w:ind w:left="0" w:firstLine="0"/>
              <w:rPr>
                <w:rFonts w:ascii="Helvetica Narrow" w:hAnsi="Helvetica Narrow"/>
                <w:sz w:val="24"/>
                <w:szCs w:val="24"/>
                <w:lang w:val="sk-SK"/>
              </w:rPr>
            </w:pPr>
            <w:r w:rsidRPr="00F90A34">
              <w:rPr>
                <w:rFonts w:ascii="Helvetica Narrow" w:hAnsi="Helvetica Narrow"/>
                <w:sz w:val="24"/>
                <w:szCs w:val="24"/>
                <w:lang w:val="sk-SK"/>
              </w:rPr>
              <w:t>2.3 Podpora vidieckeho cestovného ruchu</w:t>
            </w:r>
          </w:p>
        </w:tc>
        <w:tc>
          <w:tcPr>
            <w:tcW w:w="2932" w:type="dxa"/>
          </w:tcPr>
          <w:p w:rsidR="002A404A" w:rsidRPr="00F90A34" w:rsidRDefault="002A404A" w:rsidP="002A404A">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3.3 Podpora projektov v oblasti energetickej efektívnosti budov</w:t>
            </w:r>
          </w:p>
        </w:tc>
      </w:tr>
      <w:tr w:rsidR="002A404A" w:rsidRPr="00F90A34" w:rsidTr="00C76B3C">
        <w:tc>
          <w:tcPr>
            <w:tcW w:w="3369" w:type="dxa"/>
          </w:tcPr>
          <w:p w:rsidR="002A404A" w:rsidRPr="00F90A34" w:rsidRDefault="002A404A" w:rsidP="00C76B3C">
            <w:pPr>
              <w:pStyle w:val="Odsekzoznamu"/>
              <w:autoSpaceDE w:val="0"/>
              <w:autoSpaceDN w:val="0"/>
              <w:adjustRightInd w:val="0"/>
              <w:spacing w:after="38"/>
              <w:ind w:left="0" w:firstLine="0"/>
              <w:rPr>
                <w:rFonts w:ascii="Helvetica Narrow" w:hAnsi="Helvetica Narrow"/>
                <w:sz w:val="24"/>
                <w:szCs w:val="24"/>
                <w:lang w:val="sk-SK"/>
              </w:rPr>
            </w:pPr>
            <w:r w:rsidRPr="00F90A34">
              <w:rPr>
                <w:rFonts w:ascii="Helvetica Narrow" w:hAnsi="Helvetica Narrow"/>
                <w:sz w:val="24"/>
                <w:szCs w:val="24"/>
                <w:lang w:val="sk-SK"/>
              </w:rPr>
              <w:t>1.4 Podpora podnikateľského prostredia</w:t>
            </w:r>
            <w:r w:rsidR="00C76B3C" w:rsidRPr="00F90A34">
              <w:rPr>
                <w:rFonts w:ascii="Helvetica Narrow" w:hAnsi="Helvetica Narrow"/>
                <w:sz w:val="24"/>
                <w:szCs w:val="24"/>
                <w:lang w:val="sk-SK"/>
              </w:rPr>
              <w:t xml:space="preserve"> /</w:t>
            </w:r>
            <w:r w:rsidRPr="00F90A34">
              <w:rPr>
                <w:rFonts w:ascii="Helvetica Narrow" w:hAnsi="Helvetica Narrow"/>
                <w:sz w:val="24"/>
                <w:szCs w:val="24"/>
                <w:lang w:val="sk-SK"/>
              </w:rPr>
              <w:t> služieb verejnej správy</w:t>
            </w:r>
          </w:p>
        </w:tc>
        <w:tc>
          <w:tcPr>
            <w:tcW w:w="2835" w:type="dxa"/>
          </w:tcPr>
          <w:p w:rsidR="002A404A" w:rsidRPr="00F90A34" w:rsidRDefault="002A404A" w:rsidP="00660F92">
            <w:pPr>
              <w:pStyle w:val="Odsekzoznamu"/>
              <w:autoSpaceDE w:val="0"/>
              <w:autoSpaceDN w:val="0"/>
              <w:adjustRightInd w:val="0"/>
              <w:spacing w:after="38"/>
              <w:ind w:left="0" w:firstLine="0"/>
              <w:rPr>
                <w:rFonts w:ascii="Helvetica Narrow" w:hAnsi="Helvetica Narrow"/>
                <w:sz w:val="24"/>
                <w:szCs w:val="24"/>
                <w:lang w:val="sk-SK"/>
              </w:rPr>
            </w:pPr>
            <w:r w:rsidRPr="00F90A34">
              <w:rPr>
                <w:rFonts w:ascii="Helvetica Narrow" w:hAnsi="Helvetica Narrow"/>
                <w:sz w:val="24"/>
                <w:szCs w:val="24"/>
                <w:lang w:val="sk-SK"/>
              </w:rPr>
              <w:t>2.4 Podpora športových aktivít</w:t>
            </w:r>
          </w:p>
        </w:tc>
        <w:tc>
          <w:tcPr>
            <w:tcW w:w="2932" w:type="dxa"/>
          </w:tcPr>
          <w:p w:rsidR="002A404A" w:rsidRPr="00F90A34" w:rsidRDefault="002A404A" w:rsidP="00660F92">
            <w:pPr>
              <w:autoSpaceDE w:val="0"/>
              <w:autoSpaceDN w:val="0"/>
              <w:adjustRightInd w:val="0"/>
              <w:ind w:firstLine="0"/>
              <w:rPr>
                <w:rFonts w:ascii="Helvetica Narrow" w:hAnsi="Helvetica Narrow"/>
                <w:sz w:val="24"/>
                <w:szCs w:val="24"/>
                <w:lang w:val="sk-SK"/>
              </w:rPr>
            </w:pPr>
          </w:p>
        </w:tc>
      </w:tr>
    </w:tbl>
    <w:p w:rsidR="00E45F61" w:rsidRPr="00F90A34" w:rsidRDefault="00E45F61" w:rsidP="00E45F61">
      <w:pPr>
        <w:pStyle w:val="Nadpis1"/>
        <w:numPr>
          <w:ilvl w:val="0"/>
          <w:numId w:val="2"/>
        </w:numPr>
        <w:rPr>
          <w:rFonts w:ascii="Helvetica Narrow" w:hAnsi="Helvetica Narrow"/>
          <w:caps/>
          <w:sz w:val="32"/>
          <w:szCs w:val="32"/>
          <w:lang w:val="sk-SK"/>
        </w:rPr>
      </w:pPr>
      <w:bookmarkStart w:id="18" w:name="_Toc423477843"/>
      <w:bookmarkStart w:id="19" w:name="_Toc425281818"/>
      <w:r w:rsidRPr="00F90A34">
        <w:rPr>
          <w:rFonts w:ascii="Helvetica Narrow" w:hAnsi="Helvetica Narrow"/>
          <w:caps/>
          <w:sz w:val="32"/>
          <w:szCs w:val="32"/>
          <w:lang w:val="sk-SK"/>
        </w:rPr>
        <w:lastRenderedPageBreak/>
        <w:t>Programová časť</w:t>
      </w:r>
      <w:bookmarkEnd w:id="18"/>
      <w:bookmarkEnd w:id="19"/>
    </w:p>
    <w:p w:rsidR="00E92732" w:rsidRPr="00F90A34" w:rsidRDefault="00BD5961" w:rsidP="00CC2C3D">
      <w:pPr>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Programová časť o</w:t>
      </w:r>
      <w:r w:rsidR="00E92732" w:rsidRPr="00F90A34">
        <w:rPr>
          <w:rFonts w:ascii="Helvetica Narrow" w:hAnsi="Helvetica Narrow"/>
          <w:sz w:val="24"/>
          <w:szCs w:val="24"/>
          <w:lang w:val="sk-SK"/>
        </w:rPr>
        <w:t>bsahuje zoznam opatrení a aktivít na zabezpečenie realizácie programu rozvoja obce, t.j. obsahuje podrobnejšie rozpracovanie strategických cieľov v hospodárskej, sociálnej a environmentálnej politike minimálne na úroveň opatrení a aktivít, ktoré sú tvorené vecne príbuznými skupinami projektov.</w:t>
      </w:r>
    </w:p>
    <w:p w:rsidR="00E92732" w:rsidRPr="00F90A34" w:rsidRDefault="00E92732" w:rsidP="00DB1B75">
      <w:pPr>
        <w:spacing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 xml:space="preserve">Zahŕňa najmä: </w:t>
      </w:r>
    </w:p>
    <w:p w:rsidR="00E92732" w:rsidRPr="00F90A34" w:rsidRDefault="00E92732" w:rsidP="00DB1B75">
      <w:pPr>
        <w:pStyle w:val="Odsekzoznamu"/>
        <w:numPr>
          <w:ilvl w:val="0"/>
          <w:numId w:val="7"/>
        </w:numPr>
        <w:spacing w:line="276" w:lineRule="auto"/>
        <w:ind w:left="284" w:hanging="284"/>
        <w:contextualSpacing w:val="0"/>
        <w:jc w:val="both"/>
        <w:rPr>
          <w:rFonts w:ascii="Helvetica Narrow" w:hAnsi="Helvetica Narrow"/>
          <w:sz w:val="24"/>
          <w:szCs w:val="24"/>
          <w:lang w:val="sk-SK"/>
        </w:rPr>
      </w:pPr>
      <w:r w:rsidRPr="00F90A34">
        <w:rPr>
          <w:rFonts w:ascii="Helvetica Narrow" w:hAnsi="Helvetica Narrow"/>
          <w:sz w:val="24"/>
          <w:szCs w:val="24"/>
          <w:lang w:val="sk-SK"/>
        </w:rPr>
        <w:t xml:space="preserve"> konkrétne opatrenia a projekty vrátane ich priradenia k jednotlivým cieľom a prioritám, </w:t>
      </w:r>
    </w:p>
    <w:p w:rsidR="00922DE1" w:rsidRPr="00F90A34" w:rsidRDefault="00E92732" w:rsidP="00D61A5F">
      <w:pPr>
        <w:pStyle w:val="Odsekzoznamu"/>
        <w:numPr>
          <w:ilvl w:val="0"/>
          <w:numId w:val="7"/>
        </w:numPr>
        <w:spacing w:line="276" w:lineRule="auto"/>
        <w:ind w:left="284" w:hanging="284"/>
        <w:contextualSpacing w:val="0"/>
        <w:jc w:val="both"/>
        <w:rPr>
          <w:rFonts w:ascii="Helvetica Narrow" w:hAnsi="Helvetica Narrow"/>
          <w:sz w:val="24"/>
          <w:szCs w:val="24"/>
          <w:lang w:val="sk-SK"/>
        </w:rPr>
      </w:pPr>
      <w:r w:rsidRPr="00F90A34">
        <w:rPr>
          <w:rFonts w:ascii="Helvetica Narrow" w:hAnsi="Helvetica Narrow"/>
          <w:sz w:val="24"/>
          <w:szCs w:val="24"/>
          <w:lang w:val="sk-SK"/>
        </w:rPr>
        <w:t xml:space="preserve"> súbor ukazovateľov výsledkov a do</w:t>
      </w:r>
      <w:r w:rsidR="00C76B3C" w:rsidRPr="00F90A34">
        <w:rPr>
          <w:rFonts w:ascii="Helvetica Narrow" w:hAnsi="Helvetica Narrow"/>
          <w:sz w:val="24"/>
          <w:szCs w:val="24"/>
          <w:lang w:val="sk-SK"/>
        </w:rPr>
        <w:t>padov</w:t>
      </w:r>
      <w:r w:rsidRPr="00F90A34">
        <w:rPr>
          <w:rFonts w:ascii="Helvetica Narrow" w:hAnsi="Helvetica Narrow"/>
          <w:sz w:val="24"/>
          <w:szCs w:val="24"/>
          <w:lang w:val="sk-SK"/>
        </w:rPr>
        <w:t xml:space="preserve"> vrátane východiskových a cieľových hodnôt. </w:t>
      </w:r>
    </w:p>
    <w:p w:rsidR="00D61A5F" w:rsidRPr="00F90A34" w:rsidRDefault="00D61A5F" w:rsidP="00D61A5F">
      <w:pPr>
        <w:pStyle w:val="Odsekzoznamu"/>
        <w:ind w:left="284" w:firstLine="0"/>
        <w:contextualSpacing w:val="0"/>
        <w:jc w:val="both"/>
        <w:rPr>
          <w:rFonts w:ascii="Helvetica Narrow" w:hAnsi="Helvetica Narrow"/>
          <w:sz w:val="24"/>
          <w:szCs w:val="24"/>
          <w:lang w:val="sk-SK"/>
        </w:rPr>
      </w:pPr>
    </w:p>
    <w:p w:rsidR="00401C83" w:rsidRPr="00F90A34" w:rsidRDefault="00401C83" w:rsidP="00D61A5F">
      <w:pPr>
        <w:pStyle w:val="Nadpis2"/>
        <w:numPr>
          <w:ilvl w:val="1"/>
          <w:numId w:val="2"/>
        </w:numPr>
        <w:spacing w:before="120"/>
        <w:ind w:left="788" w:hanging="431"/>
        <w:rPr>
          <w:rFonts w:ascii="Helvetica Narrow" w:hAnsi="Helvetica Narrow"/>
          <w:b/>
          <w:sz w:val="28"/>
          <w:szCs w:val="28"/>
          <w:lang w:val="sk-SK"/>
        </w:rPr>
      </w:pPr>
      <w:r w:rsidRPr="00F90A34">
        <w:rPr>
          <w:rFonts w:ascii="Helvetica Narrow" w:hAnsi="Helvetica Narrow"/>
          <w:b/>
          <w:sz w:val="28"/>
          <w:szCs w:val="28"/>
          <w:lang w:val="sk-SK"/>
        </w:rPr>
        <w:t xml:space="preserve"> </w:t>
      </w:r>
      <w:bookmarkStart w:id="20" w:name="_Toc423477844"/>
      <w:bookmarkStart w:id="21" w:name="_Toc425281819"/>
      <w:r w:rsidRPr="00F90A34">
        <w:rPr>
          <w:rFonts w:ascii="Helvetica Narrow" w:hAnsi="Helvetica Narrow"/>
          <w:b/>
          <w:sz w:val="28"/>
          <w:szCs w:val="28"/>
          <w:lang w:val="sk-SK"/>
        </w:rPr>
        <w:t>Konkrétne opatrenie, projekty a aktivity do r.2020</w:t>
      </w:r>
      <w:bookmarkEnd w:id="20"/>
      <w:bookmarkEnd w:id="21"/>
    </w:p>
    <w:p w:rsidR="007C3311" w:rsidRPr="00F90A34" w:rsidRDefault="007C3311" w:rsidP="00922DE1">
      <w:pPr>
        <w:pStyle w:val="Odsekzoznamu"/>
        <w:spacing w:line="276" w:lineRule="auto"/>
        <w:ind w:left="284" w:firstLine="0"/>
        <w:contextualSpacing w:val="0"/>
        <w:jc w:val="both"/>
        <w:rPr>
          <w:rFonts w:asciiTheme="majorHAnsi" w:hAnsiTheme="majorHAnsi"/>
          <w:sz w:val="26"/>
          <w:szCs w:val="26"/>
          <w:lang w:val="de-DE"/>
        </w:rPr>
      </w:pPr>
    </w:p>
    <w:p w:rsidR="007C3311" w:rsidRPr="00F90A34" w:rsidRDefault="007C3311" w:rsidP="007C3311">
      <w:pPr>
        <w:ind w:firstLine="0"/>
        <w:rPr>
          <w:rFonts w:ascii="Helvetica Narrow" w:hAnsi="Helvetica Narrow"/>
          <w:sz w:val="24"/>
          <w:szCs w:val="24"/>
          <w:lang w:val="sk-SK"/>
        </w:rPr>
      </w:pPr>
      <w:r w:rsidRPr="00F90A34">
        <w:rPr>
          <w:rFonts w:ascii="Helvetica Narrow" w:hAnsi="Helvetica Narrow"/>
          <w:sz w:val="24"/>
          <w:szCs w:val="24"/>
          <w:lang w:val="sk-SK"/>
        </w:rPr>
        <w:t>Formulár č. P1 Prehľad opatrení, projektov aktivít podľa oblasti</w:t>
      </w:r>
    </w:p>
    <w:tbl>
      <w:tblPr>
        <w:tblStyle w:val="Mriekatabuky"/>
        <w:tblW w:w="4949" w:type="pct"/>
        <w:tblLook w:val="04A0"/>
      </w:tblPr>
      <w:tblGrid>
        <w:gridCol w:w="2377"/>
        <w:gridCol w:w="3542"/>
        <w:gridCol w:w="3272"/>
      </w:tblGrid>
      <w:tr w:rsidR="00401C83" w:rsidRPr="00F90A34" w:rsidTr="009374DF">
        <w:tc>
          <w:tcPr>
            <w:tcW w:w="5000" w:type="pct"/>
            <w:gridSpan w:val="3"/>
          </w:tcPr>
          <w:p w:rsidR="00401C83" w:rsidRPr="00F90A34" w:rsidRDefault="00401C83" w:rsidP="007C3311">
            <w:pPr>
              <w:ind w:firstLine="0"/>
              <w:rPr>
                <w:rFonts w:ascii="Helvetica Narrow" w:hAnsi="Helvetica Narrow"/>
                <w:b/>
                <w:sz w:val="24"/>
                <w:szCs w:val="24"/>
                <w:lang w:val="sk-SK"/>
              </w:rPr>
            </w:pPr>
            <w:r w:rsidRPr="00F90A34">
              <w:rPr>
                <w:rFonts w:ascii="Helvetica Narrow" w:hAnsi="Helvetica Narrow"/>
                <w:b/>
                <w:sz w:val="24"/>
                <w:szCs w:val="24"/>
                <w:lang w:val="sk-SK"/>
              </w:rPr>
              <w:t>Prioritná oblasť 1</w:t>
            </w:r>
            <w:r w:rsidR="006A25AE" w:rsidRPr="00F90A34">
              <w:rPr>
                <w:rFonts w:ascii="Helvetica Narrow" w:hAnsi="Helvetica Narrow"/>
                <w:b/>
                <w:sz w:val="24"/>
                <w:szCs w:val="24"/>
                <w:lang w:val="sk-SK"/>
              </w:rPr>
              <w:t xml:space="preserve"> </w:t>
            </w:r>
            <w:r w:rsidR="00D61A5F" w:rsidRPr="00F90A34">
              <w:rPr>
                <w:rFonts w:ascii="Helvetica Narrow" w:hAnsi="Helvetica Narrow"/>
                <w:b/>
                <w:sz w:val="24"/>
                <w:szCs w:val="24"/>
                <w:lang w:val="sk-SK"/>
              </w:rPr>
              <w:t>–</w:t>
            </w:r>
            <w:r w:rsidRPr="00F90A34">
              <w:rPr>
                <w:rFonts w:ascii="Helvetica Narrow" w:hAnsi="Helvetica Narrow"/>
                <w:b/>
                <w:sz w:val="24"/>
                <w:szCs w:val="24"/>
                <w:lang w:val="sk-SK"/>
              </w:rPr>
              <w:t xml:space="preserve"> Hospodárska</w:t>
            </w:r>
          </w:p>
        </w:tc>
      </w:tr>
      <w:tr w:rsidR="00401C83" w:rsidRPr="00F90A34" w:rsidTr="009374DF">
        <w:tc>
          <w:tcPr>
            <w:tcW w:w="1293" w:type="pct"/>
          </w:tcPr>
          <w:p w:rsidR="00401C83" w:rsidRPr="00F90A34" w:rsidRDefault="00401C83" w:rsidP="007C3311">
            <w:pPr>
              <w:ind w:firstLine="0"/>
              <w:rPr>
                <w:rFonts w:ascii="Helvetica Narrow" w:hAnsi="Helvetica Narrow"/>
                <w:b/>
                <w:sz w:val="24"/>
                <w:szCs w:val="24"/>
                <w:lang w:val="sk-SK"/>
              </w:rPr>
            </w:pPr>
            <w:r w:rsidRPr="00F90A34">
              <w:rPr>
                <w:rFonts w:ascii="Helvetica Narrow" w:hAnsi="Helvetica Narrow"/>
                <w:b/>
                <w:sz w:val="24"/>
                <w:szCs w:val="24"/>
                <w:lang w:val="sk-SK"/>
              </w:rPr>
              <w:t>Opatrenie</w:t>
            </w:r>
          </w:p>
        </w:tc>
        <w:tc>
          <w:tcPr>
            <w:tcW w:w="1927" w:type="pct"/>
          </w:tcPr>
          <w:p w:rsidR="00401C83" w:rsidRPr="00F90A34" w:rsidRDefault="00401C83" w:rsidP="007C3311">
            <w:pPr>
              <w:ind w:firstLine="0"/>
              <w:rPr>
                <w:rFonts w:ascii="Helvetica Narrow" w:hAnsi="Helvetica Narrow"/>
                <w:b/>
                <w:sz w:val="24"/>
                <w:szCs w:val="24"/>
                <w:lang w:val="sk-SK"/>
              </w:rPr>
            </w:pPr>
            <w:r w:rsidRPr="00F90A34">
              <w:rPr>
                <w:rFonts w:ascii="Helvetica Narrow" w:hAnsi="Helvetica Narrow"/>
                <w:b/>
                <w:sz w:val="24"/>
                <w:szCs w:val="24"/>
                <w:lang w:val="sk-SK"/>
              </w:rPr>
              <w:t>Projekt/Aktivita</w:t>
            </w:r>
          </w:p>
        </w:tc>
        <w:tc>
          <w:tcPr>
            <w:tcW w:w="1779" w:type="pct"/>
          </w:tcPr>
          <w:p w:rsidR="00401C83" w:rsidRPr="00F90A34" w:rsidRDefault="00401C83" w:rsidP="007C3311">
            <w:pPr>
              <w:ind w:firstLine="0"/>
              <w:rPr>
                <w:rFonts w:ascii="Helvetica Narrow" w:hAnsi="Helvetica Narrow"/>
                <w:b/>
                <w:sz w:val="24"/>
                <w:szCs w:val="24"/>
                <w:lang w:val="sk-SK"/>
              </w:rPr>
            </w:pPr>
            <w:r w:rsidRPr="00F90A34">
              <w:rPr>
                <w:rFonts w:ascii="Helvetica Narrow" w:hAnsi="Helvetica Narrow"/>
                <w:b/>
                <w:sz w:val="24"/>
                <w:szCs w:val="24"/>
                <w:lang w:val="sk-SK"/>
              </w:rPr>
              <w:t>Prioritná oblasť</w:t>
            </w:r>
          </w:p>
        </w:tc>
      </w:tr>
      <w:tr w:rsidR="00401C83" w:rsidRPr="00F90A34" w:rsidTr="009374DF">
        <w:tc>
          <w:tcPr>
            <w:tcW w:w="1293" w:type="pct"/>
          </w:tcPr>
          <w:p w:rsidR="009374DF"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 xml:space="preserve">Opatrenie 1.1 </w:t>
            </w:r>
          </w:p>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 xml:space="preserve">Dobudovanie </w:t>
            </w:r>
          </w:p>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infraštruktúry obce</w:t>
            </w:r>
          </w:p>
        </w:tc>
        <w:tc>
          <w:tcPr>
            <w:tcW w:w="1927"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Projekt 1.1.1 Rozšírenie kanalizácie v obci</w:t>
            </w:r>
          </w:p>
        </w:tc>
        <w:tc>
          <w:tcPr>
            <w:tcW w:w="1779"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Hospodárska – Environmentálna infraštruktúra</w:t>
            </w:r>
          </w:p>
        </w:tc>
      </w:tr>
      <w:tr w:rsidR="00401C83" w:rsidRPr="00F90A34" w:rsidTr="009374DF">
        <w:tc>
          <w:tcPr>
            <w:tcW w:w="1293" w:type="pct"/>
          </w:tcPr>
          <w:p w:rsidR="00401C83" w:rsidRPr="00F90A34" w:rsidRDefault="00401C83" w:rsidP="007C3311">
            <w:pPr>
              <w:ind w:firstLine="0"/>
              <w:rPr>
                <w:rFonts w:ascii="Helvetica Narrow" w:hAnsi="Helvetica Narrow"/>
                <w:sz w:val="24"/>
                <w:szCs w:val="24"/>
                <w:lang w:val="sk-SK"/>
              </w:rPr>
            </w:pPr>
          </w:p>
        </w:tc>
        <w:tc>
          <w:tcPr>
            <w:tcW w:w="1927" w:type="pct"/>
          </w:tcPr>
          <w:p w:rsidR="00384A1E" w:rsidRPr="00F90A34" w:rsidRDefault="00384A1E" w:rsidP="00384A1E">
            <w:pPr>
              <w:ind w:firstLine="0"/>
              <w:rPr>
                <w:rFonts w:ascii="Helvetica Narrow" w:hAnsi="Helvetica Narrow"/>
                <w:sz w:val="24"/>
                <w:szCs w:val="24"/>
                <w:lang w:val="sk-SK"/>
              </w:rPr>
            </w:pPr>
            <w:r w:rsidRPr="00F90A34">
              <w:rPr>
                <w:rFonts w:ascii="Helvetica Narrow" w:hAnsi="Helvetica Narrow"/>
                <w:sz w:val="24"/>
                <w:szCs w:val="24"/>
                <w:lang w:val="sk-SK"/>
              </w:rPr>
              <w:t>Projekt 1.1.2</w:t>
            </w:r>
          </w:p>
          <w:p w:rsidR="00401C83" w:rsidRPr="00F90A34" w:rsidRDefault="00384A1E" w:rsidP="00384A1E">
            <w:pPr>
              <w:ind w:firstLine="0"/>
              <w:rPr>
                <w:rFonts w:ascii="Helvetica Narrow" w:hAnsi="Helvetica Narrow"/>
                <w:sz w:val="24"/>
                <w:szCs w:val="24"/>
                <w:lang w:val="sk-SK"/>
              </w:rPr>
            </w:pPr>
            <w:r w:rsidRPr="00F90A34">
              <w:rPr>
                <w:rFonts w:ascii="Helvetica Narrow" w:hAnsi="Helvetica Narrow"/>
                <w:sz w:val="24"/>
                <w:szCs w:val="24"/>
                <w:lang w:val="sk-SK"/>
              </w:rPr>
              <w:t>Rekonštrukcia miestnych komunikácií "MK 13 Uličky" a "MK 10 Otrubnice"</w:t>
            </w:r>
          </w:p>
        </w:tc>
        <w:tc>
          <w:tcPr>
            <w:tcW w:w="1779" w:type="pct"/>
          </w:tcPr>
          <w:p w:rsidR="00401C83" w:rsidRPr="00F90A34" w:rsidRDefault="00401C83" w:rsidP="00384A1E">
            <w:pPr>
              <w:ind w:firstLine="0"/>
              <w:rPr>
                <w:rFonts w:ascii="Helvetica Narrow" w:hAnsi="Helvetica Narrow"/>
                <w:sz w:val="24"/>
                <w:szCs w:val="24"/>
                <w:lang w:val="sk-SK"/>
              </w:rPr>
            </w:pPr>
            <w:r w:rsidRPr="00F90A34">
              <w:rPr>
                <w:rFonts w:ascii="Helvetica Narrow" w:hAnsi="Helvetica Narrow"/>
                <w:sz w:val="24"/>
                <w:szCs w:val="24"/>
                <w:lang w:val="sk-SK"/>
              </w:rPr>
              <w:t>Hospodárska – dopravná infraštruktúra</w:t>
            </w:r>
          </w:p>
        </w:tc>
      </w:tr>
      <w:tr w:rsidR="00401C83" w:rsidRPr="00F90A34" w:rsidTr="009374DF">
        <w:tc>
          <w:tcPr>
            <w:tcW w:w="1293" w:type="pct"/>
          </w:tcPr>
          <w:p w:rsidR="00401C83" w:rsidRPr="00F90A34" w:rsidRDefault="00401C83" w:rsidP="007C3311">
            <w:pPr>
              <w:ind w:firstLine="0"/>
              <w:rPr>
                <w:rFonts w:ascii="Helvetica Narrow" w:hAnsi="Helvetica Narrow"/>
                <w:sz w:val="24"/>
                <w:szCs w:val="24"/>
                <w:lang w:val="sk-SK"/>
              </w:rPr>
            </w:pPr>
          </w:p>
        </w:tc>
        <w:tc>
          <w:tcPr>
            <w:tcW w:w="1927" w:type="pct"/>
          </w:tcPr>
          <w:p w:rsidR="00384A1E" w:rsidRPr="00F90A34" w:rsidRDefault="00384A1E" w:rsidP="00384A1E">
            <w:pPr>
              <w:ind w:firstLine="0"/>
              <w:rPr>
                <w:rFonts w:ascii="Helvetica Narrow" w:hAnsi="Helvetica Narrow"/>
                <w:sz w:val="24"/>
                <w:szCs w:val="24"/>
                <w:lang w:val="sk-SK"/>
              </w:rPr>
            </w:pPr>
            <w:r w:rsidRPr="00F90A34">
              <w:rPr>
                <w:rFonts w:ascii="Helvetica Narrow" w:hAnsi="Helvetica Narrow"/>
                <w:sz w:val="24"/>
                <w:szCs w:val="24"/>
                <w:lang w:val="sk-SK"/>
              </w:rPr>
              <w:t>Projekt 1.1.3</w:t>
            </w:r>
          </w:p>
          <w:p w:rsidR="00384A1E" w:rsidRPr="00F90A34" w:rsidRDefault="00384A1E" w:rsidP="00384A1E">
            <w:pPr>
              <w:ind w:firstLine="0"/>
              <w:rPr>
                <w:rFonts w:ascii="Helvetica Narrow" w:hAnsi="Helvetica Narrow"/>
                <w:sz w:val="24"/>
                <w:szCs w:val="24"/>
                <w:lang w:val="sk-SK"/>
              </w:rPr>
            </w:pPr>
            <w:r w:rsidRPr="00F90A34">
              <w:rPr>
                <w:rFonts w:ascii="Helvetica Narrow" w:hAnsi="Helvetica Narrow"/>
                <w:sz w:val="24"/>
                <w:szCs w:val="24"/>
                <w:lang w:val="sk-SK"/>
              </w:rPr>
              <w:t xml:space="preserve">Dobudovanie chodníkov </w:t>
            </w:r>
          </w:p>
          <w:p w:rsidR="00401C83" w:rsidRPr="00F90A34" w:rsidRDefault="00384A1E" w:rsidP="00384A1E">
            <w:pPr>
              <w:ind w:firstLine="0"/>
              <w:rPr>
                <w:rFonts w:ascii="Helvetica Narrow" w:hAnsi="Helvetica Narrow"/>
                <w:sz w:val="24"/>
                <w:szCs w:val="24"/>
                <w:lang w:val="sk-SK"/>
              </w:rPr>
            </w:pPr>
            <w:r w:rsidRPr="00F90A34">
              <w:rPr>
                <w:rFonts w:ascii="Helvetica Narrow" w:hAnsi="Helvetica Narrow"/>
                <w:sz w:val="24"/>
                <w:szCs w:val="24"/>
                <w:lang w:val="sk-SK"/>
              </w:rPr>
              <w:t>pri MK1 po križovatku s MK16a</w:t>
            </w:r>
          </w:p>
        </w:tc>
        <w:tc>
          <w:tcPr>
            <w:tcW w:w="1779"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Hospodárska – dopravná infraštruktúra</w:t>
            </w:r>
          </w:p>
        </w:tc>
      </w:tr>
      <w:tr w:rsidR="00384A1E" w:rsidRPr="00F90A34" w:rsidTr="009374DF">
        <w:tc>
          <w:tcPr>
            <w:tcW w:w="1293" w:type="pct"/>
          </w:tcPr>
          <w:p w:rsidR="00384A1E" w:rsidRPr="00F90A34" w:rsidRDefault="00384A1E" w:rsidP="007C3311">
            <w:pPr>
              <w:ind w:firstLine="0"/>
              <w:rPr>
                <w:rFonts w:ascii="Helvetica Narrow" w:hAnsi="Helvetica Narrow"/>
                <w:sz w:val="24"/>
                <w:szCs w:val="24"/>
                <w:lang w:val="sk-SK"/>
              </w:rPr>
            </w:pPr>
          </w:p>
        </w:tc>
        <w:tc>
          <w:tcPr>
            <w:tcW w:w="1927" w:type="pct"/>
          </w:tcPr>
          <w:p w:rsidR="00384A1E" w:rsidRPr="00F90A34" w:rsidRDefault="00384A1E" w:rsidP="00384A1E">
            <w:pPr>
              <w:ind w:firstLine="0"/>
              <w:rPr>
                <w:rFonts w:ascii="Helvetica Narrow" w:hAnsi="Helvetica Narrow"/>
                <w:sz w:val="24"/>
                <w:szCs w:val="24"/>
                <w:lang w:val="sk-SK"/>
              </w:rPr>
            </w:pPr>
            <w:r w:rsidRPr="00F90A34">
              <w:rPr>
                <w:rFonts w:ascii="Helvetica Narrow" w:hAnsi="Helvetica Narrow"/>
                <w:sz w:val="24"/>
                <w:szCs w:val="24"/>
                <w:lang w:val="sk-SK"/>
              </w:rPr>
              <w:t>Projekt 1.1.4</w:t>
            </w:r>
          </w:p>
          <w:p w:rsidR="00384A1E" w:rsidRPr="00F90A34" w:rsidRDefault="00384A1E" w:rsidP="00384A1E">
            <w:pPr>
              <w:ind w:firstLine="0"/>
              <w:rPr>
                <w:rFonts w:ascii="Helvetica Narrow" w:hAnsi="Helvetica Narrow"/>
                <w:sz w:val="24"/>
                <w:szCs w:val="24"/>
                <w:lang w:val="sk-SK"/>
              </w:rPr>
            </w:pPr>
            <w:r w:rsidRPr="00F90A34">
              <w:rPr>
                <w:rFonts w:ascii="Helvetica Narrow" w:hAnsi="Helvetica Narrow"/>
                <w:sz w:val="24"/>
                <w:szCs w:val="24"/>
                <w:lang w:val="sk-SK"/>
              </w:rPr>
              <w:t>Dobudovanie parkovacích miest (pri cintoríne)</w:t>
            </w:r>
          </w:p>
        </w:tc>
        <w:tc>
          <w:tcPr>
            <w:tcW w:w="1779" w:type="pct"/>
          </w:tcPr>
          <w:p w:rsidR="00384A1E" w:rsidRPr="00F90A34" w:rsidRDefault="00384A1E" w:rsidP="007C3311">
            <w:pPr>
              <w:ind w:firstLine="0"/>
              <w:rPr>
                <w:rFonts w:ascii="Helvetica Narrow" w:hAnsi="Helvetica Narrow"/>
                <w:sz w:val="24"/>
                <w:szCs w:val="24"/>
                <w:lang w:val="sk-SK"/>
              </w:rPr>
            </w:pPr>
            <w:r w:rsidRPr="00F90A34">
              <w:rPr>
                <w:rFonts w:ascii="Helvetica Narrow" w:hAnsi="Helvetica Narrow"/>
                <w:sz w:val="24"/>
                <w:szCs w:val="24"/>
                <w:lang w:val="sk-SK"/>
              </w:rPr>
              <w:t>Hospodárska – dopravná infraštruktúra</w:t>
            </w:r>
          </w:p>
        </w:tc>
      </w:tr>
      <w:tr w:rsidR="00401C83" w:rsidRPr="00F90A34" w:rsidTr="009374DF">
        <w:tc>
          <w:tcPr>
            <w:tcW w:w="1293" w:type="pct"/>
          </w:tcPr>
          <w:p w:rsidR="00401C83" w:rsidRPr="00F90A34" w:rsidRDefault="00401C83" w:rsidP="007C3311">
            <w:pPr>
              <w:ind w:firstLine="0"/>
              <w:rPr>
                <w:rFonts w:ascii="Helvetica Narrow" w:hAnsi="Helvetica Narrow"/>
                <w:sz w:val="24"/>
                <w:szCs w:val="24"/>
                <w:lang w:val="sk-SK"/>
              </w:rPr>
            </w:pPr>
          </w:p>
        </w:tc>
        <w:tc>
          <w:tcPr>
            <w:tcW w:w="1927"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Projekt 1.1.</w:t>
            </w:r>
            <w:r w:rsidR="00384A1E" w:rsidRPr="00F90A34">
              <w:rPr>
                <w:rFonts w:ascii="Helvetica Narrow" w:hAnsi="Helvetica Narrow"/>
                <w:sz w:val="24"/>
                <w:szCs w:val="24"/>
                <w:lang w:val="sk-SK"/>
              </w:rPr>
              <w:t>5</w:t>
            </w:r>
          </w:p>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 xml:space="preserve">Vypracovanie Pasportu </w:t>
            </w:r>
            <w:r w:rsidR="00384A1E" w:rsidRPr="00F90A34">
              <w:rPr>
                <w:rFonts w:ascii="Helvetica Narrow" w:hAnsi="Helvetica Narrow"/>
                <w:sz w:val="24"/>
                <w:szCs w:val="24"/>
                <w:lang w:val="sk-SK"/>
              </w:rPr>
              <w:t xml:space="preserve">MK a </w:t>
            </w:r>
            <w:r w:rsidRPr="00F90A34">
              <w:rPr>
                <w:rFonts w:ascii="Helvetica Narrow" w:hAnsi="Helvetica Narrow"/>
                <w:sz w:val="24"/>
                <w:szCs w:val="24"/>
                <w:lang w:val="sk-SK"/>
              </w:rPr>
              <w:t>DZ</w:t>
            </w:r>
          </w:p>
        </w:tc>
        <w:tc>
          <w:tcPr>
            <w:tcW w:w="1779"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Hospodárska – dopravná infraštruktúra</w:t>
            </w:r>
          </w:p>
        </w:tc>
      </w:tr>
      <w:tr w:rsidR="00384A1E" w:rsidRPr="00F90A34" w:rsidTr="009374DF">
        <w:tc>
          <w:tcPr>
            <w:tcW w:w="1293" w:type="pct"/>
          </w:tcPr>
          <w:p w:rsidR="00384A1E" w:rsidRPr="00F90A34" w:rsidRDefault="00384A1E" w:rsidP="007C3311">
            <w:pPr>
              <w:ind w:firstLine="0"/>
              <w:rPr>
                <w:rFonts w:ascii="Helvetica Narrow" w:hAnsi="Helvetica Narrow"/>
                <w:sz w:val="24"/>
                <w:szCs w:val="24"/>
                <w:lang w:val="sk-SK"/>
              </w:rPr>
            </w:pPr>
          </w:p>
        </w:tc>
        <w:tc>
          <w:tcPr>
            <w:tcW w:w="1927" w:type="pct"/>
          </w:tcPr>
          <w:p w:rsidR="00384A1E" w:rsidRPr="00F90A34" w:rsidRDefault="00384A1E" w:rsidP="00384A1E">
            <w:pPr>
              <w:ind w:firstLine="0"/>
              <w:rPr>
                <w:rFonts w:ascii="Helvetica Narrow" w:hAnsi="Helvetica Narrow"/>
                <w:sz w:val="24"/>
                <w:szCs w:val="24"/>
                <w:lang w:val="sk-SK"/>
              </w:rPr>
            </w:pPr>
            <w:r w:rsidRPr="00F90A34">
              <w:rPr>
                <w:rFonts w:ascii="Helvetica Narrow" w:hAnsi="Helvetica Narrow"/>
                <w:sz w:val="24"/>
                <w:szCs w:val="24"/>
                <w:lang w:val="sk-SK"/>
              </w:rPr>
              <w:t>Projekt 1.1.6</w:t>
            </w:r>
          </w:p>
          <w:p w:rsidR="00384A1E" w:rsidRPr="00F90A34" w:rsidRDefault="00384A1E" w:rsidP="00384A1E">
            <w:pPr>
              <w:ind w:firstLine="0"/>
              <w:rPr>
                <w:rFonts w:ascii="Helvetica Narrow" w:hAnsi="Helvetica Narrow"/>
                <w:sz w:val="24"/>
                <w:szCs w:val="24"/>
                <w:lang w:val="sk-SK"/>
              </w:rPr>
            </w:pPr>
            <w:r w:rsidRPr="00F90A34">
              <w:rPr>
                <w:rFonts w:ascii="Helvetica Narrow" w:hAnsi="Helvetica Narrow"/>
                <w:sz w:val="24"/>
                <w:szCs w:val="24"/>
                <w:lang w:val="sk-SK"/>
              </w:rPr>
              <w:t>Rekonštrukcia verejného osvetlenia</w:t>
            </w:r>
          </w:p>
        </w:tc>
        <w:tc>
          <w:tcPr>
            <w:tcW w:w="1779" w:type="pct"/>
          </w:tcPr>
          <w:p w:rsidR="00384A1E" w:rsidRPr="00F90A34" w:rsidRDefault="00384A1E" w:rsidP="007C3311">
            <w:pPr>
              <w:ind w:firstLine="0"/>
              <w:rPr>
                <w:rFonts w:ascii="Helvetica Narrow" w:hAnsi="Helvetica Narrow"/>
                <w:sz w:val="24"/>
                <w:szCs w:val="24"/>
                <w:lang w:val="sk-SK"/>
              </w:rPr>
            </w:pPr>
            <w:r w:rsidRPr="00F90A34">
              <w:rPr>
                <w:rFonts w:ascii="Helvetica Narrow" w:hAnsi="Helvetica Narrow"/>
                <w:sz w:val="24"/>
                <w:szCs w:val="24"/>
                <w:lang w:val="sk-SK"/>
              </w:rPr>
              <w:t>Hospodárska - technická infraštruktúra</w:t>
            </w:r>
          </w:p>
        </w:tc>
      </w:tr>
      <w:tr w:rsidR="00384A1E" w:rsidRPr="00F90A34" w:rsidTr="009374DF">
        <w:tc>
          <w:tcPr>
            <w:tcW w:w="1293" w:type="pct"/>
          </w:tcPr>
          <w:p w:rsidR="00384A1E" w:rsidRPr="00F90A34" w:rsidRDefault="00384A1E" w:rsidP="007C3311">
            <w:pPr>
              <w:ind w:firstLine="0"/>
              <w:rPr>
                <w:rFonts w:ascii="Helvetica Narrow" w:hAnsi="Helvetica Narrow"/>
                <w:sz w:val="24"/>
                <w:szCs w:val="24"/>
                <w:lang w:val="sk-SK"/>
              </w:rPr>
            </w:pPr>
          </w:p>
        </w:tc>
        <w:tc>
          <w:tcPr>
            <w:tcW w:w="1927" w:type="pct"/>
          </w:tcPr>
          <w:p w:rsidR="00384A1E" w:rsidRPr="00F90A34" w:rsidRDefault="00384A1E" w:rsidP="00384A1E">
            <w:pPr>
              <w:ind w:firstLine="0"/>
              <w:rPr>
                <w:rFonts w:ascii="Helvetica Narrow" w:hAnsi="Helvetica Narrow"/>
                <w:sz w:val="24"/>
                <w:szCs w:val="24"/>
                <w:lang w:val="sk-SK"/>
              </w:rPr>
            </w:pPr>
            <w:r w:rsidRPr="00F90A34">
              <w:rPr>
                <w:rFonts w:ascii="Helvetica Narrow" w:hAnsi="Helvetica Narrow"/>
                <w:sz w:val="24"/>
                <w:szCs w:val="24"/>
                <w:lang w:val="sk-SK"/>
              </w:rPr>
              <w:t>Projekt 1.1.7</w:t>
            </w:r>
          </w:p>
          <w:p w:rsidR="00384A1E" w:rsidRPr="00F90A34" w:rsidRDefault="00384A1E" w:rsidP="00384A1E">
            <w:pPr>
              <w:ind w:firstLine="0"/>
              <w:rPr>
                <w:rFonts w:ascii="Helvetica Narrow" w:hAnsi="Helvetica Narrow"/>
                <w:sz w:val="24"/>
                <w:szCs w:val="24"/>
                <w:lang w:val="sk-SK"/>
              </w:rPr>
            </w:pPr>
            <w:r w:rsidRPr="00F90A34">
              <w:rPr>
                <w:rFonts w:ascii="Helvetica Narrow" w:hAnsi="Helvetica Narrow"/>
                <w:sz w:val="24"/>
                <w:szCs w:val="24"/>
                <w:lang w:val="sk-SK"/>
              </w:rPr>
              <w:t>Vybudovanie nových svetelných bodov verejného osvetlenia</w:t>
            </w:r>
          </w:p>
        </w:tc>
        <w:tc>
          <w:tcPr>
            <w:tcW w:w="1779" w:type="pct"/>
          </w:tcPr>
          <w:p w:rsidR="00384A1E" w:rsidRPr="00F90A34" w:rsidRDefault="00384A1E" w:rsidP="007C3311">
            <w:pPr>
              <w:ind w:firstLine="0"/>
              <w:rPr>
                <w:rFonts w:ascii="Helvetica Narrow" w:hAnsi="Helvetica Narrow"/>
                <w:sz w:val="24"/>
                <w:szCs w:val="24"/>
                <w:lang w:val="sk-SK"/>
              </w:rPr>
            </w:pPr>
            <w:r w:rsidRPr="00F90A34">
              <w:rPr>
                <w:rFonts w:ascii="Helvetica Narrow" w:hAnsi="Helvetica Narrow"/>
                <w:sz w:val="24"/>
                <w:szCs w:val="24"/>
                <w:lang w:val="sk-SK"/>
              </w:rPr>
              <w:t>Hospodárska - technická infraštruktúra</w:t>
            </w:r>
          </w:p>
        </w:tc>
      </w:tr>
      <w:tr w:rsidR="009374DF" w:rsidRPr="00F90A34" w:rsidTr="009374DF">
        <w:tc>
          <w:tcPr>
            <w:tcW w:w="1293" w:type="pct"/>
          </w:tcPr>
          <w:p w:rsidR="009374DF" w:rsidRPr="00F90A34" w:rsidRDefault="009374DF" w:rsidP="007C3311">
            <w:pPr>
              <w:ind w:firstLine="0"/>
              <w:rPr>
                <w:rFonts w:ascii="Helvetica Narrow" w:hAnsi="Helvetica Narrow"/>
                <w:sz w:val="24"/>
                <w:szCs w:val="24"/>
                <w:lang w:val="sk-SK"/>
              </w:rPr>
            </w:pPr>
          </w:p>
        </w:tc>
        <w:tc>
          <w:tcPr>
            <w:tcW w:w="1927" w:type="pct"/>
          </w:tcPr>
          <w:p w:rsidR="009374DF" w:rsidRPr="00F90A34" w:rsidRDefault="009374DF" w:rsidP="009374DF">
            <w:pPr>
              <w:ind w:firstLine="0"/>
              <w:rPr>
                <w:rFonts w:ascii="Helvetica Narrow" w:hAnsi="Helvetica Narrow"/>
                <w:sz w:val="24"/>
                <w:szCs w:val="24"/>
                <w:lang w:val="sk-SK"/>
              </w:rPr>
            </w:pPr>
            <w:r w:rsidRPr="00F90A34">
              <w:rPr>
                <w:rFonts w:ascii="Helvetica Narrow" w:hAnsi="Helvetica Narrow"/>
                <w:sz w:val="24"/>
                <w:szCs w:val="24"/>
                <w:lang w:val="sk-SK"/>
              </w:rPr>
              <w:t xml:space="preserve">Projekt 1.1.8 </w:t>
            </w:r>
          </w:p>
          <w:p w:rsidR="009374DF" w:rsidRPr="00F90A34" w:rsidRDefault="009374DF" w:rsidP="009374DF">
            <w:pPr>
              <w:ind w:firstLine="0"/>
              <w:rPr>
                <w:rFonts w:ascii="Helvetica Narrow" w:hAnsi="Helvetica Narrow"/>
                <w:sz w:val="24"/>
                <w:szCs w:val="24"/>
                <w:lang w:val="sk-SK"/>
              </w:rPr>
            </w:pPr>
            <w:r w:rsidRPr="00F90A34">
              <w:rPr>
                <w:rFonts w:ascii="Helvetica Narrow" w:hAnsi="Helvetica Narrow"/>
                <w:sz w:val="24"/>
                <w:szCs w:val="24"/>
                <w:lang w:val="sk-SK"/>
              </w:rPr>
              <w:t>Napojenie kanalizácie na ČOV Senica</w:t>
            </w:r>
          </w:p>
          <w:p w:rsidR="009374DF" w:rsidRPr="00F90A34" w:rsidRDefault="009374DF" w:rsidP="009374DF">
            <w:pPr>
              <w:ind w:firstLine="0"/>
              <w:rPr>
                <w:rFonts w:ascii="Helvetica Narrow" w:hAnsi="Helvetica Narrow"/>
                <w:sz w:val="24"/>
                <w:szCs w:val="24"/>
                <w:lang w:val="sk-SK"/>
              </w:rPr>
            </w:pPr>
            <w:r w:rsidRPr="00F90A34">
              <w:rPr>
                <w:rFonts w:ascii="Helvetica Narrow" w:hAnsi="Helvetica Narrow"/>
                <w:sz w:val="24"/>
                <w:szCs w:val="24"/>
                <w:lang w:val="sk-SK"/>
              </w:rPr>
              <w:t xml:space="preserve">(spoločný projekt) </w:t>
            </w:r>
          </w:p>
        </w:tc>
        <w:tc>
          <w:tcPr>
            <w:tcW w:w="1779" w:type="pct"/>
          </w:tcPr>
          <w:p w:rsidR="009374DF" w:rsidRPr="00F90A34" w:rsidRDefault="009374DF" w:rsidP="007C3311">
            <w:pPr>
              <w:ind w:firstLine="0"/>
              <w:rPr>
                <w:rFonts w:ascii="Helvetica Narrow" w:hAnsi="Helvetica Narrow"/>
                <w:sz w:val="24"/>
                <w:szCs w:val="24"/>
                <w:lang w:val="sk-SK"/>
              </w:rPr>
            </w:pPr>
            <w:r w:rsidRPr="00F90A34">
              <w:rPr>
                <w:rFonts w:ascii="Helvetica Narrow" w:hAnsi="Helvetica Narrow"/>
                <w:sz w:val="24"/>
                <w:szCs w:val="24"/>
                <w:lang w:val="sk-SK"/>
              </w:rPr>
              <w:t>Hospodárska – Environmentálna infraštruktúra</w:t>
            </w:r>
          </w:p>
        </w:tc>
      </w:tr>
      <w:tr w:rsidR="00401C83" w:rsidRPr="00F90A34" w:rsidTr="009374DF">
        <w:tc>
          <w:tcPr>
            <w:tcW w:w="1293"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Opatrenie 1.2</w:t>
            </w:r>
          </w:p>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Zlepšenie politiky bytovej výstavby</w:t>
            </w:r>
          </w:p>
        </w:tc>
        <w:tc>
          <w:tcPr>
            <w:tcW w:w="1927" w:type="pct"/>
          </w:tcPr>
          <w:p w:rsidR="00384A1E" w:rsidRPr="00F90A34" w:rsidRDefault="00384A1E" w:rsidP="00384A1E">
            <w:pPr>
              <w:ind w:firstLine="0"/>
              <w:rPr>
                <w:rFonts w:ascii="Helvetica Narrow" w:hAnsi="Helvetica Narrow"/>
                <w:sz w:val="24"/>
                <w:szCs w:val="24"/>
                <w:lang w:val="sk-SK"/>
              </w:rPr>
            </w:pPr>
            <w:r w:rsidRPr="00F90A34">
              <w:rPr>
                <w:rFonts w:ascii="Helvetica Narrow" w:hAnsi="Helvetica Narrow"/>
                <w:sz w:val="24"/>
                <w:szCs w:val="24"/>
                <w:lang w:val="sk-SK"/>
              </w:rPr>
              <w:t>Projekt 1.2.1</w:t>
            </w:r>
          </w:p>
          <w:p w:rsidR="00401C83" w:rsidRPr="00F90A34" w:rsidRDefault="00384A1E" w:rsidP="00384A1E">
            <w:pPr>
              <w:ind w:firstLine="0"/>
              <w:rPr>
                <w:rFonts w:ascii="Helvetica Narrow" w:hAnsi="Helvetica Narrow"/>
                <w:sz w:val="24"/>
                <w:szCs w:val="24"/>
                <w:lang w:val="sk-SK"/>
              </w:rPr>
            </w:pPr>
            <w:r w:rsidRPr="00F90A34">
              <w:rPr>
                <w:rFonts w:ascii="Helvetica Narrow" w:hAnsi="Helvetica Narrow"/>
                <w:sz w:val="24"/>
                <w:szCs w:val="24"/>
                <w:lang w:val="sk-SK"/>
              </w:rPr>
              <w:t>Vytvorenie podmienok pre výstavbu RD (majetkovo-právne vysporiadanie pozemkov, vybudovanie inžinierskych sietí)</w:t>
            </w:r>
          </w:p>
        </w:tc>
        <w:tc>
          <w:tcPr>
            <w:tcW w:w="1779"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Hospodárska – bytová infraštruktúra</w:t>
            </w:r>
          </w:p>
        </w:tc>
      </w:tr>
      <w:tr w:rsidR="00401C83" w:rsidRPr="00F90A34" w:rsidTr="009374DF">
        <w:tc>
          <w:tcPr>
            <w:tcW w:w="1293" w:type="pct"/>
          </w:tcPr>
          <w:p w:rsidR="00401C83" w:rsidRPr="00F90A34" w:rsidRDefault="00401C83" w:rsidP="007C3311">
            <w:pPr>
              <w:ind w:firstLine="0"/>
              <w:rPr>
                <w:rFonts w:ascii="Helvetica Narrow" w:hAnsi="Helvetica Narrow"/>
                <w:sz w:val="24"/>
                <w:szCs w:val="24"/>
                <w:lang w:val="sk-SK"/>
              </w:rPr>
            </w:pPr>
          </w:p>
        </w:tc>
        <w:tc>
          <w:tcPr>
            <w:tcW w:w="1927"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Projekt 1.2.2.</w:t>
            </w:r>
          </w:p>
          <w:p w:rsidR="009374DF" w:rsidRPr="00F90A34" w:rsidRDefault="00401C83" w:rsidP="00D5291B">
            <w:pPr>
              <w:ind w:firstLine="0"/>
              <w:rPr>
                <w:rFonts w:ascii="Helvetica Narrow" w:hAnsi="Helvetica Narrow"/>
                <w:sz w:val="24"/>
                <w:szCs w:val="24"/>
                <w:lang w:val="sk-SK"/>
              </w:rPr>
            </w:pPr>
            <w:r w:rsidRPr="00F90A34">
              <w:rPr>
                <w:rFonts w:ascii="Helvetica Narrow" w:hAnsi="Helvetica Narrow"/>
                <w:sz w:val="24"/>
                <w:szCs w:val="24"/>
                <w:lang w:val="sk-SK"/>
              </w:rPr>
              <w:t>Vybudovanie nájomných bytov – „štartovacie“ byty</w:t>
            </w:r>
          </w:p>
        </w:tc>
        <w:tc>
          <w:tcPr>
            <w:tcW w:w="1779"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Hospodárska – bytová oblasť</w:t>
            </w:r>
          </w:p>
        </w:tc>
      </w:tr>
      <w:tr w:rsidR="00401C83" w:rsidRPr="00F90A34" w:rsidTr="009374DF">
        <w:tc>
          <w:tcPr>
            <w:tcW w:w="1293" w:type="pct"/>
          </w:tcPr>
          <w:p w:rsidR="00401C83" w:rsidRPr="00F90A34" w:rsidRDefault="00401C83" w:rsidP="007C3311">
            <w:pPr>
              <w:ind w:firstLine="0"/>
              <w:rPr>
                <w:rFonts w:ascii="Helvetica Narrow" w:hAnsi="Helvetica Narrow"/>
                <w:sz w:val="24"/>
                <w:szCs w:val="24"/>
                <w:lang w:val="sk-SK"/>
              </w:rPr>
            </w:pPr>
          </w:p>
        </w:tc>
        <w:tc>
          <w:tcPr>
            <w:tcW w:w="1927"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Projekt 1.2.3.</w:t>
            </w:r>
          </w:p>
          <w:p w:rsidR="00384A1E" w:rsidRPr="00F90A34" w:rsidRDefault="00401C83" w:rsidP="009374DF">
            <w:pPr>
              <w:ind w:firstLine="0"/>
              <w:rPr>
                <w:rFonts w:ascii="Helvetica Narrow" w:hAnsi="Helvetica Narrow"/>
                <w:sz w:val="24"/>
                <w:szCs w:val="24"/>
                <w:lang w:val="sk-SK"/>
              </w:rPr>
            </w:pPr>
            <w:r w:rsidRPr="00F90A34">
              <w:rPr>
                <w:rFonts w:ascii="Helvetica Narrow" w:hAnsi="Helvetica Narrow"/>
                <w:sz w:val="24"/>
                <w:szCs w:val="24"/>
                <w:lang w:val="sk-SK"/>
              </w:rPr>
              <w:t>Vybudovanie sociálnych bytov</w:t>
            </w:r>
          </w:p>
        </w:tc>
        <w:tc>
          <w:tcPr>
            <w:tcW w:w="1779" w:type="pct"/>
          </w:tcPr>
          <w:p w:rsidR="00401C83" w:rsidRPr="00F90A34" w:rsidRDefault="00384A1E" w:rsidP="007C3311">
            <w:pPr>
              <w:ind w:firstLine="0"/>
              <w:rPr>
                <w:rFonts w:ascii="Helvetica Narrow" w:hAnsi="Helvetica Narrow"/>
                <w:sz w:val="24"/>
                <w:szCs w:val="24"/>
                <w:lang w:val="sk-SK"/>
              </w:rPr>
            </w:pPr>
            <w:r w:rsidRPr="00F90A34">
              <w:rPr>
                <w:rFonts w:ascii="Helvetica Narrow" w:hAnsi="Helvetica Narrow"/>
                <w:sz w:val="24"/>
                <w:szCs w:val="24"/>
                <w:lang w:val="sk-SK"/>
              </w:rPr>
              <w:t>Hospodárska – bytová oblasť/ Sociálna</w:t>
            </w:r>
          </w:p>
        </w:tc>
      </w:tr>
      <w:tr w:rsidR="00401C83" w:rsidRPr="00F90A34" w:rsidTr="009374DF">
        <w:tc>
          <w:tcPr>
            <w:tcW w:w="1293" w:type="pct"/>
          </w:tcPr>
          <w:p w:rsidR="00384A1E" w:rsidRPr="00F90A34" w:rsidRDefault="00384A1E" w:rsidP="007C3311">
            <w:pPr>
              <w:ind w:firstLine="0"/>
              <w:rPr>
                <w:rFonts w:ascii="Helvetica Narrow" w:hAnsi="Helvetica Narrow"/>
                <w:sz w:val="24"/>
                <w:szCs w:val="24"/>
                <w:lang w:val="sk-SK"/>
              </w:rPr>
            </w:pPr>
            <w:r w:rsidRPr="00F90A34">
              <w:rPr>
                <w:rFonts w:ascii="Helvetica Narrow" w:hAnsi="Helvetica Narrow"/>
                <w:sz w:val="24"/>
                <w:szCs w:val="24"/>
                <w:lang w:val="sk-SK"/>
              </w:rPr>
              <w:lastRenderedPageBreak/>
              <w:t>Opatrenie1.3</w:t>
            </w:r>
          </w:p>
          <w:p w:rsidR="00401C83" w:rsidRPr="00F90A34" w:rsidRDefault="00384A1E" w:rsidP="007C3311">
            <w:pPr>
              <w:ind w:firstLine="0"/>
              <w:rPr>
                <w:rFonts w:ascii="Helvetica Narrow" w:hAnsi="Helvetica Narrow"/>
                <w:sz w:val="24"/>
                <w:szCs w:val="24"/>
                <w:lang w:val="sk-SK"/>
              </w:rPr>
            </w:pPr>
            <w:r w:rsidRPr="00F90A34">
              <w:rPr>
                <w:rFonts w:ascii="Helvetica Narrow" w:hAnsi="Helvetica Narrow"/>
                <w:sz w:val="24"/>
                <w:szCs w:val="24"/>
                <w:lang w:val="sk-SK"/>
              </w:rPr>
              <w:t>Rekonštrukcia / Dobudovanie verejných budov</w:t>
            </w:r>
          </w:p>
        </w:tc>
        <w:tc>
          <w:tcPr>
            <w:tcW w:w="1927" w:type="pct"/>
          </w:tcPr>
          <w:p w:rsidR="00384A1E" w:rsidRPr="00F90A34" w:rsidRDefault="00384A1E" w:rsidP="00384A1E">
            <w:pPr>
              <w:ind w:firstLine="0"/>
              <w:rPr>
                <w:rFonts w:ascii="Helvetica Narrow" w:hAnsi="Helvetica Narrow"/>
                <w:sz w:val="24"/>
                <w:szCs w:val="24"/>
                <w:lang w:val="sk-SK"/>
              </w:rPr>
            </w:pPr>
            <w:r w:rsidRPr="00F90A34">
              <w:rPr>
                <w:rFonts w:ascii="Helvetica Narrow" w:hAnsi="Helvetica Narrow"/>
                <w:sz w:val="24"/>
                <w:szCs w:val="24"/>
                <w:lang w:val="sk-SK"/>
              </w:rPr>
              <w:t>Projekt 1.3.1</w:t>
            </w:r>
          </w:p>
          <w:p w:rsidR="00401C83" w:rsidRPr="00F90A34" w:rsidRDefault="00384A1E" w:rsidP="00384A1E">
            <w:pPr>
              <w:ind w:firstLine="0"/>
              <w:rPr>
                <w:rFonts w:ascii="Helvetica Narrow" w:hAnsi="Helvetica Narrow"/>
                <w:sz w:val="24"/>
                <w:szCs w:val="24"/>
                <w:lang w:val="sk-SK"/>
              </w:rPr>
            </w:pPr>
            <w:r w:rsidRPr="00F90A34">
              <w:rPr>
                <w:rFonts w:ascii="Helvetica Narrow" w:hAnsi="Helvetica Narrow"/>
                <w:sz w:val="24"/>
                <w:szCs w:val="24"/>
                <w:lang w:val="sk-SK"/>
              </w:rPr>
              <w:t xml:space="preserve">Rekonštrukcia kultúrneho domu (kúrenie, int.vybavenie, kuchyňa) </w:t>
            </w:r>
          </w:p>
        </w:tc>
        <w:tc>
          <w:tcPr>
            <w:tcW w:w="1779"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 xml:space="preserve">Hospodárska – obecné budovy </w:t>
            </w:r>
          </w:p>
        </w:tc>
      </w:tr>
      <w:tr w:rsidR="00401C83" w:rsidRPr="00F90A34" w:rsidTr="009374DF">
        <w:tc>
          <w:tcPr>
            <w:tcW w:w="1293" w:type="pct"/>
          </w:tcPr>
          <w:p w:rsidR="00401C83" w:rsidRPr="00F90A34" w:rsidRDefault="00401C83" w:rsidP="007C3311">
            <w:pPr>
              <w:ind w:firstLine="0"/>
              <w:rPr>
                <w:rFonts w:ascii="Helvetica Narrow" w:hAnsi="Helvetica Narrow"/>
                <w:sz w:val="24"/>
                <w:szCs w:val="24"/>
                <w:lang w:val="sk-SK"/>
              </w:rPr>
            </w:pPr>
          </w:p>
        </w:tc>
        <w:tc>
          <w:tcPr>
            <w:tcW w:w="1927" w:type="pct"/>
          </w:tcPr>
          <w:p w:rsidR="00384A1E" w:rsidRPr="00F90A34" w:rsidRDefault="00384A1E" w:rsidP="00384A1E">
            <w:pPr>
              <w:ind w:firstLine="0"/>
              <w:rPr>
                <w:rFonts w:ascii="Helvetica Narrow" w:hAnsi="Helvetica Narrow"/>
                <w:sz w:val="24"/>
                <w:szCs w:val="24"/>
                <w:lang w:val="sk-SK"/>
              </w:rPr>
            </w:pPr>
            <w:r w:rsidRPr="00F90A34">
              <w:rPr>
                <w:rFonts w:ascii="Helvetica Narrow" w:hAnsi="Helvetica Narrow"/>
                <w:sz w:val="24"/>
                <w:szCs w:val="24"/>
                <w:lang w:val="sk-SK"/>
              </w:rPr>
              <w:t>Projekt 1.3.2</w:t>
            </w:r>
          </w:p>
          <w:p w:rsidR="00401C83" w:rsidRPr="00F90A34" w:rsidRDefault="00384A1E" w:rsidP="00384A1E">
            <w:pPr>
              <w:ind w:firstLine="0"/>
              <w:rPr>
                <w:rFonts w:ascii="Helvetica Narrow" w:hAnsi="Helvetica Narrow"/>
                <w:sz w:val="24"/>
                <w:szCs w:val="24"/>
                <w:lang w:val="sk-SK"/>
              </w:rPr>
            </w:pPr>
            <w:r w:rsidRPr="00F90A34">
              <w:rPr>
                <w:rFonts w:ascii="Helvetica Narrow" w:hAnsi="Helvetica Narrow"/>
                <w:sz w:val="24"/>
                <w:szCs w:val="24"/>
                <w:lang w:val="sk-SK"/>
              </w:rPr>
              <w:t>Výstavba budovy Hasičskej zbrojnice</w:t>
            </w:r>
          </w:p>
        </w:tc>
        <w:tc>
          <w:tcPr>
            <w:tcW w:w="1779" w:type="pct"/>
          </w:tcPr>
          <w:p w:rsidR="00401C83" w:rsidRPr="00F90A34" w:rsidRDefault="00384A1E" w:rsidP="007C3311">
            <w:pPr>
              <w:ind w:firstLine="0"/>
              <w:rPr>
                <w:rFonts w:ascii="Helvetica Narrow" w:hAnsi="Helvetica Narrow"/>
                <w:sz w:val="24"/>
                <w:szCs w:val="24"/>
                <w:lang w:val="sk-SK"/>
              </w:rPr>
            </w:pPr>
            <w:r w:rsidRPr="00F90A34">
              <w:rPr>
                <w:rFonts w:ascii="Helvetica Narrow" w:hAnsi="Helvetica Narrow"/>
                <w:sz w:val="24"/>
                <w:szCs w:val="24"/>
                <w:lang w:val="sk-SK"/>
              </w:rPr>
              <w:t>Hospodárska – obecné budovy</w:t>
            </w:r>
          </w:p>
        </w:tc>
      </w:tr>
      <w:tr w:rsidR="00401C83" w:rsidRPr="00F90A34" w:rsidTr="009374DF">
        <w:tc>
          <w:tcPr>
            <w:tcW w:w="1293" w:type="pct"/>
          </w:tcPr>
          <w:p w:rsidR="00384A1E" w:rsidRPr="00F90A34" w:rsidRDefault="00384A1E" w:rsidP="00384A1E">
            <w:pPr>
              <w:ind w:firstLine="0"/>
              <w:rPr>
                <w:rFonts w:ascii="Helvetica Narrow" w:hAnsi="Helvetica Narrow"/>
                <w:sz w:val="24"/>
                <w:szCs w:val="24"/>
                <w:lang w:val="sk-SK"/>
              </w:rPr>
            </w:pPr>
            <w:r w:rsidRPr="00F90A34">
              <w:rPr>
                <w:rFonts w:ascii="Helvetica Narrow" w:hAnsi="Helvetica Narrow"/>
                <w:sz w:val="24"/>
                <w:szCs w:val="24"/>
                <w:lang w:val="sk-SK"/>
              </w:rPr>
              <w:t>Opatrenie 1.4</w:t>
            </w:r>
          </w:p>
          <w:p w:rsidR="00401C83" w:rsidRPr="00F90A34" w:rsidRDefault="00401C83" w:rsidP="00384A1E">
            <w:pPr>
              <w:ind w:firstLine="0"/>
              <w:rPr>
                <w:rFonts w:ascii="Helvetica Narrow" w:hAnsi="Helvetica Narrow"/>
                <w:sz w:val="24"/>
                <w:szCs w:val="24"/>
                <w:lang w:val="sk-SK"/>
              </w:rPr>
            </w:pPr>
            <w:r w:rsidRPr="00F90A34">
              <w:rPr>
                <w:rFonts w:ascii="Helvetica Narrow" w:hAnsi="Helvetica Narrow"/>
                <w:sz w:val="24"/>
                <w:szCs w:val="24"/>
                <w:lang w:val="sk-SK"/>
              </w:rPr>
              <w:t>Podpora podnikateľského prostredia a služieb verejnej správy</w:t>
            </w:r>
          </w:p>
        </w:tc>
        <w:tc>
          <w:tcPr>
            <w:tcW w:w="1927"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Projekt 1.</w:t>
            </w:r>
            <w:r w:rsidR="00384A1E" w:rsidRPr="00F90A34">
              <w:rPr>
                <w:rFonts w:ascii="Helvetica Narrow" w:hAnsi="Helvetica Narrow"/>
                <w:sz w:val="24"/>
                <w:szCs w:val="24"/>
                <w:lang w:val="sk-SK"/>
              </w:rPr>
              <w:t>4</w:t>
            </w:r>
            <w:r w:rsidRPr="00F90A34">
              <w:rPr>
                <w:rFonts w:ascii="Helvetica Narrow" w:hAnsi="Helvetica Narrow"/>
                <w:sz w:val="24"/>
                <w:szCs w:val="24"/>
                <w:lang w:val="sk-SK"/>
              </w:rPr>
              <w:t xml:space="preserve">.1 </w:t>
            </w:r>
          </w:p>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Propagácia podnikateľských priestorov (priem. zóna)</w:t>
            </w:r>
          </w:p>
        </w:tc>
        <w:tc>
          <w:tcPr>
            <w:tcW w:w="1779"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Hospodárska – rozvoj podnikania</w:t>
            </w:r>
          </w:p>
        </w:tc>
      </w:tr>
      <w:tr w:rsidR="00401C83" w:rsidRPr="00F90A34" w:rsidTr="009374DF">
        <w:tc>
          <w:tcPr>
            <w:tcW w:w="1293" w:type="pct"/>
          </w:tcPr>
          <w:p w:rsidR="00401C83" w:rsidRPr="00F90A34" w:rsidRDefault="00401C83" w:rsidP="007C3311">
            <w:pPr>
              <w:ind w:firstLine="0"/>
              <w:rPr>
                <w:rFonts w:ascii="Helvetica Narrow" w:hAnsi="Helvetica Narrow"/>
                <w:sz w:val="24"/>
                <w:szCs w:val="24"/>
                <w:lang w:val="sk-SK"/>
              </w:rPr>
            </w:pPr>
          </w:p>
        </w:tc>
        <w:tc>
          <w:tcPr>
            <w:tcW w:w="1927" w:type="pct"/>
          </w:tcPr>
          <w:p w:rsidR="00ED1EBA" w:rsidRPr="00F90A34" w:rsidRDefault="00401C83" w:rsidP="00384A1E">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Aktivita 1.</w:t>
            </w:r>
            <w:r w:rsidR="00384A1E" w:rsidRPr="00F90A34">
              <w:rPr>
                <w:rFonts w:ascii="Helvetica Narrow" w:hAnsi="Helvetica Narrow"/>
                <w:sz w:val="24"/>
                <w:szCs w:val="24"/>
                <w:lang w:val="sk-SK"/>
              </w:rPr>
              <w:t>4.2</w:t>
            </w:r>
            <w:r w:rsidRPr="00F90A34">
              <w:rPr>
                <w:rFonts w:ascii="Helvetica Narrow" w:hAnsi="Helvetica Narrow"/>
                <w:sz w:val="24"/>
                <w:szCs w:val="24"/>
                <w:lang w:val="sk-SK"/>
              </w:rPr>
              <w:t xml:space="preserve"> Skvalitnenie verejných služieb</w:t>
            </w:r>
            <w:r w:rsidR="00384A1E" w:rsidRPr="00F90A34">
              <w:rPr>
                <w:rFonts w:ascii="Helvetica Narrow" w:hAnsi="Helvetica Narrow"/>
                <w:sz w:val="24"/>
                <w:szCs w:val="24"/>
                <w:lang w:val="sk-SK"/>
              </w:rPr>
              <w:t xml:space="preserve"> (napr.</w:t>
            </w:r>
            <w:r w:rsidRPr="00F90A34">
              <w:rPr>
                <w:rFonts w:ascii="Helvetica Narrow" w:hAnsi="Helvetica Narrow"/>
                <w:sz w:val="24"/>
                <w:szCs w:val="24"/>
                <w:lang w:val="sk-SK"/>
              </w:rPr>
              <w:t xml:space="preserve"> web stránka obce</w:t>
            </w:r>
            <w:r w:rsidR="00384A1E" w:rsidRPr="00F90A34">
              <w:rPr>
                <w:rFonts w:ascii="Helvetica Narrow" w:hAnsi="Helvetica Narrow"/>
                <w:sz w:val="24"/>
                <w:szCs w:val="24"/>
                <w:lang w:val="sk-SK"/>
              </w:rPr>
              <w:t>)</w:t>
            </w:r>
          </w:p>
        </w:tc>
        <w:tc>
          <w:tcPr>
            <w:tcW w:w="1779"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Verejná správa</w:t>
            </w:r>
          </w:p>
        </w:tc>
      </w:tr>
      <w:tr w:rsidR="00401C83" w:rsidRPr="00F90A34" w:rsidTr="009374DF">
        <w:tc>
          <w:tcPr>
            <w:tcW w:w="5000" w:type="pct"/>
            <w:gridSpan w:val="3"/>
          </w:tcPr>
          <w:p w:rsidR="00401C83" w:rsidRPr="00F90A34" w:rsidRDefault="00401C83" w:rsidP="007C3311">
            <w:pPr>
              <w:ind w:firstLine="0"/>
              <w:rPr>
                <w:rFonts w:ascii="Helvetica Narrow" w:hAnsi="Helvetica Narrow"/>
                <w:b/>
                <w:sz w:val="24"/>
                <w:szCs w:val="24"/>
                <w:lang w:val="sk-SK"/>
              </w:rPr>
            </w:pPr>
            <w:r w:rsidRPr="00F90A34">
              <w:rPr>
                <w:rFonts w:ascii="Helvetica Narrow" w:hAnsi="Helvetica Narrow"/>
                <w:b/>
                <w:sz w:val="24"/>
                <w:szCs w:val="24"/>
                <w:lang w:val="sk-SK"/>
              </w:rPr>
              <w:t xml:space="preserve">Prioritná oblasť 2 </w:t>
            </w:r>
            <w:r w:rsidR="00ED1EBA" w:rsidRPr="00F90A34">
              <w:rPr>
                <w:rFonts w:ascii="Helvetica Narrow" w:hAnsi="Helvetica Narrow"/>
                <w:b/>
                <w:sz w:val="24"/>
                <w:szCs w:val="24"/>
                <w:lang w:val="sk-SK"/>
              </w:rPr>
              <w:t>–</w:t>
            </w:r>
            <w:r w:rsidRPr="00F90A34">
              <w:rPr>
                <w:rFonts w:ascii="Helvetica Narrow" w:hAnsi="Helvetica Narrow"/>
                <w:b/>
                <w:sz w:val="24"/>
                <w:szCs w:val="24"/>
                <w:lang w:val="sk-SK"/>
              </w:rPr>
              <w:t xml:space="preserve"> Sociálna</w:t>
            </w:r>
          </w:p>
        </w:tc>
      </w:tr>
      <w:tr w:rsidR="00401C83" w:rsidRPr="00F90A34" w:rsidTr="009374DF">
        <w:tc>
          <w:tcPr>
            <w:tcW w:w="1293"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Opatrenie 2.1</w:t>
            </w:r>
          </w:p>
          <w:p w:rsidR="00401C83" w:rsidRPr="00F90A34" w:rsidRDefault="00401C83" w:rsidP="001C330B">
            <w:pPr>
              <w:ind w:firstLine="0"/>
              <w:rPr>
                <w:rFonts w:ascii="Helvetica Narrow" w:hAnsi="Helvetica Narrow"/>
                <w:sz w:val="24"/>
                <w:szCs w:val="24"/>
                <w:lang w:val="sk-SK"/>
              </w:rPr>
            </w:pPr>
            <w:r w:rsidRPr="00F90A34">
              <w:rPr>
                <w:rFonts w:ascii="Helvetica Narrow" w:hAnsi="Helvetica Narrow"/>
                <w:sz w:val="24"/>
                <w:szCs w:val="24"/>
                <w:lang w:val="sk-SK"/>
              </w:rPr>
              <w:t xml:space="preserve">Zvyšovanie kvality sociálnych služieb </w:t>
            </w:r>
          </w:p>
        </w:tc>
        <w:tc>
          <w:tcPr>
            <w:tcW w:w="1927"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Projekt 2.1.1</w:t>
            </w:r>
          </w:p>
          <w:p w:rsidR="00ED1EBA"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Výstavba Zariadenia sociálnych služieb pre seniorov (denný stacionár)</w:t>
            </w:r>
          </w:p>
        </w:tc>
        <w:tc>
          <w:tcPr>
            <w:tcW w:w="1779"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 xml:space="preserve">Sociálna </w:t>
            </w:r>
          </w:p>
          <w:p w:rsidR="00401C83" w:rsidRPr="00F90A34" w:rsidRDefault="00401C83" w:rsidP="007C3311">
            <w:pPr>
              <w:ind w:firstLine="0"/>
              <w:rPr>
                <w:rFonts w:ascii="Helvetica Narrow" w:hAnsi="Helvetica Narrow"/>
                <w:sz w:val="24"/>
                <w:szCs w:val="24"/>
                <w:lang w:val="sk-SK"/>
              </w:rPr>
            </w:pPr>
          </w:p>
        </w:tc>
      </w:tr>
      <w:tr w:rsidR="00ED1EBA" w:rsidRPr="00F90A34" w:rsidTr="009374DF">
        <w:tc>
          <w:tcPr>
            <w:tcW w:w="1293" w:type="pct"/>
          </w:tcPr>
          <w:p w:rsidR="00ED1EBA" w:rsidRPr="00F90A34" w:rsidRDefault="00ED1EBA" w:rsidP="007C3311">
            <w:pPr>
              <w:ind w:firstLine="0"/>
              <w:rPr>
                <w:rFonts w:ascii="Helvetica Narrow" w:hAnsi="Helvetica Narrow"/>
                <w:sz w:val="24"/>
                <w:szCs w:val="24"/>
                <w:lang w:val="sk-SK"/>
              </w:rPr>
            </w:pPr>
          </w:p>
        </w:tc>
        <w:tc>
          <w:tcPr>
            <w:tcW w:w="1927" w:type="pct"/>
          </w:tcPr>
          <w:p w:rsidR="00ED1EBA" w:rsidRPr="00F90A34" w:rsidRDefault="00ED1EBA" w:rsidP="007C3311">
            <w:pPr>
              <w:ind w:firstLine="0"/>
              <w:rPr>
                <w:rFonts w:ascii="Helvetica Narrow" w:hAnsi="Helvetica Narrow"/>
                <w:sz w:val="24"/>
                <w:szCs w:val="24"/>
                <w:lang w:val="sk-SK"/>
              </w:rPr>
            </w:pPr>
            <w:r w:rsidRPr="00F90A34">
              <w:rPr>
                <w:rFonts w:ascii="Helvetica Narrow" w:hAnsi="Helvetica Narrow"/>
                <w:sz w:val="24"/>
                <w:szCs w:val="24"/>
                <w:lang w:val="sk-SK"/>
              </w:rPr>
              <w:t>Projekt 2.1.2</w:t>
            </w:r>
          </w:p>
          <w:p w:rsidR="00ED1EBA" w:rsidRPr="00F90A34" w:rsidRDefault="00ED1EBA" w:rsidP="007C3311">
            <w:pPr>
              <w:ind w:firstLine="0"/>
              <w:rPr>
                <w:rFonts w:ascii="Helvetica Narrow" w:hAnsi="Helvetica Narrow"/>
                <w:sz w:val="24"/>
                <w:szCs w:val="24"/>
                <w:lang w:val="sk-SK"/>
              </w:rPr>
            </w:pPr>
            <w:r w:rsidRPr="00F90A34">
              <w:rPr>
                <w:rFonts w:ascii="Helvetica Narrow" w:hAnsi="Helvetica Narrow"/>
                <w:sz w:val="24"/>
                <w:szCs w:val="24"/>
                <w:lang w:val="sk-SK"/>
              </w:rPr>
              <w:t xml:space="preserve">Výstavba </w:t>
            </w:r>
            <w:proofErr w:type="spellStart"/>
            <w:r w:rsidRPr="00F90A34">
              <w:rPr>
                <w:rFonts w:ascii="Helvetica Narrow" w:hAnsi="Helvetica Narrow"/>
                <w:sz w:val="24"/>
                <w:szCs w:val="24"/>
                <w:lang w:val="sk-SK"/>
              </w:rPr>
              <w:t>Komunitného</w:t>
            </w:r>
            <w:proofErr w:type="spellEnd"/>
            <w:r w:rsidRPr="00F90A34">
              <w:rPr>
                <w:rFonts w:ascii="Helvetica Narrow" w:hAnsi="Helvetica Narrow"/>
                <w:sz w:val="24"/>
                <w:szCs w:val="24"/>
                <w:lang w:val="sk-SK"/>
              </w:rPr>
              <w:t xml:space="preserve"> centra</w:t>
            </w:r>
          </w:p>
        </w:tc>
        <w:tc>
          <w:tcPr>
            <w:tcW w:w="1779" w:type="pct"/>
          </w:tcPr>
          <w:p w:rsidR="00ED1EBA" w:rsidRPr="00F90A34" w:rsidRDefault="00ED1EBA" w:rsidP="00ED1EBA">
            <w:pPr>
              <w:ind w:firstLine="0"/>
              <w:rPr>
                <w:rFonts w:ascii="Helvetica Narrow" w:hAnsi="Helvetica Narrow"/>
                <w:sz w:val="24"/>
                <w:szCs w:val="24"/>
                <w:lang w:val="sk-SK"/>
              </w:rPr>
            </w:pPr>
            <w:r w:rsidRPr="00F90A34">
              <w:rPr>
                <w:rFonts w:ascii="Helvetica Narrow" w:hAnsi="Helvetica Narrow"/>
                <w:sz w:val="24"/>
                <w:szCs w:val="24"/>
                <w:lang w:val="sk-SK"/>
              </w:rPr>
              <w:t xml:space="preserve">Sociálna </w:t>
            </w:r>
          </w:p>
          <w:p w:rsidR="00ED1EBA" w:rsidRPr="00F90A34" w:rsidRDefault="00ED1EBA" w:rsidP="009374DF">
            <w:pPr>
              <w:ind w:firstLine="0"/>
              <w:rPr>
                <w:rFonts w:ascii="Helvetica Narrow" w:hAnsi="Helvetica Narrow"/>
                <w:sz w:val="24"/>
                <w:szCs w:val="24"/>
                <w:lang w:val="sk-SK"/>
              </w:rPr>
            </w:pPr>
          </w:p>
        </w:tc>
      </w:tr>
      <w:tr w:rsidR="00401C83" w:rsidRPr="00F90A34" w:rsidTr="009374DF">
        <w:tc>
          <w:tcPr>
            <w:tcW w:w="1293"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Opatrenie 2.2.</w:t>
            </w:r>
          </w:p>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Podpora a rozvoj školstva</w:t>
            </w:r>
          </w:p>
        </w:tc>
        <w:tc>
          <w:tcPr>
            <w:tcW w:w="1927"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Projekt 2.2.1 Rekonštrukcia budovy ZŠ  vrátane zateplenia</w:t>
            </w:r>
          </w:p>
        </w:tc>
        <w:tc>
          <w:tcPr>
            <w:tcW w:w="1779" w:type="pct"/>
          </w:tcPr>
          <w:p w:rsidR="00401C83" w:rsidRPr="00F90A34" w:rsidRDefault="00401C83" w:rsidP="009374DF">
            <w:pPr>
              <w:ind w:firstLine="0"/>
              <w:rPr>
                <w:rFonts w:ascii="Helvetica Narrow" w:hAnsi="Helvetica Narrow"/>
                <w:sz w:val="24"/>
                <w:szCs w:val="24"/>
                <w:lang w:val="sk-SK"/>
              </w:rPr>
            </w:pPr>
            <w:r w:rsidRPr="00F90A34">
              <w:rPr>
                <w:rFonts w:ascii="Helvetica Narrow" w:hAnsi="Helvetica Narrow"/>
                <w:sz w:val="24"/>
                <w:szCs w:val="24"/>
                <w:lang w:val="sk-SK"/>
              </w:rPr>
              <w:t xml:space="preserve">Sociálne – obecné budovy/ </w:t>
            </w:r>
            <w:r w:rsidR="001C330B" w:rsidRPr="00F90A34">
              <w:rPr>
                <w:rFonts w:ascii="Helvetica Narrow" w:hAnsi="Helvetica Narrow"/>
                <w:sz w:val="24"/>
                <w:szCs w:val="24"/>
                <w:lang w:val="sk-SK"/>
              </w:rPr>
              <w:t xml:space="preserve">školstvo </w:t>
            </w:r>
            <w:r w:rsidR="00D93AEF" w:rsidRPr="00F90A34">
              <w:rPr>
                <w:rFonts w:ascii="Helvetica Narrow" w:hAnsi="Helvetica Narrow"/>
                <w:sz w:val="24"/>
                <w:szCs w:val="24"/>
                <w:lang w:val="sk-SK"/>
              </w:rPr>
              <w:t xml:space="preserve">/ </w:t>
            </w:r>
            <w:r w:rsidRPr="00F90A34">
              <w:rPr>
                <w:rFonts w:ascii="Helvetica Narrow" w:hAnsi="Helvetica Narrow"/>
                <w:sz w:val="24"/>
                <w:szCs w:val="24"/>
                <w:lang w:val="sk-SK"/>
              </w:rPr>
              <w:t>Environmentálna</w:t>
            </w:r>
          </w:p>
        </w:tc>
      </w:tr>
      <w:tr w:rsidR="00401C83" w:rsidRPr="00F90A34" w:rsidTr="009374DF">
        <w:tc>
          <w:tcPr>
            <w:tcW w:w="1293" w:type="pct"/>
          </w:tcPr>
          <w:p w:rsidR="00401C83" w:rsidRPr="00F90A34" w:rsidRDefault="00401C83" w:rsidP="007C3311">
            <w:pPr>
              <w:ind w:firstLine="0"/>
              <w:rPr>
                <w:rFonts w:ascii="Helvetica Narrow" w:hAnsi="Helvetica Narrow"/>
                <w:sz w:val="24"/>
                <w:szCs w:val="24"/>
                <w:lang w:val="sk-SK"/>
              </w:rPr>
            </w:pPr>
          </w:p>
        </w:tc>
        <w:tc>
          <w:tcPr>
            <w:tcW w:w="1927"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Projekt 2.2.2</w:t>
            </w:r>
          </w:p>
          <w:p w:rsidR="00ED1EBA"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Rekonštrukcia plynovej kotolne v ZŠ – havarijný stav</w:t>
            </w:r>
          </w:p>
        </w:tc>
        <w:tc>
          <w:tcPr>
            <w:tcW w:w="1779" w:type="pct"/>
          </w:tcPr>
          <w:p w:rsidR="001C330B"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 xml:space="preserve">Sociálne – obecné budovy/ </w:t>
            </w:r>
            <w:r w:rsidR="001C330B" w:rsidRPr="00F90A34">
              <w:rPr>
                <w:rFonts w:ascii="Helvetica Narrow" w:hAnsi="Helvetica Narrow"/>
                <w:sz w:val="24"/>
                <w:szCs w:val="24"/>
                <w:lang w:val="sk-SK"/>
              </w:rPr>
              <w:t>školstvo</w:t>
            </w:r>
          </w:p>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Environmentálna</w:t>
            </w:r>
          </w:p>
        </w:tc>
      </w:tr>
      <w:tr w:rsidR="00401C83" w:rsidRPr="00F90A34" w:rsidTr="009374DF">
        <w:tc>
          <w:tcPr>
            <w:tcW w:w="1293" w:type="pct"/>
          </w:tcPr>
          <w:p w:rsidR="00401C83" w:rsidRPr="00F90A34" w:rsidRDefault="00401C83" w:rsidP="007C3311">
            <w:pPr>
              <w:ind w:firstLine="0"/>
              <w:rPr>
                <w:rFonts w:ascii="Helvetica Narrow" w:hAnsi="Helvetica Narrow"/>
                <w:sz w:val="24"/>
                <w:szCs w:val="24"/>
                <w:lang w:val="sk-SK"/>
              </w:rPr>
            </w:pPr>
          </w:p>
        </w:tc>
        <w:tc>
          <w:tcPr>
            <w:tcW w:w="1927"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Aktivita 2.2.3</w:t>
            </w:r>
          </w:p>
          <w:p w:rsidR="00ED1EBA"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Reorganizácia – zlúčenie ZŠ a</w:t>
            </w:r>
            <w:r w:rsidR="00ED1EBA" w:rsidRPr="00F90A34">
              <w:rPr>
                <w:rFonts w:ascii="Helvetica Narrow" w:hAnsi="Helvetica Narrow"/>
                <w:sz w:val="24"/>
                <w:szCs w:val="24"/>
                <w:lang w:val="sk-SK"/>
              </w:rPr>
              <w:t> </w:t>
            </w:r>
            <w:r w:rsidRPr="00F90A34">
              <w:rPr>
                <w:rFonts w:ascii="Helvetica Narrow" w:hAnsi="Helvetica Narrow"/>
                <w:sz w:val="24"/>
                <w:szCs w:val="24"/>
                <w:lang w:val="sk-SK"/>
              </w:rPr>
              <w:t>MŠ</w:t>
            </w:r>
          </w:p>
        </w:tc>
        <w:tc>
          <w:tcPr>
            <w:tcW w:w="1779"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 xml:space="preserve">Sociálna -školstvo </w:t>
            </w:r>
          </w:p>
          <w:p w:rsidR="00401C83" w:rsidRPr="00F90A34" w:rsidRDefault="00401C83" w:rsidP="007C3311">
            <w:pPr>
              <w:ind w:firstLine="0"/>
              <w:rPr>
                <w:rFonts w:ascii="Helvetica Narrow" w:hAnsi="Helvetica Narrow"/>
                <w:sz w:val="24"/>
                <w:szCs w:val="24"/>
                <w:lang w:val="sk-SK"/>
              </w:rPr>
            </w:pPr>
          </w:p>
        </w:tc>
      </w:tr>
      <w:tr w:rsidR="00401C83" w:rsidRPr="00F90A34" w:rsidTr="009374DF">
        <w:tc>
          <w:tcPr>
            <w:tcW w:w="1293"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 xml:space="preserve">Opatrenie 2.3 Podpora vidieckeho cest. </w:t>
            </w:r>
            <w:r w:rsidR="00BD5961" w:rsidRPr="00F90A34">
              <w:rPr>
                <w:rFonts w:ascii="Helvetica Narrow" w:hAnsi="Helvetica Narrow"/>
                <w:sz w:val="24"/>
                <w:szCs w:val="24"/>
                <w:lang w:val="sk-SK"/>
              </w:rPr>
              <w:t>R</w:t>
            </w:r>
            <w:r w:rsidRPr="00F90A34">
              <w:rPr>
                <w:rFonts w:ascii="Helvetica Narrow" w:hAnsi="Helvetica Narrow"/>
                <w:sz w:val="24"/>
                <w:szCs w:val="24"/>
                <w:lang w:val="sk-SK"/>
              </w:rPr>
              <w:t>uchu</w:t>
            </w:r>
          </w:p>
        </w:tc>
        <w:tc>
          <w:tcPr>
            <w:tcW w:w="1927"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 xml:space="preserve">Projekt 2.3.1 </w:t>
            </w:r>
          </w:p>
          <w:p w:rsidR="00401C83" w:rsidRPr="00F90A34" w:rsidRDefault="00401C83" w:rsidP="001C330B">
            <w:pPr>
              <w:ind w:firstLine="0"/>
              <w:rPr>
                <w:rFonts w:ascii="Helvetica Narrow" w:hAnsi="Helvetica Narrow"/>
                <w:sz w:val="24"/>
                <w:szCs w:val="24"/>
                <w:lang w:val="sk-SK"/>
              </w:rPr>
            </w:pPr>
            <w:r w:rsidRPr="00F90A34">
              <w:rPr>
                <w:rFonts w:ascii="Helvetica Narrow" w:hAnsi="Helvetica Narrow"/>
                <w:sz w:val="24"/>
                <w:szCs w:val="24"/>
                <w:lang w:val="sk-SK"/>
              </w:rPr>
              <w:t>Vybudovanie cyklotrasy</w:t>
            </w:r>
          </w:p>
        </w:tc>
        <w:tc>
          <w:tcPr>
            <w:tcW w:w="1779"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Sociálna – cestovný ruch</w:t>
            </w:r>
          </w:p>
        </w:tc>
      </w:tr>
      <w:tr w:rsidR="00401C83" w:rsidRPr="00F90A34" w:rsidTr="009374DF">
        <w:tc>
          <w:tcPr>
            <w:tcW w:w="1293" w:type="pct"/>
          </w:tcPr>
          <w:p w:rsidR="00401C83" w:rsidRPr="00F90A34" w:rsidRDefault="00401C83" w:rsidP="007C3311">
            <w:pPr>
              <w:ind w:firstLine="0"/>
              <w:rPr>
                <w:rFonts w:ascii="Helvetica Narrow" w:hAnsi="Helvetica Narrow"/>
                <w:sz w:val="24"/>
                <w:szCs w:val="24"/>
                <w:lang w:val="sk-SK"/>
              </w:rPr>
            </w:pPr>
          </w:p>
        </w:tc>
        <w:tc>
          <w:tcPr>
            <w:tcW w:w="1927" w:type="pct"/>
          </w:tcPr>
          <w:p w:rsidR="00401C83" w:rsidRPr="00F90A34" w:rsidRDefault="00401C83" w:rsidP="001C330B">
            <w:pPr>
              <w:ind w:firstLine="0"/>
              <w:rPr>
                <w:rFonts w:ascii="Helvetica Narrow" w:hAnsi="Helvetica Narrow"/>
                <w:sz w:val="24"/>
                <w:szCs w:val="24"/>
                <w:lang w:val="sk-SK"/>
              </w:rPr>
            </w:pPr>
            <w:r w:rsidRPr="00F90A34">
              <w:rPr>
                <w:rFonts w:ascii="Helvetica Narrow" w:hAnsi="Helvetica Narrow"/>
                <w:sz w:val="24"/>
                <w:szCs w:val="24"/>
                <w:lang w:val="sk-SK"/>
              </w:rPr>
              <w:t xml:space="preserve">Aktivita 2.3.2 – </w:t>
            </w:r>
            <w:r w:rsidR="001C330B" w:rsidRPr="00F90A34">
              <w:rPr>
                <w:rFonts w:ascii="Helvetica Narrow" w:hAnsi="Helvetica Narrow"/>
                <w:sz w:val="24"/>
                <w:szCs w:val="24"/>
                <w:lang w:val="sk-SK"/>
              </w:rPr>
              <w:t>Obnova členstva v </w:t>
            </w:r>
            <w:r w:rsidRPr="00F90A34">
              <w:rPr>
                <w:rFonts w:ascii="Helvetica Narrow" w:hAnsi="Helvetica Narrow"/>
                <w:sz w:val="24"/>
                <w:szCs w:val="24"/>
                <w:lang w:val="sk-SK"/>
              </w:rPr>
              <w:t>ZMOS</w:t>
            </w:r>
            <w:r w:rsidR="001C330B" w:rsidRPr="00F90A34">
              <w:rPr>
                <w:rFonts w:ascii="Helvetica Narrow" w:hAnsi="Helvetica Narrow"/>
                <w:sz w:val="24"/>
                <w:szCs w:val="24"/>
                <w:lang w:val="sk-SK"/>
              </w:rPr>
              <w:t>-e</w:t>
            </w:r>
          </w:p>
        </w:tc>
        <w:tc>
          <w:tcPr>
            <w:tcW w:w="1779"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Sociálna – cestovný ruch</w:t>
            </w:r>
          </w:p>
        </w:tc>
      </w:tr>
      <w:tr w:rsidR="001C330B" w:rsidRPr="00F90A34" w:rsidTr="009374DF">
        <w:tc>
          <w:tcPr>
            <w:tcW w:w="1293" w:type="pct"/>
          </w:tcPr>
          <w:p w:rsidR="001C330B" w:rsidRPr="00F90A34" w:rsidRDefault="001C330B" w:rsidP="007C3311">
            <w:pPr>
              <w:ind w:firstLine="0"/>
              <w:rPr>
                <w:rFonts w:ascii="Helvetica Narrow" w:hAnsi="Helvetica Narrow"/>
                <w:sz w:val="24"/>
                <w:szCs w:val="24"/>
                <w:lang w:val="sk-SK"/>
              </w:rPr>
            </w:pPr>
          </w:p>
        </w:tc>
        <w:tc>
          <w:tcPr>
            <w:tcW w:w="1927" w:type="pct"/>
          </w:tcPr>
          <w:p w:rsidR="001C330B" w:rsidRPr="00F90A34" w:rsidRDefault="001C330B" w:rsidP="001C330B">
            <w:pPr>
              <w:ind w:firstLine="0"/>
              <w:rPr>
                <w:rFonts w:ascii="Helvetica Narrow" w:hAnsi="Helvetica Narrow"/>
                <w:sz w:val="24"/>
                <w:szCs w:val="24"/>
                <w:lang w:val="sk-SK"/>
              </w:rPr>
            </w:pPr>
            <w:r w:rsidRPr="00F90A34">
              <w:rPr>
                <w:rFonts w:ascii="Helvetica Narrow" w:hAnsi="Helvetica Narrow"/>
                <w:sz w:val="24"/>
                <w:szCs w:val="24"/>
                <w:lang w:val="sk-SK"/>
              </w:rPr>
              <w:t>Aktivita 2.3.3</w:t>
            </w:r>
          </w:p>
          <w:p w:rsidR="001C330B" w:rsidRPr="00F90A34" w:rsidRDefault="001C330B" w:rsidP="001C330B">
            <w:pPr>
              <w:ind w:firstLine="0"/>
              <w:rPr>
                <w:rFonts w:ascii="Helvetica Narrow" w:hAnsi="Helvetica Narrow"/>
                <w:sz w:val="24"/>
                <w:szCs w:val="24"/>
                <w:lang w:val="sk-SK"/>
              </w:rPr>
            </w:pPr>
            <w:r w:rsidRPr="00F90A34">
              <w:rPr>
                <w:rFonts w:ascii="Helvetica Narrow" w:hAnsi="Helvetica Narrow"/>
                <w:sz w:val="24"/>
                <w:szCs w:val="24"/>
                <w:lang w:val="sk-SK"/>
              </w:rPr>
              <w:t>Vstup do Mikroregiónu "Šaštínsko"</w:t>
            </w:r>
          </w:p>
        </w:tc>
        <w:tc>
          <w:tcPr>
            <w:tcW w:w="1779" w:type="pct"/>
          </w:tcPr>
          <w:p w:rsidR="001C330B" w:rsidRPr="00F90A34" w:rsidRDefault="001C330B" w:rsidP="007C3311">
            <w:pPr>
              <w:ind w:firstLine="0"/>
              <w:rPr>
                <w:rFonts w:ascii="Helvetica Narrow" w:hAnsi="Helvetica Narrow"/>
                <w:sz w:val="24"/>
                <w:szCs w:val="24"/>
                <w:lang w:val="sk-SK"/>
              </w:rPr>
            </w:pPr>
          </w:p>
        </w:tc>
      </w:tr>
      <w:tr w:rsidR="00401C83" w:rsidRPr="00F90A34" w:rsidTr="009374DF">
        <w:tc>
          <w:tcPr>
            <w:tcW w:w="1293" w:type="pct"/>
          </w:tcPr>
          <w:p w:rsidR="00401C83" w:rsidRPr="00F90A34" w:rsidRDefault="00401C83" w:rsidP="007C3311">
            <w:pPr>
              <w:ind w:firstLine="0"/>
              <w:rPr>
                <w:rFonts w:ascii="Helvetica Narrow" w:hAnsi="Helvetica Narrow"/>
                <w:sz w:val="24"/>
                <w:szCs w:val="24"/>
                <w:lang w:val="sk-SK"/>
              </w:rPr>
            </w:pPr>
          </w:p>
        </w:tc>
        <w:tc>
          <w:tcPr>
            <w:tcW w:w="1927" w:type="pct"/>
          </w:tcPr>
          <w:p w:rsidR="00401C83" w:rsidRPr="00F90A34" w:rsidRDefault="001C330B" w:rsidP="007C3311">
            <w:pPr>
              <w:ind w:firstLine="0"/>
              <w:rPr>
                <w:rFonts w:ascii="Helvetica Narrow" w:hAnsi="Helvetica Narrow"/>
                <w:sz w:val="24"/>
                <w:szCs w:val="24"/>
                <w:lang w:val="sk-SK"/>
              </w:rPr>
            </w:pPr>
            <w:r w:rsidRPr="00F90A34">
              <w:rPr>
                <w:rFonts w:ascii="Helvetica Narrow" w:hAnsi="Helvetica Narrow"/>
                <w:sz w:val="24"/>
                <w:szCs w:val="24"/>
                <w:lang w:val="sk-SK"/>
              </w:rPr>
              <w:t>Projekt 2.3.4</w:t>
            </w:r>
          </w:p>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Propagácia obce, kultúrnych pamiatok v rámci regiónu</w:t>
            </w:r>
          </w:p>
        </w:tc>
        <w:tc>
          <w:tcPr>
            <w:tcW w:w="1779"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Sociálna – cestovný ruch</w:t>
            </w:r>
          </w:p>
        </w:tc>
      </w:tr>
      <w:tr w:rsidR="00401C83" w:rsidRPr="00F90A34" w:rsidTr="009374DF">
        <w:tc>
          <w:tcPr>
            <w:tcW w:w="1293" w:type="pct"/>
          </w:tcPr>
          <w:p w:rsidR="00401C83" w:rsidRPr="00F90A34" w:rsidRDefault="00401C83" w:rsidP="007C3311">
            <w:pPr>
              <w:ind w:firstLine="0"/>
              <w:rPr>
                <w:rFonts w:ascii="Helvetica Narrow" w:hAnsi="Helvetica Narrow"/>
                <w:sz w:val="24"/>
                <w:szCs w:val="24"/>
                <w:lang w:val="sk-SK"/>
              </w:rPr>
            </w:pPr>
          </w:p>
        </w:tc>
        <w:tc>
          <w:tcPr>
            <w:tcW w:w="1927"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Aktivita 2.3.</w:t>
            </w:r>
            <w:r w:rsidR="001C330B" w:rsidRPr="00F90A34">
              <w:rPr>
                <w:rFonts w:ascii="Helvetica Narrow" w:hAnsi="Helvetica Narrow"/>
                <w:sz w:val="24"/>
                <w:szCs w:val="24"/>
                <w:lang w:val="sk-SK"/>
              </w:rPr>
              <w:t>5</w:t>
            </w:r>
            <w:r w:rsidRPr="00F90A34">
              <w:rPr>
                <w:rFonts w:ascii="Helvetica Narrow" w:hAnsi="Helvetica Narrow"/>
                <w:sz w:val="24"/>
                <w:szCs w:val="24"/>
                <w:lang w:val="sk-SK"/>
              </w:rPr>
              <w:t xml:space="preserve"> </w:t>
            </w:r>
          </w:p>
          <w:p w:rsidR="00401C83" w:rsidRPr="00F90A34" w:rsidRDefault="00401C83" w:rsidP="001C330B">
            <w:pPr>
              <w:ind w:firstLine="0"/>
              <w:rPr>
                <w:rFonts w:ascii="Helvetica Narrow" w:hAnsi="Helvetica Narrow"/>
                <w:sz w:val="24"/>
                <w:szCs w:val="24"/>
                <w:lang w:val="sk-SK"/>
              </w:rPr>
            </w:pPr>
            <w:r w:rsidRPr="00F90A34">
              <w:rPr>
                <w:rFonts w:ascii="Helvetica Narrow" w:hAnsi="Helvetica Narrow"/>
                <w:sz w:val="24"/>
                <w:szCs w:val="24"/>
                <w:lang w:val="sk-SK"/>
              </w:rPr>
              <w:t>Udržanie a rozvoj kultúrnych tradícií</w:t>
            </w:r>
          </w:p>
        </w:tc>
        <w:tc>
          <w:tcPr>
            <w:tcW w:w="1779"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Sociálna – oblasť kultúry</w:t>
            </w:r>
          </w:p>
        </w:tc>
      </w:tr>
      <w:tr w:rsidR="00401C83" w:rsidRPr="00F90A34" w:rsidTr="009374DF">
        <w:tc>
          <w:tcPr>
            <w:tcW w:w="1293" w:type="pct"/>
          </w:tcPr>
          <w:p w:rsidR="00401C83" w:rsidRPr="00F90A34" w:rsidRDefault="00401C83" w:rsidP="001C330B">
            <w:pPr>
              <w:ind w:firstLine="0"/>
              <w:rPr>
                <w:rFonts w:ascii="Helvetica Narrow" w:hAnsi="Helvetica Narrow"/>
                <w:sz w:val="24"/>
                <w:szCs w:val="24"/>
                <w:lang w:val="sk-SK"/>
              </w:rPr>
            </w:pPr>
            <w:r w:rsidRPr="00F90A34">
              <w:rPr>
                <w:rFonts w:ascii="Helvetica Narrow" w:hAnsi="Helvetica Narrow"/>
                <w:sz w:val="24"/>
                <w:szCs w:val="24"/>
                <w:lang w:val="sk-SK"/>
              </w:rPr>
              <w:t xml:space="preserve">Opatrenie 2.4 Podpora športových aktivít </w:t>
            </w:r>
          </w:p>
        </w:tc>
        <w:tc>
          <w:tcPr>
            <w:tcW w:w="1927"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 xml:space="preserve">Projekt 2.4.1 Rekonštrukcia budovy TJ </w:t>
            </w:r>
            <w:r w:rsidR="00ED1EBA" w:rsidRPr="00F90A34">
              <w:rPr>
                <w:rFonts w:ascii="Helvetica Narrow" w:hAnsi="Helvetica Narrow"/>
                <w:sz w:val="24"/>
                <w:szCs w:val="24"/>
                <w:lang w:val="sk-SK"/>
              </w:rPr>
              <w:t>–</w:t>
            </w:r>
            <w:r w:rsidRPr="00F90A34">
              <w:rPr>
                <w:rFonts w:ascii="Helvetica Narrow" w:hAnsi="Helvetica Narrow"/>
                <w:sz w:val="24"/>
                <w:szCs w:val="24"/>
                <w:lang w:val="sk-SK"/>
              </w:rPr>
              <w:t xml:space="preserve"> zateplenie</w:t>
            </w:r>
          </w:p>
        </w:tc>
        <w:tc>
          <w:tcPr>
            <w:tcW w:w="1779" w:type="pct"/>
          </w:tcPr>
          <w:p w:rsidR="00401C83" w:rsidRPr="00F90A34" w:rsidRDefault="001C330B" w:rsidP="001C330B">
            <w:pPr>
              <w:ind w:firstLine="0"/>
              <w:rPr>
                <w:rFonts w:ascii="Helvetica Narrow" w:hAnsi="Helvetica Narrow"/>
                <w:sz w:val="24"/>
                <w:szCs w:val="24"/>
                <w:lang w:val="sk-SK"/>
              </w:rPr>
            </w:pPr>
            <w:r w:rsidRPr="00F90A34">
              <w:rPr>
                <w:rFonts w:ascii="Helvetica Narrow" w:hAnsi="Helvetica Narrow"/>
                <w:sz w:val="24"/>
                <w:szCs w:val="24"/>
                <w:lang w:val="sk-SK"/>
              </w:rPr>
              <w:t xml:space="preserve">Sociálna – šport </w:t>
            </w:r>
            <w:r w:rsidR="00D93AEF" w:rsidRPr="00F90A34">
              <w:rPr>
                <w:rFonts w:ascii="Helvetica Narrow" w:hAnsi="Helvetica Narrow"/>
                <w:sz w:val="24"/>
                <w:szCs w:val="24"/>
                <w:lang w:val="sk-SK"/>
              </w:rPr>
              <w:t>Hospodárska/E</w:t>
            </w:r>
            <w:r w:rsidR="00401C83" w:rsidRPr="00F90A34">
              <w:rPr>
                <w:rFonts w:ascii="Helvetica Narrow" w:hAnsi="Helvetica Narrow"/>
                <w:sz w:val="24"/>
                <w:szCs w:val="24"/>
                <w:lang w:val="sk-SK"/>
              </w:rPr>
              <w:t>nvironmentálna</w:t>
            </w:r>
          </w:p>
        </w:tc>
      </w:tr>
      <w:tr w:rsidR="00401C83" w:rsidRPr="00F90A34" w:rsidTr="009374DF">
        <w:tc>
          <w:tcPr>
            <w:tcW w:w="1293" w:type="pct"/>
          </w:tcPr>
          <w:p w:rsidR="00401C83" w:rsidRPr="00F90A34" w:rsidRDefault="00401C83" w:rsidP="007C3311">
            <w:pPr>
              <w:ind w:firstLine="0"/>
              <w:rPr>
                <w:rFonts w:ascii="Helvetica Narrow" w:hAnsi="Helvetica Narrow"/>
                <w:sz w:val="24"/>
                <w:szCs w:val="24"/>
                <w:lang w:val="sk-SK"/>
              </w:rPr>
            </w:pPr>
          </w:p>
        </w:tc>
        <w:tc>
          <w:tcPr>
            <w:tcW w:w="1927"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Projekt 2.4.2 Výstavba freestylového ihriska</w:t>
            </w:r>
          </w:p>
        </w:tc>
        <w:tc>
          <w:tcPr>
            <w:tcW w:w="1779" w:type="pct"/>
          </w:tcPr>
          <w:p w:rsidR="001C330B" w:rsidRPr="00F90A34" w:rsidRDefault="001C330B" w:rsidP="007C3311">
            <w:pPr>
              <w:ind w:firstLine="0"/>
              <w:rPr>
                <w:rFonts w:ascii="Helvetica Narrow" w:hAnsi="Helvetica Narrow"/>
                <w:sz w:val="24"/>
                <w:szCs w:val="24"/>
                <w:lang w:val="sk-SK"/>
              </w:rPr>
            </w:pPr>
            <w:r w:rsidRPr="00F90A34">
              <w:rPr>
                <w:rFonts w:ascii="Helvetica Narrow" w:hAnsi="Helvetica Narrow"/>
                <w:sz w:val="24"/>
                <w:szCs w:val="24"/>
                <w:lang w:val="sk-SK"/>
              </w:rPr>
              <w:t xml:space="preserve">Sociálna – šport </w:t>
            </w:r>
          </w:p>
          <w:p w:rsidR="00401C83" w:rsidRPr="00F90A34" w:rsidRDefault="00401C83" w:rsidP="001C330B">
            <w:pPr>
              <w:ind w:firstLine="0"/>
              <w:rPr>
                <w:rFonts w:ascii="Helvetica Narrow" w:hAnsi="Helvetica Narrow"/>
                <w:sz w:val="24"/>
                <w:szCs w:val="24"/>
                <w:lang w:val="sk-SK"/>
              </w:rPr>
            </w:pPr>
            <w:r w:rsidRPr="00F90A34">
              <w:rPr>
                <w:rFonts w:ascii="Helvetica Narrow" w:hAnsi="Helvetica Narrow"/>
                <w:sz w:val="24"/>
                <w:szCs w:val="24"/>
                <w:lang w:val="sk-SK"/>
              </w:rPr>
              <w:t>Hospodárska</w:t>
            </w:r>
          </w:p>
        </w:tc>
      </w:tr>
      <w:tr w:rsidR="00401C83" w:rsidRPr="00F90A34" w:rsidTr="009374DF">
        <w:tc>
          <w:tcPr>
            <w:tcW w:w="5000" w:type="pct"/>
            <w:gridSpan w:val="3"/>
          </w:tcPr>
          <w:p w:rsidR="00401C83" w:rsidRPr="00F90A34" w:rsidRDefault="00401C83" w:rsidP="007C3311">
            <w:pPr>
              <w:ind w:firstLine="0"/>
              <w:rPr>
                <w:rFonts w:ascii="Helvetica Narrow" w:hAnsi="Helvetica Narrow"/>
                <w:b/>
                <w:sz w:val="24"/>
                <w:szCs w:val="24"/>
                <w:lang w:val="sk-SK"/>
              </w:rPr>
            </w:pPr>
            <w:r w:rsidRPr="00F90A34">
              <w:rPr>
                <w:rFonts w:ascii="Helvetica Narrow" w:hAnsi="Helvetica Narrow"/>
                <w:b/>
                <w:sz w:val="24"/>
                <w:szCs w:val="24"/>
                <w:lang w:val="sk-SK"/>
              </w:rPr>
              <w:t xml:space="preserve">Prioritná oblasť 3 </w:t>
            </w:r>
            <w:r w:rsidR="00ED1EBA" w:rsidRPr="00F90A34">
              <w:rPr>
                <w:rFonts w:ascii="Helvetica Narrow" w:hAnsi="Helvetica Narrow"/>
                <w:b/>
                <w:sz w:val="24"/>
                <w:szCs w:val="24"/>
                <w:lang w:val="sk-SK"/>
              </w:rPr>
              <w:t>–</w:t>
            </w:r>
            <w:r w:rsidRPr="00F90A34">
              <w:rPr>
                <w:rFonts w:ascii="Helvetica Narrow" w:hAnsi="Helvetica Narrow"/>
                <w:b/>
                <w:sz w:val="24"/>
                <w:szCs w:val="24"/>
                <w:lang w:val="sk-SK"/>
              </w:rPr>
              <w:t xml:space="preserve"> Environmentálna</w:t>
            </w:r>
          </w:p>
        </w:tc>
      </w:tr>
      <w:tr w:rsidR="00401C83" w:rsidRPr="00F90A34" w:rsidTr="009374DF">
        <w:trPr>
          <w:trHeight w:val="519"/>
        </w:trPr>
        <w:tc>
          <w:tcPr>
            <w:tcW w:w="1293" w:type="pct"/>
          </w:tcPr>
          <w:p w:rsidR="00D5291B" w:rsidRPr="00F90A34" w:rsidRDefault="00401C83" w:rsidP="009374DF">
            <w:pPr>
              <w:ind w:firstLine="0"/>
              <w:rPr>
                <w:rFonts w:ascii="Helvetica Narrow" w:hAnsi="Helvetica Narrow"/>
                <w:sz w:val="24"/>
                <w:szCs w:val="24"/>
                <w:lang w:val="sk-SK"/>
              </w:rPr>
            </w:pPr>
            <w:r w:rsidRPr="00F90A34">
              <w:rPr>
                <w:rFonts w:ascii="Helvetica Narrow" w:hAnsi="Helvetica Narrow"/>
                <w:sz w:val="24"/>
                <w:szCs w:val="24"/>
                <w:lang w:val="sk-SK"/>
              </w:rPr>
              <w:t>Opatrenie 3.1 Podpora aktivít v oblasti ochrany ŽP</w:t>
            </w:r>
          </w:p>
        </w:tc>
        <w:tc>
          <w:tcPr>
            <w:tcW w:w="1927" w:type="pct"/>
          </w:tcPr>
          <w:p w:rsidR="00401C83" w:rsidRPr="00F90A34" w:rsidRDefault="00401C83" w:rsidP="007B3C7F">
            <w:pPr>
              <w:ind w:firstLine="0"/>
              <w:rPr>
                <w:rFonts w:ascii="Helvetica Narrow" w:hAnsi="Helvetica Narrow"/>
                <w:sz w:val="24"/>
                <w:szCs w:val="24"/>
                <w:lang w:val="sk-SK"/>
              </w:rPr>
            </w:pPr>
            <w:r w:rsidRPr="00F90A34">
              <w:rPr>
                <w:rFonts w:ascii="Helvetica Narrow" w:hAnsi="Helvetica Narrow"/>
                <w:sz w:val="24"/>
                <w:szCs w:val="24"/>
                <w:lang w:val="sk-SK"/>
              </w:rPr>
              <w:t xml:space="preserve">Projekt 3.1.1 Výstavba zberného dvora </w:t>
            </w:r>
            <w:r w:rsidR="007B3C7F" w:rsidRPr="00F90A34">
              <w:rPr>
                <w:rFonts w:ascii="Helvetica Narrow" w:hAnsi="Helvetica Narrow"/>
                <w:sz w:val="24"/>
                <w:szCs w:val="24"/>
                <w:lang w:val="sk-SK"/>
              </w:rPr>
              <w:t>(vrátane bioodpadu)</w:t>
            </w:r>
          </w:p>
        </w:tc>
        <w:tc>
          <w:tcPr>
            <w:tcW w:w="1779"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Environmentálna–odpadové hospodárstvo</w:t>
            </w:r>
          </w:p>
        </w:tc>
      </w:tr>
      <w:tr w:rsidR="00401C83" w:rsidRPr="00F90A34" w:rsidTr="009374DF">
        <w:tc>
          <w:tcPr>
            <w:tcW w:w="1293" w:type="pct"/>
          </w:tcPr>
          <w:p w:rsidR="00401C83" w:rsidRPr="00F90A34" w:rsidRDefault="00401C83" w:rsidP="007C3311">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Opatrenie 3.2 Zlepšenia kvality ovzdušia a protipovodňová ochrana</w:t>
            </w:r>
          </w:p>
        </w:tc>
        <w:tc>
          <w:tcPr>
            <w:tcW w:w="1927" w:type="pct"/>
          </w:tcPr>
          <w:p w:rsidR="00401C83" w:rsidRPr="00F90A34" w:rsidRDefault="00401C83" w:rsidP="007B3C7F">
            <w:pPr>
              <w:ind w:firstLine="0"/>
              <w:rPr>
                <w:rFonts w:ascii="Helvetica Narrow" w:hAnsi="Helvetica Narrow"/>
                <w:sz w:val="24"/>
                <w:szCs w:val="24"/>
                <w:lang w:val="sk-SK"/>
              </w:rPr>
            </w:pPr>
            <w:r w:rsidRPr="00F90A34">
              <w:rPr>
                <w:rFonts w:ascii="Helvetica Narrow" w:hAnsi="Helvetica Narrow"/>
                <w:sz w:val="24"/>
                <w:szCs w:val="24"/>
                <w:lang w:val="sk-SK"/>
              </w:rPr>
              <w:t>Aktivita 3.2.1 Regenerácia verejných priestranstiev (výsadba verejnej zelene)</w:t>
            </w:r>
          </w:p>
        </w:tc>
        <w:tc>
          <w:tcPr>
            <w:tcW w:w="1779"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Environmentálna - ovzdušie</w:t>
            </w:r>
          </w:p>
        </w:tc>
      </w:tr>
      <w:tr w:rsidR="007B3C7F" w:rsidRPr="00F90A34" w:rsidTr="009374DF">
        <w:tc>
          <w:tcPr>
            <w:tcW w:w="1293" w:type="pct"/>
          </w:tcPr>
          <w:p w:rsidR="007B3C7F" w:rsidRPr="00F90A34" w:rsidRDefault="007B3C7F" w:rsidP="007C3311">
            <w:pPr>
              <w:autoSpaceDE w:val="0"/>
              <w:autoSpaceDN w:val="0"/>
              <w:adjustRightInd w:val="0"/>
              <w:ind w:firstLine="0"/>
              <w:rPr>
                <w:rFonts w:ascii="Helvetica Narrow" w:hAnsi="Helvetica Narrow"/>
                <w:sz w:val="24"/>
                <w:szCs w:val="24"/>
                <w:lang w:val="sk-SK"/>
              </w:rPr>
            </w:pPr>
          </w:p>
        </w:tc>
        <w:tc>
          <w:tcPr>
            <w:tcW w:w="1927" w:type="pct"/>
          </w:tcPr>
          <w:p w:rsidR="007B3C7F" w:rsidRPr="00F90A34" w:rsidRDefault="007B3C7F" w:rsidP="007B3C7F">
            <w:pPr>
              <w:ind w:firstLine="0"/>
              <w:rPr>
                <w:rFonts w:ascii="Helvetica Narrow" w:hAnsi="Helvetica Narrow"/>
                <w:sz w:val="24"/>
                <w:szCs w:val="24"/>
                <w:lang w:val="sk-SK"/>
              </w:rPr>
            </w:pPr>
            <w:r w:rsidRPr="00F90A34">
              <w:rPr>
                <w:rFonts w:ascii="Helvetica Narrow" w:hAnsi="Helvetica Narrow"/>
                <w:sz w:val="24"/>
                <w:szCs w:val="24"/>
                <w:lang w:val="sk-SK"/>
              </w:rPr>
              <w:t>Projekt 3.2.2</w:t>
            </w:r>
          </w:p>
          <w:p w:rsidR="007B3C7F" w:rsidRPr="00F90A34" w:rsidRDefault="007B3C7F" w:rsidP="007B3C7F">
            <w:pPr>
              <w:ind w:firstLine="0"/>
              <w:rPr>
                <w:rFonts w:ascii="Helvetica Narrow" w:hAnsi="Helvetica Narrow"/>
                <w:sz w:val="24"/>
                <w:szCs w:val="24"/>
                <w:lang w:val="sk-SK"/>
              </w:rPr>
            </w:pPr>
            <w:r w:rsidRPr="00F90A34">
              <w:rPr>
                <w:rFonts w:ascii="Helvetica Narrow" w:hAnsi="Helvetica Narrow"/>
                <w:sz w:val="24"/>
                <w:szCs w:val="24"/>
                <w:lang w:val="sk-SK"/>
              </w:rPr>
              <w:t>Budovanie oddychových zón</w:t>
            </w:r>
          </w:p>
          <w:p w:rsidR="007B3C7F" w:rsidRPr="00F90A34" w:rsidRDefault="007B3C7F" w:rsidP="007B3C7F">
            <w:pPr>
              <w:ind w:firstLine="0"/>
              <w:rPr>
                <w:rFonts w:ascii="Helvetica Narrow" w:hAnsi="Helvetica Narrow"/>
                <w:sz w:val="24"/>
                <w:szCs w:val="24"/>
                <w:lang w:val="sk-SK"/>
              </w:rPr>
            </w:pPr>
            <w:r w:rsidRPr="00F90A34">
              <w:rPr>
                <w:rFonts w:ascii="Helvetica Narrow" w:hAnsi="Helvetica Narrow"/>
                <w:sz w:val="24"/>
                <w:szCs w:val="24"/>
                <w:lang w:val="sk-SK"/>
              </w:rPr>
              <w:t>(park pri novej IBV, pri ZSSpS)</w:t>
            </w:r>
          </w:p>
        </w:tc>
        <w:tc>
          <w:tcPr>
            <w:tcW w:w="1779" w:type="pct"/>
          </w:tcPr>
          <w:p w:rsidR="007B3C7F" w:rsidRPr="00F90A34" w:rsidRDefault="007B3C7F" w:rsidP="007C3311">
            <w:pPr>
              <w:ind w:firstLine="0"/>
              <w:rPr>
                <w:rFonts w:ascii="Helvetica Narrow" w:hAnsi="Helvetica Narrow"/>
                <w:sz w:val="24"/>
                <w:szCs w:val="24"/>
                <w:lang w:val="sk-SK"/>
              </w:rPr>
            </w:pPr>
            <w:r w:rsidRPr="00F90A34">
              <w:rPr>
                <w:rFonts w:ascii="Helvetica Narrow" w:hAnsi="Helvetica Narrow"/>
                <w:sz w:val="24"/>
                <w:szCs w:val="24"/>
                <w:lang w:val="sk-SK"/>
              </w:rPr>
              <w:t>Environmentálna</w:t>
            </w:r>
          </w:p>
        </w:tc>
      </w:tr>
      <w:tr w:rsidR="00401C83" w:rsidRPr="00F90A34" w:rsidTr="009374DF">
        <w:tc>
          <w:tcPr>
            <w:tcW w:w="1293" w:type="pct"/>
          </w:tcPr>
          <w:p w:rsidR="00401C83" w:rsidRPr="00F90A34" w:rsidRDefault="00401C83" w:rsidP="007C3311">
            <w:pPr>
              <w:ind w:firstLine="0"/>
              <w:rPr>
                <w:rFonts w:ascii="Helvetica Narrow" w:hAnsi="Helvetica Narrow"/>
                <w:sz w:val="24"/>
                <w:szCs w:val="24"/>
                <w:lang w:val="sk-SK"/>
              </w:rPr>
            </w:pPr>
          </w:p>
        </w:tc>
        <w:tc>
          <w:tcPr>
            <w:tcW w:w="1927" w:type="pct"/>
          </w:tcPr>
          <w:p w:rsidR="007B3C7F" w:rsidRPr="00F90A34" w:rsidRDefault="007B3C7F" w:rsidP="007B3C7F">
            <w:pPr>
              <w:ind w:firstLine="0"/>
              <w:rPr>
                <w:rFonts w:ascii="Helvetica Narrow" w:hAnsi="Helvetica Narrow"/>
                <w:sz w:val="24"/>
                <w:szCs w:val="24"/>
                <w:lang w:val="sk-SK"/>
              </w:rPr>
            </w:pPr>
            <w:r w:rsidRPr="00F90A34">
              <w:rPr>
                <w:rFonts w:ascii="Helvetica Narrow" w:hAnsi="Helvetica Narrow"/>
                <w:sz w:val="24"/>
                <w:szCs w:val="24"/>
                <w:lang w:val="sk-SK"/>
              </w:rPr>
              <w:t>Projekt 3.2.3</w:t>
            </w:r>
          </w:p>
          <w:p w:rsidR="00401C83" w:rsidRPr="00F90A34" w:rsidRDefault="007B3C7F" w:rsidP="007B3C7F">
            <w:pPr>
              <w:ind w:firstLine="0"/>
              <w:rPr>
                <w:rFonts w:ascii="Helvetica Narrow" w:hAnsi="Helvetica Narrow"/>
                <w:sz w:val="24"/>
                <w:szCs w:val="24"/>
                <w:lang w:val="sk-SK"/>
              </w:rPr>
            </w:pPr>
            <w:r w:rsidRPr="00F90A34">
              <w:rPr>
                <w:rFonts w:ascii="Helvetica Narrow" w:hAnsi="Helvetica Narrow"/>
                <w:sz w:val="24"/>
                <w:szCs w:val="24"/>
                <w:lang w:val="sk-SK"/>
              </w:rPr>
              <w:t>Projekt protipovodňovej ochrany (miestny potok)</w:t>
            </w:r>
          </w:p>
        </w:tc>
        <w:tc>
          <w:tcPr>
            <w:tcW w:w="1779"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Environmentálna</w:t>
            </w:r>
          </w:p>
        </w:tc>
      </w:tr>
      <w:tr w:rsidR="00401C83" w:rsidRPr="00F90A34" w:rsidTr="009374DF">
        <w:tc>
          <w:tcPr>
            <w:tcW w:w="1293" w:type="pct"/>
          </w:tcPr>
          <w:p w:rsidR="00401C83" w:rsidRPr="00F90A34" w:rsidRDefault="00401C83" w:rsidP="007C3311">
            <w:pPr>
              <w:ind w:firstLine="0"/>
              <w:rPr>
                <w:rFonts w:ascii="Helvetica Narrow" w:hAnsi="Helvetica Narrow"/>
                <w:sz w:val="24"/>
                <w:szCs w:val="24"/>
                <w:lang w:val="sk-SK"/>
              </w:rPr>
            </w:pPr>
          </w:p>
        </w:tc>
        <w:tc>
          <w:tcPr>
            <w:tcW w:w="1927" w:type="pct"/>
          </w:tcPr>
          <w:p w:rsidR="007B3C7F" w:rsidRPr="00F90A34" w:rsidRDefault="007B3C7F" w:rsidP="007B3C7F">
            <w:pPr>
              <w:ind w:firstLine="0"/>
              <w:rPr>
                <w:rFonts w:ascii="Helvetica Narrow" w:hAnsi="Helvetica Narrow"/>
                <w:sz w:val="24"/>
                <w:szCs w:val="24"/>
                <w:lang w:val="sk-SK"/>
              </w:rPr>
            </w:pPr>
            <w:r w:rsidRPr="00F90A34">
              <w:rPr>
                <w:rFonts w:ascii="Helvetica Narrow" w:hAnsi="Helvetica Narrow"/>
                <w:sz w:val="24"/>
                <w:szCs w:val="24"/>
                <w:lang w:val="sk-SK"/>
              </w:rPr>
              <w:t>Aktivita 3.2.4</w:t>
            </w:r>
          </w:p>
          <w:p w:rsidR="00401C83" w:rsidRPr="00F90A34" w:rsidRDefault="007B3C7F" w:rsidP="007B3C7F">
            <w:pPr>
              <w:ind w:firstLine="0"/>
              <w:rPr>
                <w:rFonts w:ascii="Helvetica Narrow" w:hAnsi="Helvetica Narrow"/>
                <w:sz w:val="24"/>
                <w:szCs w:val="24"/>
                <w:lang w:val="sk-SK"/>
              </w:rPr>
            </w:pPr>
            <w:r w:rsidRPr="00F90A34">
              <w:rPr>
                <w:rFonts w:ascii="Helvetica Narrow" w:hAnsi="Helvetica Narrow"/>
                <w:sz w:val="24"/>
                <w:szCs w:val="24"/>
                <w:lang w:val="sk-SK"/>
              </w:rPr>
              <w:t>Každoročné čistenie potoka</w:t>
            </w:r>
          </w:p>
        </w:tc>
        <w:tc>
          <w:tcPr>
            <w:tcW w:w="1779" w:type="pct"/>
          </w:tcPr>
          <w:p w:rsidR="00401C83" w:rsidRPr="00F90A34" w:rsidRDefault="007B3C7F" w:rsidP="007C3311">
            <w:pPr>
              <w:ind w:firstLine="0"/>
              <w:rPr>
                <w:rFonts w:ascii="Helvetica Narrow" w:hAnsi="Helvetica Narrow"/>
                <w:sz w:val="24"/>
                <w:szCs w:val="24"/>
                <w:lang w:val="sk-SK"/>
              </w:rPr>
            </w:pPr>
            <w:r w:rsidRPr="00F90A34">
              <w:rPr>
                <w:rFonts w:ascii="Helvetica Narrow" w:hAnsi="Helvetica Narrow"/>
                <w:sz w:val="24"/>
                <w:szCs w:val="24"/>
                <w:lang w:val="sk-SK"/>
              </w:rPr>
              <w:t>Environmentálna</w:t>
            </w:r>
          </w:p>
          <w:p w:rsidR="00401C83" w:rsidRPr="00F90A34" w:rsidRDefault="00401C83" w:rsidP="007C3311">
            <w:pPr>
              <w:ind w:firstLine="0"/>
              <w:rPr>
                <w:rFonts w:ascii="Helvetica Narrow" w:hAnsi="Helvetica Narrow"/>
                <w:sz w:val="24"/>
                <w:szCs w:val="24"/>
                <w:lang w:val="sk-SK"/>
              </w:rPr>
            </w:pPr>
          </w:p>
        </w:tc>
      </w:tr>
      <w:tr w:rsidR="00401C83" w:rsidRPr="00F90A34" w:rsidTr="009374DF">
        <w:tc>
          <w:tcPr>
            <w:tcW w:w="1293" w:type="pct"/>
          </w:tcPr>
          <w:p w:rsidR="00401C83" w:rsidRPr="00F90A34" w:rsidRDefault="00401C83" w:rsidP="007C3311">
            <w:pPr>
              <w:pStyle w:val="Odsekzoznamu"/>
              <w:ind w:left="0" w:firstLine="0"/>
              <w:rPr>
                <w:rFonts w:ascii="Helvetica Narrow" w:hAnsi="Helvetica Narrow"/>
                <w:sz w:val="24"/>
                <w:szCs w:val="24"/>
                <w:lang w:val="sk-SK"/>
              </w:rPr>
            </w:pPr>
            <w:r w:rsidRPr="00F90A34">
              <w:rPr>
                <w:rFonts w:ascii="Helvetica Narrow" w:hAnsi="Helvetica Narrow"/>
                <w:sz w:val="24"/>
                <w:szCs w:val="24"/>
                <w:lang w:val="sk-SK"/>
              </w:rPr>
              <w:t>Opatrenie 3.3 Podpora projektov zlepšenia energetickej efektívnosti</w:t>
            </w:r>
            <w:r w:rsidR="00D93AEF" w:rsidRPr="00F90A34">
              <w:rPr>
                <w:rFonts w:ascii="Helvetica Narrow" w:hAnsi="Helvetica Narrow"/>
                <w:sz w:val="24"/>
                <w:szCs w:val="24"/>
                <w:lang w:val="sk-SK"/>
              </w:rPr>
              <w:t xml:space="preserve"> budov</w:t>
            </w:r>
          </w:p>
        </w:tc>
        <w:tc>
          <w:tcPr>
            <w:tcW w:w="1927" w:type="pct"/>
          </w:tcPr>
          <w:p w:rsidR="00401C83" w:rsidRPr="00F90A34" w:rsidRDefault="007B3C7F" w:rsidP="007C3311">
            <w:pPr>
              <w:ind w:firstLine="0"/>
              <w:rPr>
                <w:rFonts w:ascii="Helvetica Narrow" w:hAnsi="Helvetica Narrow"/>
                <w:sz w:val="24"/>
                <w:szCs w:val="24"/>
                <w:lang w:val="sk-SK"/>
              </w:rPr>
            </w:pPr>
            <w:r w:rsidRPr="00F90A34">
              <w:rPr>
                <w:rFonts w:ascii="Helvetica Narrow" w:hAnsi="Helvetica Narrow"/>
                <w:sz w:val="24"/>
                <w:szCs w:val="24"/>
                <w:lang w:val="sk-SK"/>
              </w:rPr>
              <w:t>Projekty 2.1.1, 2.2.1, 2.4.1</w:t>
            </w:r>
          </w:p>
        </w:tc>
        <w:tc>
          <w:tcPr>
            <w:tcW w:w="1779" w:type="pct"/>
          </w:tcPr>
          <w:p w:rsidR="00401C83" w:rsidRPr="00F90A34" w:rsidRDefault="00401C83" w:rsidP="007C3311">
            <w:pPr>
              <w:ind w:firstLine="0"/>
              <w:rPr>
                <w:rFonts w:ascii="Helvetica Narrow" w:hAnsi="Helvetica Narrow"/>
                <w:sz w:val="24"/>
                <w:szCs w:val="24"/>
                <w:lang w:val="sk-SK"/>
              </w:rPr>
            </w:pPr>
            <w:r w:rsidRPr="00F90A34">
              <w:rPr>
                <w:rFonts w:ascii="Helvetica Narrow" w:hAnsi="Helvetica Narrow"/>
                <w:sz w:val="24"/>
                <w:szCs w:val="24"/>
                <w:lang w:val="sk-SK"/>
              </w:rPr>
              <w:t>Environmentálna, Hospodárska</w:t>
            </w:r>
          </w:p>
        </w:tc>
      </w:tr>
    </w:tbl>
    <w:p w:rsidR="007C3311" w:rsidRPr="00F90A34" w:rsidRDefault="007C3311" w:rsidP="007C3311">
      <w:pPr>
        <w:ind w:firstLine="0"/>
        <w:rPr>
          <w:rFonts w:ascii="Helvetica Narrow" w:hAnsi="Helvetica Narrow"/>
          <w:i/>
          <w:sz w:val="24"/>
          <w:szCs w:val="24"/>
          <w:lang w:val="sk-SK"/>
        </w:rPr>
      </w:pPr>
      <w:r w:rsidRPr="00F90A34">
        <w:rPr>
          <w:rFonts w:ascii="Helvetica Narrow" w:hAnsi="Helvetica Narrow"/>
          <w:i/>
          <w:sz w:val="24"/>
          <w:szCs w:val="24"/>
          <w:lang w:val="sk-SK"/>
        </w:rPr>
        <w:t>Zdroj: vlastné spracovanie</w:t>
      </w:r>
    </w:p>
    <w:p w:rsidR="006E5B5B" w:rsidRPr="00F90A34" w:rsidRDefault="006E5B5B" w:rsidP="00D61A5F">
      <w:pPr>
        <w:spacing w:line="160" w:lineRule="exact"/>
        <w:ind w:firstLine="0"/>
        <w:rPr>
          <w:rFonts w:asciiTheme="majorHAnsi" w:hAnsiTheme="majorHAnsi"/>
          <w:sz w:val="26"/>
          <w:szCs w:val="26"/>
          <w:lang w:val="sk-SK"/>
        </w:rPr>
      </w:pPr>
    </w:p>
    <w:p w:rsidR="00CE08B0" w:rsidRPr="00F90A34" w:rsidRDefault="00B0447A" w:rsidP="00D61A5F">
      <w:pPr>
        <w:pStyle w:val="Nadpis2"/>
        <w:numPr>
          <w:ilvl w:val="1"/>
          <w:numId w:val="2"/>
        </w:numPr>
        <w:spacing w:before="120"/>
        <w:ind w:left="788" w:hanging="431"/>
        <w:rPr>
          <w:rFonts w:ascii="Helvetica Narrow" w:hAnsi="Helvetica Narrow"/>
          <w:b/>
          <w:sz w:val="28"/>
          <w:szCs w:val="28"/>
          <w:lang w:val="sk-SK"/>
        </w:rPr>
      </w:pPr>
      <w:r w:rsidRPr="00F90A34">
        <w:rPr>
          <w:rFonts w:ascii="Helvetica Narrow" w:hAnsi="Helvetica Narrow"/>
          <w:b/>
          <w:sz w:val="28"/>
          <w:szCs w:val="28"/>
          <w:lang w:val="sk-SK"/>
        </w:rPr>
        <w:t xml:space="preserve"> </w:t>
      </w:r>
      <w:bookmarkStart w:id="22" w:name="_Toc423477845"/>
      <w:bookmarkStart w:id="23" w:name="_Toc425281820"/>
      <w:r w:rsidRPr="00F90A34">
        <w:rPr>
          <w:rFonts w:ascii="Helvetica Narrow" w:hAnsi="Helvetica Narrow"/>
          <w:b/>
          <w:sz w:val="28"/>
          <w:szCs w:val="28"/>
          <w:lang w:val="sk-SK"/>
        </w:rPr>
        <w:t>Súbor ukazovateľov výsledkov a dopadov</w:t>
      </w:r>
      <w:bookmarkEnd w:id="22"/>
      <w:bookmarkEnd w:id="23"/>
    </w:p>
    <w:p w:rsidR="00CE08B0" w:rsidRPr="00F90A34" w:rsidRDefault="00CE08B0" w:rsidP="00E92732">
      <w:pPr>
        <w:rPr>
          <w:rFonts w:asciiTheme="majorHAnsi" w:hAnsiTheme="majorHAnsi"/>
          <w:sz w:val="26"/>
          <w:szCs w:val="26"/>
          <w:lang w:val="sk-SK"/>
        </w:rPr>
      </w:pPr>
    </w:p>
    <w:p w:rsidR="00B0447A" w:rsidRPr="00F90A34" w:rsidRDefault="00B0447A" w:rsidP="00B0447A">
      <w:pPr>
        <w:autoSpaceDE w:val="0"/>
        <w:autoSpaceDN w:val="0"/>
        <w:adjustRightInd w:val="0"/>
        <w:spacing w:after="200" w:line="276" w:lineRule="auto"/>
        <w:ind w:firstLine="357"/>
        <w:jc w:val="both"/>
        <w:rPr>
          <w:rFonts w:ascii="Helvetica Narrow" w:hAnsi="Helvetica Narrow"/>
          <w:sz w:val="24"/>
          <w:szCs w:val="24"/>
          <w:lang w:val="sk-SK"/>
        </w:rPr>
      </w:pPr>
      <w:r w:rsidRPr="00F90A34">
        <w:rPr>
          <w:rFonts w:ascii="Helvetica Narrow" w:hAnsi="Helvetica Narrow"/>
          <w:b/>
          <w:sz w:val="24"/>
          <w:szCs w:val="24"/>
          <w:lang w:val="sk-SK"/>
        </w:rPr>
        <w:t>Merateľné ukazovatele</w:t>
      </w:r>
      <w:r w:rsidRPr="00F90A34">
        <w:rPr>
          <w:rFonts w:ascii="Helvetica Narrow" w:hAnsi="Helvetica Narrow"/>
          <w:sz w:val="24"/>
          <w:szCs w:val="24"/>
          <w:lang w:val="sk-SK"/>
        </w:rPr>
        <w:t xml:space="preserve"> majú úzku súvislosť s cieľmi projektu a programu. Prostredníctvom merateľných ukazovateľov sa sleduje dosahovanie cieľov na úrovni projektu i operačného programu. Merateľný ukazovateľ - nástroj na meranie dosiahnutia cieľa, mobilizácie zdrojov, dosiahnutých výsledkov, meranie kvality alebo kontextovej premennej. Ukazovateľ je tvorený definíciou, mernou jednotkou, časovým vymedzením, počiatočnou hodnotou a požadovanou hodnotou. </w:t>
      </w:r>
    </w:p>
    <w:p w:rsidR="00B0447A" w:rsidRPr="00F90A34" w:rsidRDefault="00B0447A" w:rsidP="00B0447A">
      <w:pPr>
        <w:autoSpaceDE w:val="0"/>
        <w:autoSpaceDN w:val="0"/>
        <w:adjustRightInd w:val="0"/>
        <w:spacing w:after="200" w:line="276" w:lineRule="auto"/>
        <w:ind w:firstLine="357"/>
        <w:jc w:val="both"/>
        <w:rPr>
          <w:rFonts w:ascii="Helvetica Narrow" w:hAnsi="Helvetica Narrow"/>
          <w:b/>
          <w:sz w:val="24"/>
          <w:szCs w:val="24"/>
          <w:lang w:val="sk-SK"/>
        </w:rPr>
      </w:pPr>
      <w:r w:rsidRPr="00F90A34">
        <w:rPr>
          <w:rFonts w:ascii="Helvetica Narrow" w:hAnsi="Helvetica Narrow"/>
          <w:b/>
          <w:sz w:val="24"/>
          <w:szCs w:val="24"/>
          <w:lang w:val="sk-SK"/>
        </w:rPr>
        <w:t>Merateľné ukazovatele výsledku a dopadu</w:t>
      </w:r>
    </w:p>
    <w:p w:rsidR="00B0447A" w:rsidRPr="00F90A34" w:rsidRDefault="00B0447A" w:rsidP="00B0447A">
      <w:pPr>
        <w:autoSpaceDE w:val="0"/>
        <w:autoSpaceDN w:val="0"/>
        <w:adjustRightInd w:val="0"/>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Tieto typy merateľných ukazovateľov sú rozdielne svojim časovým vymedzením, t.j. obdobím kedy sa z hľadiska realizácie projektu a sledovania dosiahnutia a udržania cieľov projektu sledujú. Ukazovatele výsledku sa sledujú od začiatku prác na projekte po ukončenie prác na projekte a ukazovatele dopadu od finančného ukončenia projektu do uplynutia 5 bežných rokov po finančnom ukončení projektu, tzv. obdobie udržateľnosti projektu.</w:t>
      </w:r>
    </w:p>
    <w:p w:rsidR="00B0447A" w:rsidRPr="00F90A34" w:rsidRDefault="00B0447A" w:rsidP="00B0447A">
      <w:pPr>
        <w:autoSpaceDE w:val="0"/>
        <w:autoSpaceDN w:val="0"/>
        <w:adjustRightInd w:val="0"/>
        <w:spacing w:after="200" w:line="276" w:lineRule="auto"/>
        <w:ind w:firstLine="357"/>
        <w:jc w:val="both"/>
        <w:rPr>
          <w:rFonts w:ascii="Helvetica Narrow" w:hAnsi="Helvetica Narrow"/>
          <w:sz w:val="24"/>
          <w:szCs w:val="24"/>
          <w:lang w:val="sk-SK"/>
        </w:rPr>
      </w:pPr>
      <w:r w:rsidRPr="00F90A34">
        <w:rPr>
          <w:rFonts w:ascii="Helvetica Narrow" w:hAnsi="Helvetica Narrow"/>
          <w:b/>
          <w:sz w:val="24"/>
          <w:szCs w:val="24"/>
          <w:lang w:val="sk-SK"/>
        </w:rPr>
        <w:t>Merateľný ukazovateľ výsledku</w:t>
      </w:r>
      <w:r w:rsidRPr="00F90A34">
        <w:rPr>
          <w:rFonts w:ascii="Helvetica Narrow" w:hAnsi="Helvetica Narrow"/>
          <w:sz w:val="24"/>
          <w:szCs w:val="24"/>
          <w:lang w:val="sk-SK"/>
        </w:rPr>
        <w:t xml:space="preserve"> - formalizované zobrazenie priamych a okamžitých účinkov pomoci (intervencií), t.j. účinkov, ktoré priniesol projekt alebo program. </w:t>
      </w:r>
    </w:p>
    <w:p w:rsidR="000744AC" w:rsidRPr="00F90A34" w:rsidRDefault="00B0447A" w:rsidP="00674A7A">
      <w:pPr>
        <w:autoSpaceDE w:val="0"/>
        <w:autoSpaceDN w:val="0"/>
        <w:adjustRightInd w:val="0"/>
        <w:spacing w:after="200" w:line="276" w:lineRule="auto"/>
        <w:ind w:firstLine="357"/>
        <w:jc w:val="both"/>
        <w:rPr>
          <w:rFonts w:ascii="Helvetica Narrow" w:hAnsi="Helvetica Narrow"/>
          <w:sz w:val="24"/>
          <w:szCs w:val="24"/>
          <w:lang w:val="sk-SK"/>
        </w:rPr>
      </w:pPr>
      <w:r w:rsidRPr="00F90A34">
        <w:rPr>
          <w:rFonts w:ascii="Helvetica Narrow" w:hAnsi="Helvetica Narrow"/>
          <w:b/>
          <w:sz w:val="24"/>
          <w:szCs w:val="24"/>
          <w:lang w:val="sk-SK"/>
        </w:rPr>
        <w:t>Merateľný ukazovateľ dopadu</w:t>
      </w:r>
      <w:r w:rsidRPr="00F90A34">
        <w:rPr>
          <w:rFonts w:ascii="Helvetica Narrow" w:hAnsi="Helvetica Narrow"/>
          <w:sz w:val="24"/>
          <w:szCs w:val="24"/>
          <w:lang w:val="sk-SK"/>
        </w:rPr>
        <w:t xml:space="preserve"> - formalizované zobrazenie následkov projektu/programu, ktoré prekračuje rámec bezprostredných účinkov pomoci (intervencie). Na výsledné hodnoty merateľných ukazovateľov dopadu má veľký vplyv externé prostredie (napr. dopyt, zmena legislatívy a pod.), t.j. ich hodnoty predstavujú kvalifikovaný odhad. </w:t>
      </w:r>
    </w:p>
    <w:p w:rsidR="000744AC" w:rsidRPr="00F90A34" w:rsidRDefault="000744AC" w:rsidP="000744A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Formulár č. P 2 – Zoznam ukazovateľov cieľov/prioritných oblastí</w:t>
      </w:r>
    </w:p>
    <w:p w:rsidR="000744AC" w:rsidRPr="00F90A34" w:rsidRDefault="000744AC" w:rsidP="000744AC">
      <w:pPr>
        <w:autoSpaceDE w:val="0"/>
        <w:autoSpaceDN w:val="0"/>
        <w:adjustRightInd w:val="0"/>
        <w:ind w:firstLine="0"/>
        <w:rPr>
          <w:rFonts w:ascii="Helvetica Narrow" w:hAnsi="Helvetica Narrow"/>
          <w:lang w:val="sk-SK"/>
        </w:rPr>
      </w:pPr>
    </w:p>
    <w:tbl>
      <w:tblPr>
        <w:tblStyle w:val="Mriekatabuky2"/>
        <w:tblW w:w="0" w:type="auto"/>
        <w:tblLook w:val="04A0"/>
      </w:tblPr>
      <w:tblGrid>
        <w:gridCol w:w="1667"/>
        <w:gridCol w:w="2146"/>
        <w:gridCol w:w="1433"/>
        <w:gridCol w:w="1069"/>
        <w:gridCol w:w="1471"/>
        <w:gridCol w:w="684"/>
        <w:gridCol w:w="66"/>
        <w:gridCol w:w="750"/>
      </w:tblGrid>
      <w:tr w:rsidR="000744AC" w:rsidRPr="00F90A34" w:rsidTr="00762E85">
        <w:tc>
          <w:tcPr>
            <w:tcW w:w="1667" w:type="dxa"/>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Typ ukazovateľa</w:t>
            </w:r>
          </w:p>
        </w:tc>
        <w:tc>
          <w:tcPr>
            <w:tcW w:w="2146" w:type="dxa"/>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Ukazovateľ</w:t>
            </w:r>
          </w:p>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Definícia</w:t>
            </w:r>
          </w:p>
        </w:tc>
        <w:tc>
          <w:tcPr>
            <w:tcW w:w="1433" w:type="dxa"/>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Informačný zdroj/Odkaz</w:t>
            </w:r>
          </w:p>
        </w:tc>
        <w:tc>
          <w:tcPr>
            <w:tcW w:w="1069" w:type="dxa"/>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Merná jednotka</w:t>
            </w:r>
          </w:p>
        </w:tc>
        <w:tc>
          <w:tcPr>
            <w:tcW w:w="1471" w:type="dxa"/>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Východisková hodnota</w:t>
            </w:r>
          </w:p>
        </w:tc>
        <w:tc>
          <w:tcPr>
            <w:tcW w:w="1500" w:type="dxa"/>
            <w:gridSpan w:val="3"/>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Cieľová Hodnota/rok</w:t>
            </w:r>
          </w:p>
        </w:tc>
      </w:tr>
      <w:tr w:rsidR="000744AC" w:rsidRPr="00F90A34" w:rsidTr="00762E85">
        <w:tc>
          <w:tcPr>
            <w:tcW w:w="1667" w:type="dxa"/>
          </w:tcPr>
          <w:p w:rsidR="000744AC" w:rsidRPr="00F90A34" w:rsidRDefault="000744AC" w:rsidP="000744AC">
            <w:pPr>
              <w:rPr>
                <w:rFonts w:ascii="Helvetica Narrow" w:eastAsiaTheme="minorEastAsia" w:hAnsi="Helvetica Narrow"/>
                <w:lang w:bidi="en-US"/>
              </w:rPr>
            </w:pPr>
          </w:p>
        </w:tc>
        <w:tc>
          <w:tcPr>
            <w:tcW w:w="2146" w:type="dxa"/>
          </w:tcPr>
          <w:p w:rsidR="000744AC" w:rsidRPr="00F90A34" w:rsidRDefault="000744AC" w:rsidP="000744AC">
            <w:pPr>
              <w:rPr>
                <w:rFonts w:ascii="Helvetica Narrow" w:eastAsiaTheme="minorEastAsia" w:hAnsi="Helvetica Narrow"/>
                <w:lang w:bidi="en-US"/>
              </w:rPr>
            </w:pPr>
          </w:p>
        </w:tc>
        <w:tc>
          <w:tcPr>
            <w:tcW w:w="1433" w:type="dxa"/>
          </w:tcPr>
          <w:p w:rsidR="000744AC" w:rsidRPr="00F90A34" w:rsidRDefault="000744AC" w:rsidP="000744AC">
            <w:pPr>
              <w:rPr>
                <w:rFonts w:ascii="Helvetica Narrow" w:eastAsiaTheme="minorEastAsia" w:hAnsi="Helvetica Narrow"/>
                <w:lang w:bidi="en-US"/>
              </w:rPr>
            </w:pPr>
          </w:p>
        </w:tc>
        <w:tc>
          <w:tcPr>
            <w:tcW w:w="1069" w:type="dxa"/>
          </w:tcPr>
          <w:p w:rsidR="000744AC" w:rsidRPr="00F90A34" w:rsidRDefault="000744AC" w:rsidP="000744AC">
            <w:pPr>
              <w:rPr>
                <w:rFonts w:ascii="Helvetica Narrow" w:eastAsiaTheme="minorEastAsia" w:hAnsi="Helvetica Narrow"/>
                <w:lang w:bidi="en-US"/>
              </w:rPr>
            </w:pPr>
          </w:p>
        </w:tc>
        <w:tc>
          <w:tcPr>
            <w:tcW w:w="1471" w:type="dxa"/>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r.2014</w:t>
            </w:r>
          </w:p>
        </w:tc>
        <w:tc>
          <w:tcPr>
            <w:tcW w:w="750" w:type="dxa"/>
            <w:gridSpan w:val="2"/>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2017</w:t>
            </w:r>
          </w:p>
        </w:tc>
        <w:tc>
          <w:tcPr>
            <w:tcW w:w="750" w:type="dxa"/>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2020</w:t>
            </w:r>
          </w:p>
        </w:tc>
      </w:tr>
      <w:tr w:rsidR="000744AC" w:rsidRPr="00F90A34" w:rsidTr="00762E85">
        <w:tc>
          <w:tcPr>
            <w:tcW w:w="9286" w:type="dxa"/>
            <w:gridSpan w:val="8"/>
          </w:tcPr>
          <w:p w:rsidR="000744AC" w:rsidRPr="00F90A34" w:rsidRDefault="000744AC" w:rsidP="000744AC">
            <w:pPr>
              <w:jc w:val="center"/>
              <w:rPr>
                <w:rFonts w:ascii="Helvetica Narrow" w:eastAsiaTheme="minorEastAsia" w:hAnsi="Helvetica Narrow"/>
                <w:lang w:bidi="en-US"/>
              </w:rPr>
            </w:pPr>
            <w:r w:rsidRPr="00F90A34">
              <w:rPr>
                <w:rFonts w:ascii="Helvetica Narrow" w:eastAsiaTheme="minorEastAsia" w:hAnsi="Helvetica Narrow"/>
                <w:lang w:bidi="en-US"/>
              </w:rPr>
              <w:t>Prioritná oblasť č.1 - Hospodárska</w:t>
            </w:r>
          </w:p>
        </w:tc>
      </w:tr>
      <w:tr w:rsidR="000744AC" w:rsidRPr="00F90A34" w:rsidTr="00762E85">
        <w:tc>
          <w:tcPr>
            <w:tcW w:w="9286" w:type="dxa"/>
            <w:gridSpan w:val="8"/>
          </w:tcPr>
          <w:p w:rsidR="000744AC" w:rsidRPr="00F90A34" w:rsidRDefault="000744AC" w:rsidP="000744AC">
            <w:pPr>
              <w:jc w:val="center"/>
              <w:rPr>
                <w:rFonts w:ascii="Helvetica Narrow" w:eastAsiaTheme="minorEastAsia" w:hAnsi="Helvetica Narrow"/>
                <w:lang w:bidi="en-US"/>
              </w:rPr>
            </w:pPr>
            <w:r w:rsidRPr="00F90A34">
              <w:rPr>
                <w:rFonts w:ascii="Helvetica Narrow" w:eastAsiaTheme="minorEastAsia" w:hAnsi="Helvetica Narrow"/>
                <w:lang w:bidi="en-US"/>
              </w:rPr>
              <w:t>Opatrenie 1.1 Dobudovanie infraštruktúry obce</w:t>
            </w:r>
          </w:p>
        </w:tc>
      </w:tr>
      <w:tr w:rsidR="000744AC" w:rsidRPr="00F90A34" w:rsidTr="00762E85">
        <w:tc>
          <w:tcPr>
            <w:tcW w:w="9286" w:type="dxa"/>
            <w:gridSpan w:val="8"/>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Projekt 1.1.1 Rozšírenie kanalizácie v</w:t>
            </w:r>
            <w:r w:rsidR="00D61A5F" w:rsidRPr="00F90A34">
              <w:rPr>
                <w:rFonts w:ascii="Helvetica Narrow" w:eastAsiaTheme="minorEastAsia" w:hAnsi="Helvetica Narrow"/>
                <w:lang w:bidi="en-US"/>
              </w:rPr>
              <w:t> </w:t>
            </w:r>
            <w:r w:rsidRPr="00F90A34">
              <w:rPr>
                <w:rFonts w:ascii="Helvetica Narrow" w:eastAsiaTheme="minorEastAsia" w:hAnsi="Helvetica Narrow"/>
                <w:lang w:bidi="en-US"/>
              </w:rPr>
              <w:t>obci</w:t>
            </w:r>
          </w:p>
        </w:tc>
      </w:tr>
      <w:tr w:rsidR="000744AC" w:rsidRPr="00F90A34" w:rsidTr="00762E85">
        <w:tc>
          <w:tcPr>
            <w:tcW w:w="1667" w:type="dxa"/>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 xml:space="preserve">Dĺžka </w:t>
            </w:r>
          </w:p>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 xml:space="preserve">novovybudovanej </w:t>
            </w:r>
          </w:p>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kanalizačnej siete</w:t>
            </w:r>
          </w:p>
        </w:tc>
        <w:tc>
          <w:tcPr>
            <w:tcW w:w="1433" w:type="dxa"/>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 xml:space="preserve">ObÚ, </w:t>
            </w:r>
          </w:p>
        </w:tc>
        <w:tc>
          <w:tcPr>
            <w:tcW w:w="1069" w:type="dxa"/>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km</w:t>
            </w:r>
          </w:p>
        </w:tc>
        <w:tc>
          <w:tcPr>
            <w:tcW w:w="1471" w:type="dxa"/>
          </w:tcPr>
          <w:p w:rsidR="000744AC" w:rsidRPr="00F90A34" w:rsidRDefault="00762E85" w:rsidP="000744AC">
            <w:pPr>
              <w:rPr>
                <w:rFonts w:ascii="Helvetica Narrow" w:eastAsiaTheme="minorEastAsia" w:hAnsi="Helvetica Narrow"/>
                <w:lang w:bidi="en-US"/>
              </w:rPr>
            </w:pPr>
            <w:r w:rsidRPr="00F90A34">
              <w:rPr>
                <w:rFonts w:ascii="Helvetica Narrow" w:eastAsiaTheme="minorEastAsia" w:hAnsi="Helvetica Narrow"/>
                <w:lang w:bidi="en-US"/>
              </w:rPr>
              <w:t>1,0</w:t>
            </w:r>
          </w:p>
        </w:tc>
        <w:tc>
          <w:tcPr>
            <w:tcW w:w="750" w:type="dxa"/>
            <w:gridSpan w:val="2"/>
          </w:tcPr>
          <w:p w:rsidR="000744AC" w:rsidRPr="00F90A34" w:rsidRDefault="00762E85" w:rsidP="000744AC">
            <w:pPr>
              <w:rPr>
                <w:rFonts w:ascii="Helvetica Narrow" w:eastAsiaTheme="minorEastAsia" w:hAnsi="Helvetica Narrow"/>
                <w:lang w:bidi="en-US"/>
              </w:rPr>
            </w:pPr>
            <w:r w:rsidRPr="00F90A34">
              <w:rPr>
                <w:rFonts w:ascii="Helvetica Narrow" w:eastAsiaTheme="minorEastAsia" w:hAnsi="Helvetica Narrow"/>
                <w:lang w:bidi="en-US"/>
              </w:rPr>
              <w:t>4,0</w:t>
            </w:r>
          </w:p>
        </w:tc>
        <w:tc>
          <w:tcPr>
            <w:tcW w:w="750" w:type="dxa"/>
          </w:tcPr>
          <w:p w:rsidR="000744AC" w:rsidRPr="00F90A34" w:rsidRDefault="00762E85" w:rsidP="000744AC">
            <w:pPr>
              <w:rPr>
                <w:rFonts w:ascii="Helvetica Narrow" w:eastAsiaTheme="minorEastAsia" w:hAnsi="Helvetica Narrow"/>
                <w:lang w:bidi="en-US"/>
              </w:rPr>
            </w:pPr>
            <w:r w:rsidRPr="00F90A34">
              <w:rPr>
                <w:rFonts w:ascii="Helvetica Narrow" w:eastAsiaTheme="minorEastAsia" w:hAnsi="Helvetica Narrow"/>
                <w:lang w:bidi="en-US"/>
              </w:rPr>
              <w:t>8,0</w:t>
            </w:r>
          </w:p>
        </w:tc>
      </w:tr>
      <w:tr w:rsidR="000744AC" w:rsidRPr="00F90A34" w:rsidTr="00762E85">
        <w:tc>
          <w:tcPr>
            <w:tcW w:w="1667" w:type="dxa"/>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lastRenderedPageBreak/>
              <w:t>Dopad</w:t>
            </w:r>
          </w:p>
        </w:tc>
        <w:tc>
          <w:tcPr>
            <w:tcW w:w="2146" w:type="dxa"/>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Počet obyvateľov napojených na systém odvádzania a čistenia komunálnych odpadových vôd</w:t>
            </w:r>
          </w:p>
        </w:tc>
        <w:tc>
          <w:tcPr>
            <w:tcW w:w="1433" w:type="dxa"/>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ObÚ, Štatistický úrad SR</w:t>
            </w:r>
          </w:p>
        </w:tc>
        <w:tc>
          <w:tcPr>
            <w:tcW w:w="1069" w:type="dxa"/>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osoby</w:t>
            </w:r>
          </w:p>
        </w:tc>
        <w:tc>
          <w:tcPr>
            <w:tcW w:w="1471" w:type="dxa"/>
          </w:tcPr>
          <w:p w:rsidR="000744AC" w:rsidRPr="00F90A34" w:rsidRDefault="00C76B3C" w:rsidP="000744AC">
            <w:pPr>
              <w:rPr>
                <w:rFonts w:ascii="Helvetica Narrow" w:eastAsiaTheme="minorEastAsia" w:hAnsi="Helvetica Narrow"/>
                <w:lang w:bidi="en-US"/>
              </w:rPr>
            </w:pPr>
            <w:r w:rsidRPr="00F90A34">
              <w:rPr>
                <w:rFonts w:ascii="Helvetica Narrow" w:eastAsiaTheme="minorEastAsia" w:hAnsi="Helvetica Narrow"/>
                <w:lang w:bidi="en-US"/>
              </w:rPr>
              <w:t>160</w:t>
            </w:r>
          </w:p>
        </w:tc>
        <w:tc>
          <w:tcPr>
            <w:tcW w:w="750" w:type="dxa"/>
            <w:gridSpan w:val="2"/>
          </w:tcPr>
          <w:p w:rsidR="000744AC" w:rsidRPr="00F90A34" w:rsidRDefault="00762E85" w:rsidP="000744AC">
            <w:pPr>
              <w:rPr>
                <w:rFonts w:ascii="Helvetica Narrow" w:eastAsiaTheme="minorEastAsia" w:hAnsi="Helvetica Narrow"/>
                <w:lang w:bidi="en-US"/>
              </w:rPr>
            </w:pPr>
            <w:r w:rsidRPr="00F90A34">
              <w:rPr>
                <w:rFonts w:ascii="Helvetica Narrow" w:eastAsiaTheme="minorEastAsia" w:hAnsi="Helvetica Narrow"/>
                <w:lang w:bidi="en-US"/>
              </w:rPr>
              <w:t>625</w:t>
            </w:r>
          </w:p>
        </w:tc>
        <w:tc>
          <w:tcPr>
            <w:tcW w:w="750" w:type="dxa"/>
          </w:tcPr>
          <w:p w:rsidR="000744AC" w:rsidRPr="00F90A34" w:rsidRDefault="00762E85" w:rsidP="000744AC">
            <w:pPr>
              <w:rPr>
                <w:rFonts w:ascii="Helvetica Narrow" w:eastAsiaTheme="minorEastAsia" w:hAnsi="Helvetica Narrow"/>
                <w:lang w:bidi="en-US"/>
              </w:rPr>
            </w:pPr>
            <w:r w:rsidRPr="00F90A34">
              <w:rPr>
                <w:rFonts w:ascii="Helvetica Narrow" w:eastAsiaTheme="minorEastAsia" w:hAnsi="Helvetica Narrow"/>
                <w:lang w:bidi="en-US"/>
              </w:rPr>
              <w:t>1250</w:t>
            </w:r>
          </w:p>
        </w:tc>
      </w:tr>
      <w:tr w:rsidR="000744AC" w:rsidRPr="00F90A34" w:rsidTr="00762E85">
        <w:tc>
          <w:tcPr>
            <w:tcW w:w="9286" w:type="dxa"/>
            <w:gridSpan w:val="8"/>
          </w:tcPr>
          <w:p w:rsidR="000744AC" w:rsidRPr="00F90A34" w:rsidRDefault="000744AC" w:rsidP="00762E85">
            <w:pPr>
              <w:rPr>
                <w:rFonts w:ascii="Helvetica Narrow" w:eastAsiaTheme="minorEastAsia" w:hAnsi="Helvetica Narrow"/>
                <w:lang w:bidi="en-US"/>
              </w:rPr>
            </w:pPr>
            <w:r w:rsidRPr="00F90A34">
              <w:rPr>
                <w:rFonts w:ascii="Helvetica Narrow" w:eastAsiaTheme="minorEastAsia" w:hAnsi="Helvetica Narrow"/>
                <w:lang w:bidi="en-US"/>
              </w:rPr>
              <w:t xml:space="preserve">Projekt 1.1.2 </w:t>
            </w:r>
            <w:r w:rsidR="00762E85" w:rsidRPr="00F90A34">
              <w:rPr>
                <w:rFonts w:ascii="Helvetica Narrow" w:eastAsiaTheme="minorEastAsia" w:hAnsi="Helvetica Narrow"/>
                <w:lang w:bidi="en-US"/>
              </w:rPr>
              <w:t>Rekonštrukcia miestnych komunikácií "MK 13 Uličky" a "MK 10 Otrubnice"</w:t>
            </w:r>
          </w:p>
        </w:tc>
      </w:tr>
      <w:tr w:rsidR="000744AC" w:rsidRPr="00F90A34" w:rsidTr="00762E85">
        <w:tc>
          <w:tcPr>
            <w:tcW w:w="1667" w:type="dxa"/>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 xml:space="preserve">Dĺžka </w:t>
            </w:r>
          </w:p>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zrekonštruovaných</w:t>
            </w:r>
          </w:p>
          <w:p w:rsidR="000744AC" w:rsidRPr="00F90A34" w:rsidRDefault="000744AC" w:rsidP="00762E85">
            <w:pPr>
              <w:rPr>
                <w:rFonts w:ascii="Helvetica Narrow" w:eastAsiaTheme="minorEastAsia" w:hAnsi="Helvetica Narrow"/>
                <w:lang w:bidi="en-US"/>
              </w:rPr>
            </w:pPr>
            <w:r w:rsidRPr="00F90A34">
              <w:rPr>
                <w:rFonts w:ascii="Helvetica Narrow" w:eastAsiaTheme="minorEastAsia" w:hAnsi="Helvetica Narrow"/>
                <w:lang w:bidi="en-US"/>
              </w:rPr>
              <w:t xml:space="preserve">MK </w:t>
            </w:r>
          </w:p>
        </w:tc>
        <w:tc>
          <w:tcPr>
            <w:tcW w:w="1433" w:type="dxa"/>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 xml:space="preserve">km </w:t>
            </w:r>
          </w:p>
          <w:p w:rsidR="000744AC" w:rsidRPr="00F90A34" w:rsidRDefault="000744AC" w:rsidP="000744AC">
            <w:pPr>
              <w:rPr>
                <w:rFonts w:ascii="Helvetica Narrow" w:eastAsiaTheme="minorEastAsia" w:hAnsi="Helvetica Narrow"/>
                <w:lang w:bidi="en-US"/>
              </w:rPr>
            </w:pPr>
          </w:p>
        </w:tc>
        <w:tc>
          <w:tcPr>
            <w:tcW w:w="1471" w:type="dxa"/>
          </w:tcPr>
          <w:p w:rsidR="000744AC" w:rsidRPr="00F90A34" w:rsidRDefault="00762E85"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gridSpan w:val="2"/>
          </w:tcPr>
          <w:p w:rsidR="000744AC" w:rsidRPr="00F90A34" w:rsidRDefault="00762E85" w:rsidP="00762E85">
            <w:pPr>
              <w:rPr>
                <w:rFonts w:ascii="Helvetica Narrow" w:eastAsiaTheme="minorEastAsia" w:hAnsi="Helvetica Narrow"/>
                <w:lang w:bidi="en-US"/>
              </w:rPr>
            </w:pPr>
            <w:r w:rsidRPr="00F90A34">
              <w:rPr>
                <w:rFonts w:ascii="Helvetica Narrow" w:eastAsiaTheme="minorEastAsia" w:hAnsi="Helvetica Narrow"/>
                <w:lang w:bidi="en-US"/>
              </w:rPr>
              <w:t>0,85</w:t>
            </w:r>
          </w:p>
        </w:tc>
        <w:tc>
          <w:tcPr>
            <w:tcW w:w="750" w:type="dxa"/>
          </w:tcPr>
          <w:p w:rsidR="000744AC" w:rsidRPr="00F90A34" w:rsidRDefault="00762E85" w:rsidP="000744AC">
            <w:pPr>
              <w:rPr>
                <w:rFonts w:ascii="Helvetica Narrow" w:eastAsiaTheme="minorEastAsia" w:hAnsi="Helvetica Narrow"/>
                <w:lang w:bidi="en-US"/>
              </w:rPr>
            </w:pPr>
            <w:r w:rsidRPr="00F90A34">
              <w:rPr>
                <w:rFonts w:ascii="Helvetica Narrow" w:eastAsiaTheme="minorEastAsia" w:hAnsi="Helvetica Narrow"/>
                <w:lang w:bidi="en-US"/>
              </w:rPr>
              <w:t>0,85</w:t>
            </w:r>
          </w:p>
        </w:tc>
      </w:tr>
      <w:tr w:rsidR="000744AC" w:rsidRPr="00F90A34" w:rsidTr="00762E85">
        <w:tc>
          <w:tcPr>
            <w:tcW w:w="1667" w:type="dxa"/>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Vidiecka a mestská populácia so zlepšenou infraštruktúrou a prístupom k verejným službám</w:t>
            </w:r>
          </w:p>
        </w:tc>
        <w:tc>
          <w:tcPr>
            <w:tcW w:w="1433" w:type="dxa"/>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ObÚ, Štatistický úrad SR</w:t>
            </w:r>
          </w:p>
        </w:tc>
        <w:tc>
          <w:tcPr>
            <w:tcW w:w="1069" w:type="dxa"/>
          </w:tcPr>
          <w:p w:rsidR="000744AC" w:rsidRPr="00F90A34" w:rsidRDefault="000744AC" w:rsidP="000744AC">
            <w:pPr>
              <w:rPr>
                <w:rFonts w:ascii="Helvetica Narrow" w:eastAsiaTheme="minorEastAsia" w:hAnsi="Helvetica Narrow"/>
                <w:lang w:bidi="en-US"/>
              </w:rPr>
            </w:pPr>
            <w:r w:rsidRPr="00F90A34">
              <w:rPr>
                <w:rFonts w:ascii="Helvetica Narrow" w:eastAsiaTheme="minorEastAsia" w:hAnsi="Helvetica Narrow"/>
                <w:lang w:bidi="en-US"/>
              </w:rPr>
              <w:t>obyvateľ</w:t>
            </w:r>
          </w:p>
        </w:tc>
        <w:tc>
          <w:tcPr>
            <w:tcW w:w="1471" w:type="dxa"/>
          </w:tcPr>
          <w:p w:rsidR="000744AC" w:rsidRPr="00F90A34" w:rsidRDefault="00762E85"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gridSpan w:val="2"/>
          </w:tcPr>
          <w:p w:rsidR="000744AC" w:rsidRPr="00F90A34" w:rsidRDefault="00762E85"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tcPr>
          <w:p w:rsidR="000744AC" w:rsidRPr="00F90A34" w:rsidRDefault="00762E85" w:rsidP="000744AC">
            <w:pPr>
              <w:rPr>
                <w:rFonts w:ascii="Helvetica Narrow" w:eastAsiaTheme="minorEastAsia" w:hAnsi="Helvetica Narrow"/>
                <w:lang w:bidi="en-US"/>
              </w:rPr>
            </w:pPr>
            <w:r w:rsidRPr="00F90A34">
              <w:rPr>
                <w:rFonts w:ascii="Helvetica Narrow" w:eastAsiaTheme="minorEastAsia" w:hAnsi="Helvetica Narrow"/>
                <w:lang w:bidi="en-US"/>
              </w:rPr>
              <w:t>1250</w:t>
            </w:r>
          </w:p>
        </w:tc>
      </w:tr>
      <w:tr w:rsidR="00762E85" w:rsidRPr="00F90A34" w:rsidTr="00762E85">
        <w:tc>
          <w:tcPr>
            <w:tcW w:w="9286" w:type="dxa"/>
            <w:gridSpan w:val="8"/>
          </w:tcPr>
          <w:p w:rsidR="00762E85" w:rsidRPr="00F90A34" w:rsidRDefault="00762E85" w:rsidP="00762E85">
            <w:pPr>
              <w:rPr>
                <w:rFonts w:ascii="Helvetica Narrow" w:hAnsi="Helvetica Narrow"/>
              </w:rPr>
            </w:pPr>
            <w:r w:rsidRPr="00F90A34">
              <w:rPr>
                <w:rFonts w:ascii="Helvetica Narrow" w:hAnsi="Helvetica Narrow"/>
              </w:rPr>
              <w:t>Projekt 1.1.3 Dobudovanie chodníkov pri MK1 po križovatku s MK16a</w:t>
            </w:r>
          </w:p>
        </w:tc>
      </w:tr>
      <w:tr w:rsidR="00762E85" w:rsidRPr="00F90A34" w:rsidTr="00762E85">
        <w:tc>
          <w:tcPr>
            <w:tcW w:w="1667" w:type="dxa"/>
          </w:tcPr>
          <w:p w:rsidR="00762E85" w:rsidRPr="00F90A34" w:rsidRDefault="00762E85" w:rsidP="00762E85">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762E85" w:rsidRPr="00F90A34" w:rsidRDefault="00762E85" w:rsidP="00762E85">
            <w:pPr>
              <w:rPr>
                <w:rFonts w:ascii="Helvetica Narrow" w:eastAsiaTheme="minorEastAsia" w:hAnsi="Helvetica Narrow"/>
                <w:lang w:bidi="en-US"/>
              </w:rPr>
            </w:pPr>
            <w:r w:rsidRPr="00F90A34">
              <w:rPr>
                <w:rFonts w:ascii="Helvetica Narrow" w:eastAsiaTheme="minorEastAsia" w:hAnsi="Helvetica Narrow"/>
                <w:lang w:bidi="en-US"/>
              </w:rPr>
              <w:t xml:space="preserve">Dĺžka </w:t>
            </w:r>
          </w:p>
          <w:p w:rsidR="00762E85" w:rsidRPr="00F90A34" w:rsidRDefault="00762E85" w:rsidP="00762E85">
            <w:pPr>
              <w:rPr>
                <w:rFonts w:ascii="Helvetica Narrow" w:eastAsiaTheme="minorEastAsia" w:hAnsi="Helvetica Narrow"/>
                <w:lang w:bidi="en-US"/>
              </w:rPr>
            </w:pPr>
            <w:r w:rsidRPr="00F90A34">
              <w:rPr>
                <w:rFonts w:ascii="Helvetica Narrow" w:eastAsiaTheme="minorEastAsia" w:hAnsi="Helvetica Narrow"/>
                <w:lang w:bidi="en-US"/>
              </w:rPr>
              <w:t>novovybudovaných</w:t>
            </w:r>
          </w:p>
          <w:p w:rsidR="00762E85" w:rsidRPr="00F90A34" w:rsidRDefault="00762E85" w:rsidP="00762E85">
            <w:pPr>
              <w:rPr>
                <w:rFonts w:ascii="Helvetica Narrow" w:eastAsiaTheme="minorEastAsia" w:hAnsi="Helvetica Narrow"/>
                <w:lang w:bidi="en-US"/>
              </w:rPr>
            </w:pPr>
            <w:r w:rsidRPr="00F90A34">
              <w:rPr>
                <w:rFonts w:ascii="Helvetica Narrow" w:eastAsiaTheme="minorEastAsia" w:hAnsi="Helvetica Narrow"/>
                <w:lang w:bidi="en-US"/>
              </w:rPr>
              <w:t>chodníkov</w:t>
            </w:r>
          </w:p>
        </w:tc>
        <w:tc>
          <w:tcPr>
            <w:tcW w:w="1433" w:type="dxa"/>
          </w:tcPr>
          <w:p w:rsidR="00762E85" w:rsidRPr="00F90A34" w:rsidRDefault="00762E85" w:rsidP="000744AC">
            <w:pPr>
              <w:rPr>
                <w:rFonts w:ascii="Helvetica Narrow" w:hAnsi="Helvetica Narrow"/>
              </w:rPr>
            </w:pPr>
            <w:r w:rsidRPr="00F90A34">
              <w:rPr>
                <w:rFonts w:ascii="Helvetica Narrow" w:eastAsiaTheme="minorEastAsia" w:hAnsi="Helvetica Narrow"/>
                <w:lang w:bidi="en-US"/>
              </w:rPr>
              <w:t>ObÚ</w:t>
            </w:r>
          </w:p>
        </w:tc>
        <w:tc>
          <w:tcPr>
            <w:tcW w:w="1069" w:type="dxa"/>
          </w:tcPr>
          <w:p w:rsidR="00762E85" w:rsidRPr="00F90A34" w:rsidRDefault="00762E85" w:rsidP="00762E85">
            <w:pPr>
              <w:rPr>
                <w:rFonts w:ascii="Helvetica Narrow" w:eastAsiaTheme="minorEastAsia" w:hAnsi="Helvetica Narrow"/>
                <w:lang w:bidi="en-US"/>
              </w:rPr>
            </w:pPr>
            <w:r w:rsidRPr="00F90A34">
              <w:rPr>
                <w:rFonts w:ascii="Helvetica Narrow" w:eastAsiaTheme="minorEastAsia" w:hAnsi="Helvetica Narrow"/>
                <w:lang w:bidi="en-US"/>
              </w:rPr>
              <w:t xml:space="preserve">km </w:t>
            </w:r>
          </w:p>
          <w:p w:rsidR="00762E85" w:rsidRPr="00F90A34" w:rsidRDefault="00762E85" w:rsidP="00762E85">
            <w:pPr>
              <w:rPr>
                <w:rFonts w:ascii="Helvetica Narrow" w:eastAsiaTheme="minorEastAsia" w:hAnsi="Helvetica Narrow"/>
                <w:lang w:bidi="en-US"/>
              </w:rPr>
            </w:pPr>
          </w:p>
        </w:tc>
        <w:tc>
          <w:tcPr>
            <w:tcW w:w="1471" w:type="dxa"/>
          </w:tcPr>
          <w:p w:rsidR="00762E85" w:rsidRPr="00F90A34" w:rsidRDefault="00762E85" w:rsidP="000744AC">
            <w:pPr>
              <w:rPr>
                <w:rFonts w:ascii="Helvetica Narrow" w:hAnsi="Helvetica Narrow"/>
              </w:rPr>
            </w:pPr>
            <w:r w:rsidRPr="00F90A34">
              <w:rPr>
                <w:rFonts w:ascii="Helvetica Narrow" w:hAnsi="Helvetica Narrow"/>
              </w:rPr>
              <w:t>0</w:t>
            </w:r>
          </w:p>
        </w:tc>
        <w:tc>
          <w:tcPr>
            <w:tcW w:w="750" w:type="dxa"/>
            <w:gridSpan w:val="2"/>
          </w:tcPr>
          <w:p w:rsidR="00762E85" w:rsidRPr="00F90A34" w:rsidRDefault="00762E85" w:rsidP="000744AC">
            <w:pPr>
              <w:rPr>
                <w:rFonts w:ascii="Helvetica Narrow" w:hAnsi="Helvetica Narrow"/>
              </w:rPr>
            </w:pPr>
            <w:r w:rsidRPr="00F90A34">
              <w:rPr>
                <w:rFonts w:ascii="Helvetica Narrow" w:hAnsi="Helvetica Narrow"/>
              </w:rPr>
              <w:t>0</w:t>
            </w:r>
          </w:p>
        </w:tc>
        <w:tc>
          <w:tcPr>
            <w:tcW w:w="750" w:type="dxa"/>
          </w:tcPr>
          <w:p w:rsidR="00762E85" w:rsidRPr="00F90A34" w:rsidRDefault="00762E85" w:rsidP="000744AC">
            <w:pPr>
              <w:rPr>
                <w:rFonts w:ascii="Helvetica Narrow" w:hAnsi="Helvetica Narrow"/>
              </w:rPr>
            </w:pPr>
            <w:r w:rsidRPr="00F90A34">
              <w:rPr>
                <w:rFonts w:ascii="Helvetica Narrow" w:hAnsi="Helvetica Narrow"/>
              </w:rPr>
              <w:t>0,40</w:t>
            </w:r>
          </w:p>
        </w:tc>
      </w:tr>
      <w:tr w:rsidR="00762E85" w:rsidRPr="00F90A34" w:rsidTr="00762E85">
        <w:tc>
          <w:tcPr>
            <w:tcW w:w="1667" w:type="dxa"/>
          </w:tcPr>
          <w:p w:rsidR="00762E85" w:rsidRPr="00F90A34" w:rsidRDefault="00762E85" w:rsidP="00762E85">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762E85" w:rsidRPr="00F90A34" w:rsidRDefault="00762E85" w:rsidP="00762E85">
            <w:pPr>
              <w:rPr>
                <w:rFonts w:ascii="Helvetica Narrow" w:eastAsiaTheme="minorEastAsia" w:hAnsi="Helvetica Narrow"/>
                <w:lang w:bidi="en-US"/>
              </w:rPr>
            </w:pPr>
            <w:r w:rsidRPr="00F90A34">
              <w:rPr>
                <w:rFonts w:ascii="Helvetica Narrow" w:eastAsiaTheme="minorEastAsia" w:hAnsi="Helvetica Narrow"/>
                <w:lang w:bidi="en-US"/>
              </w:rPr>
              <w:t>Vidiecka a mestská populácia so zlepšenou infraštruktúrou a prístupom k verejným službám</w:t>
            </w:r>
          </w:p>
        </w:tc>
        <w:tc>
          <w:tcPr>
            <w:tcW w:w="1433" w:type="dxa"/>
          </w:tcPr>
          <w:p w:rsidR="00762E85" w:rsidRPr="00F90A34" w:rsidRDefault="00762E85" w:rsidP="000744AC">
            <w:pPr>
              <w:rPr>
                <w:rFonts w:ascii="Helvetica Narrow" w:hAnsi="Helvetica Narrow"/>
              </w:rPr>
            </w:pPr>
            <w:r w:rsidRPr="00F90A34">
              <w:rPr>
                <w:rFonts w:ascii="Helvetica Narrow" w:eastAsiaTheme="minorEastAsia" w:hAnsi="Helvetica Narrow"/>
                <w:lang w:bidi="en-US"/>
              </w:rPr>
              <w:t>ObÚ, Štatistický úrad SR</w:t>
            </w:r>
          </w:p>
        </w:tc>
        <w:tc>
          <w:tcPr>
            <w:tcW w:w="1069" w:type="dxa"/>
          </w:tcPr>
          <w:p w:rsidR="00762E85" w:rsidRPr="00F90A34" w:rsidRDefault="00762E85" w:rsidP="00762E85">
            <w:pPr>
              <w:rPr>
                <w:rFonts w:ascii="Helvetica Narrow" w:eastAsiaTheme="minorEastAsia" w:hAnsi="Helvetica Narrow"/>
                <w:lang w:bidi="en-US"/>
              </w:rPr>
            </w:pPr>
            <w:r w:rsidRPr="00F90A34">
              <w:rPr>
                <w:rFonts w:ascii="Helvetica Narrow" w:eastAsiaTheme="minorEastAsia" w:hAnsi="Helvetica Narrow"/>
                <w:lang w:bidi="en-US"/>
              </w:rPr>
              <w:t>obyvateľ</w:t>
            </w:r>
          </w:p>
        </w:tc>
        <w:tc>
          <w:tcPr>
            <w:tcW w:w="1471" w:type="dxa"/>
          </w:tcPr>
          <w:p w:rsidR="00762E85" w:rsidRPr="00F90A34" w:rsidRDefault="00762E85" w:rsidP="000744AC">
            <w:pPr>
              <w:rPr>
                <w:rFonts w:ascii="Helvetica Narrow" w:hAnsi="Helvetica Narrow"/>
              </w:rPr>
            </w:pPr>
            <w:r w:rsidRPr="00F90A34">
              <w:rPr>
                <w:rFonts w:ascii="Helvetica Narrow" w:hAnsi="Helvetica Narrow"/>
              </w:rPr>
              <w:t>0</w:t>
            </w:r>
          </w:p>
        </w:tc>
        <w:tc>
          <w:tcPr>
            <w:tcW w:w="750" w:type="dxa"/>
            <w:gridSpan w:val="2"/>
          </w:tcPr>
          <w:p w:rsidR="00762E85" w:rsidRPr="00F90A34" w:rsidRDefault="00762E85" w:rsidP="000744AC">
            <w:pPr>
              <w:rPr>
                <w:rFonts w:ascii="Helvetica Narrow" w:hAnsi="Helvetica Narrow"/>
              </w:rPr>
            </w:pPr>
            <w:r w:rsidRPr="00F90A34">
              <w:rPr>
                <w:rFonts w:ascii="Helvetica Narrow" w:hAnsi="Helvetica Narrow"/>
              </w:rPr>
              <w:t>0</w:t>
            </w:r>
          </w:p>
        </w:tc>
        <w:tc>
          <w:tcPr>
            <w:tcW w:w="750" w:type="dxa"/>
          </w:tcPr>
          <w:p w:rsidR="00762E85" w:rsidRPr="00F90A34" w:rsidRDefault="00762E85" w:rsidP="000744AC">
            <w:pPr>
              <w:rPr>
                <w:rFonts w:ascii="Helvetica Narrow" w:hAnsi="Helvetica Narrow"/>
              </w:rPr>
            </w:pPr>
            <w:r w:rsidRPr="00F90A34">
              <w:rPr>
                <w:rFonts w:ascii="Helvetica Narrow" w:hAnsi="Helvetica Narrow"/>
              </w:rPr>
              <w:t>1250</w:t>
            </w:r>
          </w:p>
        </w:tc>
      </w:tr>
      <w:tr w:rsidR="00762E85" w:rsidRPr="00F90A34" w:rsidTr="00762E85">
        <w:tc>
          <w:tcPr>
            <w:tcW w:w="9286" w:type="dxa"/>
            <w:gridSpan w:val="8"/>
          </w:tcPr>
          <w:p w:rsidR="00762E85" w:rsidRPr="00F90A34" w:rsidRDefault="00762E85" w:rsidP="000744AC">
            <w:pPr>
              <w:rPr>
                <w:rFonts w:ascii="Helvetica Narrow" w:eastAsiaTheme="minorEastAsia" w:hAnsi="Helvetica Narrow"/>
                <w:lang w:bidi="en-US"/>
              </w:rPr>
            </w:pPr>
            <w:r w:rsidRPr="00F90A34">
              <w:rPr>
                <w:rFonts w:ascii="Helvetica Narrow" w:eastAsiaTheme="minorEastAsia" w:hAnsi="Helvetica Narrow"/>
                <w:lang w:bidi="en-US"/>
              </w:rPr>
              <w:t>Projekt 1.1.4 Dobudovanie parkovacích miest v obci (cintorín)</w:t>
            </w:r>
          </w:p>
        </w:tc>
      </w:tr>
      <w:tr w:rsidR="00762E85" w:rsidRPr="00F90A34" w:rsidTr="00762E85">
        <w:tc>
          <w:tcPr>
            <w:tcW w:w="1667" w:type="dxa"/>
          </w:tcPr>
          <w:p w:rsidR="00762E85" w:rsidRPr="00F90A34" w:rsidRDefault="00762E85" w:rsidP="000744AC">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762E85" w:rsidRPr="00F90A34" w:rsidRDefault="00762E85" w:rsidP="00762E85">
            <w:pPr>
              <w:rPr>
                <w:rFonts w:ascii="Helvetica Narrow" w:eastAsiaTheme="minorEastAsia" w:hAnsi="Helvetica Narrow"/>
                <w:lang w:bidi="en-US"/>
              </w:rPr>
            </w:pPr>
            <w:r w:rsidRPr="00F90A34">
              <w:rPr>
                <w:rFonts w:ascii="Helvetica Narrow" w:eastAsiaTheme="minorEastAsia" w:hAnsi="Helvetica Narrow"/>
                <w:lang w:bidi="en-US"/>
              </w:rPr>
              <w:t xml:space="preserve">Celkový počet novovytvorených parkovacích miest </w:t>
            </w:r>
          </w:p>
        </w:tc>
        <w:tc>
          <w:tcPr>
            <w:tcW w:w="1433" w:type="dxa"/>
          </w:tcPr>
          <w:p w:rsidR="00762E85" w:rsidRPr="00F90A34" w:rsidRDefault="00762E85" w:rsidP="000744AC">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762E85" w:rsidRPr="00F90A34" w:rsidRDefault="00762E85" w:rsidP="000744AC">
            <w:pPr>
              <w:rPr>
                <w:rFonts w:ascii="Helvetica Narrow" w:eastAsiaTheme="minorEastAsia" w:hAnsi="Helvetica Narrow"/>
                <w:lang w:bidi="en-US"/>
              </w:rPr>
            </w:pPr>
            <w:r w:rsidRPr="00F90A34">
              <w:rPr>
                <w:rFonts w:ascii="Helvetica Narrow" w:eastAsiaTheme="minorEastAsia" w:hAnsi="Helvetica Narrow"/>
                <w:lang w:bidi="en-US"/>
              </w:rPr>
              <w:t>počet</w:t>
            </w:r>
          </w:p>
        </w:tc>
        <w:tc>
          <w:tcPr>
            <w:tcW w:w="1471" w:type="dxa"/>
          </w:tcPr>
          <w:p w:rsidR="00762E85" w:rsidRPr="00F90A34" w:rsidRDefault="00762E85"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gridSpan w:val="2"/>
          </w:tcPr>
          <w:p w:rsidR="00762E85" w:rsidRPr="00F90A34" w:rsidRDefault="00762E85" w:rsidP="000744AC">
            <w:pPr>
              <w:rPr>
                <w:rFonts w:ascii="Helvetica Narrow" w:eastAsiaTheme="minorEastAsia" w:hAnsi="Helvetica Narrow"/>
                <w:lang w:bidi="en-US"/>
              </w:rPr>
            </w:pPr>
            <w:r w:rsidRPr="00F90A34">
              <w:rPr>
                <w:rFonts w:ascii="Helvetica Narrow" w:eastAsiaTheme="minorEastAsia" w:hAnsi="Helvetica Narrow"/>
                <w:lang w:bidi="en-US"/>
              </w:rPr>
              <w:t>14</w:t>
            </w:r>
          </w:p>
        </w:tc>
        <w:tc>
          <w:tcPr>
            <w:tcW w:w="750" w:type="dxa"/>
          </w:tcPr>
          <w:p w:rsidR="00762E85" w:rsidRPr="00F90A34" w:rsidRDefault="00762E85" w:rsidP="000744AC">
            <w:pPr>
              <w:rPr>
                <w:rFonts w:ascii="Helvetica Narrow" w:eastAsiaTheme="minorEastAsia" w:hAnsi="Helvetica Narrow"/>
                <w:lang w:bidi="en-US"/>
              </w:rPr>
            </w:pPr>
            <w:r w:rsidRPr="00F90A34">
              <w:rPr>
                <w:rFonts w:ascii="Helvetica Narrow" w:eastAsiaTheme="minorEastAsia" w:hAnsi="Helvetica Narrow"/>
                <w:lang w:bidi="en-US"/>
              </w:rPr>
              <w:t>14</w:t>
            </w:r>
          </w:p>
        </w:tc>
      </w:tr>
      <w:tr w:rsidR="00762E85" w:rsidRPr="00F90A34" w:rsidTr="00762E85">
        <w:tc>
          <w:tcPr>
            <w:tcW w:w="1667" w:type="dxa"/>
          </w:tcPr>
          <w:p w:rsidR="00762E85" w:rsidRPr="00F90A34" w:rsidRDefault="00762E85" w:rsidP="000744AC">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762E85" w:rsidRPr="00F90A34" w:rsidRDefault="00762E85" w:rsidP="000744AC">
            <w:pPr>
              <w:rPr>
                <w:rFonts w:ascii="Helvetica Narrow" w:eastAsiaTheme="minorEastAsia" w:hAnsi="Helvetica Narrow"/>
                <w:lang w:bidi="en-US"/>
              </w:rPr>
            </w:pPr>
            <w:r w:rsidRPr="00F90A34">
              <w:rPr>
                <w:rFonts w:ascii="Helvetica Narrow" w:eastAsiaTheme="minorEastAsia" w:hAnsi="Helvetica Narrow"/>
                <w:lang w:bidi="en-US"/>
              </w:rPr>
              <w:t>Vidiecka a mestská populácia so zlepšenou infraštruktúrou a prístupom k verejným službám</w:t>
            </w:r>
          </w:p>
        </w:tc>
        <w:tc>
          <w:tcPr>
            <w:tcW w:w="1433" w:type="dxa"/>
          </w:tcPr>
          <w:p w:rsidR="00762E85" w:rsidRPr="00F90A34" w:rsidRDefault="00762E85" w:rsidP="000744AC">
            <w:pPr>
              <w:rPr>
                <w:rFonts w:ascii="Helvetica Narrow" w:eastAsiaTheme="minorEastAsia" w:hAnsi="Helvetica Narrow"/>
                <w:lang w:bidi="en-US"/>
              </w:rPr>
            </w:pPr>
            <w:r w:rsidRPr="00F90A34">
              <w:rPr>
                <w:rFonts w:ascii="Helvetica Narrow" w:eastAsiaTheme="minorEastAsia" w:hAnsi="Helvetica Narrow"/>
                <w:lang w:bidi="en-US"/>
              </w:rPr>
              <w:t>ObÚ, Štatistický úrad SR</w:t>
            </w:r>
          </w:p>
        </w:tc>
        <w:tc>
          <w:tcPr>
            <w:tcW w:w="1069" w:type="dxa"/>
          </w:tcPr>
          <w:p w:rsidR="00762E85" w:rsidRPr="00F90A34" w:rsidRDefault="00762E85" w:rsidP="000744AC">
            <w:pPr>
              <w:rPr>
                <w:rFonts w:ascii="Helvetica Narrow" w:eastAsiaTheme="minorEastAsia" w:hAnsi="Helvetica Narrow"/>
                <w:lang w:bidi="en-US"/>
              </w:rPr>
            </w:pPr>
            <w:r w:rsidRPr="00F90A34">
              <w:rPr>
                <w:rFonts w:ascii="Helvetica Narrow" w:eastAsiaTheme="minorEastAsia" w:hAnsi="Helvetica Narrow"/>
                <w:lang w:bidi="en-US"/>
              </w:rPr>
              <w:t>obyvateľ</w:t>
            </w:r>
          </w:p>
        </w:tc>
        <w:tc>
          <w:tcPr>
            <w:tcW w:w="1471" w:type="dxa"/>
          </w:tcPr>
          <w:p w:rsidR="00762E85" w:rsidRPr="00F90A34" w:rsidRDefault="00762E85"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gridSpan w:val="2"/>
          </w:tcPr>
          <w:p w:rsidR="00762E85" w:rsidRPr="00F90A34" w:rsidRDefault="00762E85" w:rsidP="000744AC">
            <w:pPr>
              <w:rPr>
                <w:rFonts w:ascii="Helvetica Narrow" w:eastAsiaTheme="minorEastAsia" w:hAnsi="Helvetica Narrow"/>
                <w:lang w:bidi="en-US"/>
              </w:rPr>
            </w:pPr>
            <w:r w:rsidRPr="00F90A34">
              <w:rPr>
                <w:rFonts w:ascii="Helvetica Narrow" w:eastAsiaTheme="minorEastAsia" w:hAnsi="Helvetica Narrow"/>
                <w:lang w:bidi="en-US"/>
              </w:rPr>
              <w:t>1250</w:t>
            </w:r>
          </w:p>
        </w:tc>
        <w:tc>
          <w:tcPr>
            <w:tcW w:w="750" w:type="dxa"/>
          </w:tcPr>
          <w:p w:rsidR="00762E85" w:rsidRPr="00F90A34" w:rsidRDefault="00762E85" w:rsidP="000744AC">
            <w:pPr>
              <w:rPr>
                <w:rFonts w:ascii="Helvetica Narrow" w:eastAsiaTheme="minorEastAsia" w:hAnsi="Helvetica Narrow"/>
                <w:lang w:bidi="en-US"/>
              </w:rPr>
            </w:pPr>
            <w:r w:rsidRPr="00F90A34">
              <w:rPr>
                <w:rFonts w:ascii="Helvetica Narrow" w:eastAsiaTheme="minorEastAsia" w:hAnsi="Helvetica Narrow"/>
                <w:lang w:bidi="en-US"/>
              </w:rPr>
              <w:t>1250</w:t>
            </w:r>
          </w:p>
        </w:tc>
      </w:tr>
      <w:tr w:rsidR="00762E85" w:rsidRPr="00F90A34" w:rsidTr="00762E85">
        <w:tc>
          <w:tcPr>
            <w:tcW w:w="9286" w:type="dxa"/>
            <w:gridSpan w:val="8"/>
          </w:tcPr>
          <w:p w:rsidR="00762E85" w:rsidRPr="00F90A34" w:rsidRDefault="00762E85" w:rsidP="00762E85">
            <w:pPr>
              <w:rPr>
                <w:rFonts w:ascii="Helvetica Narrow" w:hAnsi="Helvetica Narrow"/>
              </w:rPr>
            </w:pPr>
            <w:r w:rsidRPr="00F90A34">
              <w:rPr>
                <w:rFonts w:ascii="Helvetica Narrow" w:hAnsi="Helvetica Narrow"/>
              </w:rPr>
              <w:t xml:space="preserve">Projekt 1.1.5 Vypracovanie </w:t>
            </w:r>
            <w:proofErr w:type="spellStart"/>
            <w:r w:rsidRPr="00F90A34">
              <w:rPr>
                <w:rFonts w:ascii="Helvetica Narrow" w:hAnsi="Helvetica Narrow"/>
              </w:rPr>
              <w:t>Pasportu</w:t>
            </w:r>
            <w:proofErr w:type="spellEnd"/>
            <w:r w:rsidRPr="00F90A34">
              <w:rPr>
                <w:rFonts w:ascii="Helvetica Narrow" w:hAnsi="Helvetica Narrow"/>
              </w:rPr>
              <w:t xml:space="preserve"> MK a</w:t>
            </w:r>
            <w:r w:rsidR="00D61A5F" w:rsidRPr="00F90A34">
              <w:rPr>
                <w:rFonts w:ascii="Helvetica Narrow" w:hAnsi="Helvetica Narrow"/>
              </w:rPr>
              <w:t> </w:t>
            </w:r>
            <w:r w:rsidRPr="00F90A34">
              <w:rPr>
                <w:rFonts w:ascii="Helvetica Narrow" w:hAnsi="Helvetica Narrow"/>
              </w:rPr>
              <w:t>DZ</w:t>
            </w:r>
          </w:p>
        </w:tc>
      </w:tr>
      <w:tr w:rsidR="00762E85" w:rsidRPr="00F90A34" w:rsidTr="00762E85">
        <w:tc>
          <w:tcPr>
            <w:tcW w:w="1667" w:type="dxa"/>
          </w:tcPr>
          <w:p w:rsidR="00762E85" w:rsidRPr="00F90A34" w:rsidRDefault="00762E85" w:rsidP="000744AC">
            <w:pPr>
              <w:rPr>
                <w:rFonts w:ascii="Helvetica Narrow" w:hAnsi="Helvetica Narrow"/>
              </w:rPr>
            </w:pPr>
            <w:r w:rsidRPr="00F90A34">
              <w:rPr>
                <w:rFonts w:ascii="Helvetica Narrow" w:eastAsiaTheme="minorEastAsia" w:hAnsi="Helvetica Narrow"/>
                <w:lang w:bidi="en-US"/>
              </w:rPr>
              <w:t>Výsledok</w:t>
            </w:r>
          </w:p>
        </w:tc>
        <w:tc>
          <w:tcPr>
            <w:tcW w:w="2146" w:type="dxa"/>
          </w:tcPr>
          <w:p w:rsidR="00762E85" w:rsidRPr="00F90A34" w:rsidRDefault="00762E85" w:rsidP="000744AC">
            <w:pPr>
              <w:rPr>
                <w:rFonts w:ascii="Helvetica Narrow" w:hAnsi="Helvetica Narrow"/>
              </w:rPr>
            </w:pPr>
            <w:r w:rsidRPr="00F90A34">
              <w:rPr>
                <w:rFonts w:ascii="Helvetica Narrow" w:hAnsi="Helvetica Narrow"/>
              </w:rPr>
              <w:t>Počet vypracovaných pasportov</w:t>
            </w:r>
          </w:p>
        </w:tc>
        <w:tc>
          <w:tcPr>
            <w:tcW w:w="1433" w:type="dxa"/>
          </w:tcPr>
          <w:p w:rsidR="00762E85" w:rsidRPr="00F90A34" w:rsidRDefault="00762E85" w:rsidP="000744AC">
            <w:pPr>
              <w:rPr>
                <w:rFonts w:ascii="Helvetica Narrow" w:hAnsi="Helvetica Narrow"/>
              </w:rPr>
            </w:pPr>
            <w:r w:rsidRPr="00F90A34">
              <w:rPr>
                <w:rFonts w:ascii="Helvetica Narrow" w:eastAsiaTheme="minorEastAsia" w:hAnsi="Helvetica Narrow"/>
                <w:lang w:bidi="en-US"/>
              </w:rPr>
              <w:t>ObÚ</w:t>
            </w:r>
          </w:p>
        </w:tc>
        <w:tc>
          <w:tcPr>
            <w:tcW w:w="1069" w:type="dxa"/>
          </w:tcPr>
          <w:p w:rsidR="00762E85" w:rsidRPr="00F90A34" w:rsidRDefault="00762E85" w:rsidP="000744AC">
            <w:pPr>
              <w:rPr>
                <w:rFonts w:ascii="Helvetica Narrow" w:hAnsi="Helvetica Narrow"/>
              </w:rPr>
            </w:pPr>
            <w:r w:rsidRPr="00F90A34">
              <w:rPr>
                <w:rFonts w:ascii="Helvetica Narrow" w:eastAsiaTheme="minorEastAsia" w:hAnsi="Helvetica Narrow"/>
                <w:lang w:bidi="en-US"/>
              </w:rPr>
              <w:t>počet</w:t>
            </w:r>
          </w:p>
        </w:tc>
        <w:tc>
          <w:tcPr>
            <w:tcW w:w="1471" w:type="dxa"/>
          </w:tcPr>
          <w:p w:rsidR="00762E85" w:rsidRPr="00F90A34" w:rsidRDefault="00762E85" w:rsidP="000744AC">
            <w:pPr>
              <w:rPr>
                <w:rFonts w:ascii="Helvetica Narrow" w:hAnsi="Helvetica Narrow"/>
              </w:rPr>
            </w:pPr>
            <w:r w:rsidRPr="00F90A34">
              <w:rPr>
                <w:rFonts w:ascii="Helvetica Narrow" w:hAnsi="Helvetica Narrow"/>
              </w:rPr>
              <w:t>0</w:t>
            </w:r>
          </w:p>
        </w:tc>
        <w:tc>
          <w:tcPr>
            <w:tcW w:w="750" w:type="dxa"/>
            <w:gridSpan w:val="2"/>
          </w:tcPr>
          <w:p w:rsidR="00762E85" w:rsidRPr="00F90A34" w:rsidRDefault="00762E85" w:rsidP="000744AC">
            <w:pPr>
              <w:rPr>
                <w:rFonts w:ascii="Helvetica Narrow" w:hAnsi="Helvetica Narrow"/>
              </w:rPr>
            </w:pPr>
            <w:r w:rsidRPr="00F90A34">
              <w:rPr>
                <w:rFonts w:ascii="Helvetica Narrow" w:hAnsi="Helvetica Narrow"/>
              </w:rPr>
              <w:t>1</w:t>
            </w:r>
          </w:p>
        </w:tc>
        <w:tc>
          <w:tcPr>
            <w:tcW w:w="750" w:type="dxa"/>
          </w:tcPr>
          <w:p w:rsidR="00762E85" w:rsidRPr="00F90A34" w:rsidRDefault="00762E85" w:rsidP="000744AC">
            <w:pPr>
              <w:rPr>
                <w:rFonts w:ascii="Helvetica Narrow" w:hAnsi="Helvetica Narrow"/>
              </w:rPr>
            </w:pPr>
            <w:r w:rsidRPr="00F90A34">
              <w:rPr>
                <w:rFonts w:ascii="Helvetica Narrow" w:hAnsi="Helvetica Narrow"/>
              </w:rPr>
              <w:t>1</w:t>
            </w:r>
          </w:p>
        </w:tc>
      </w:tr>
      <w:tr w:rsidR="00762E85" w:rsidRPr="00F90A34" w:rsidTr="00762E85">
        <w:tc>
          <w:tcPr>
            <w:tcW w:w="1667" w:type="dxa"/>
          </w:tcPr>
          <w:p w:rsidR="00762E85" w:rsidRPr="00F90A34" w:rsidRDefault="00762E85" w:rsidP="000744AC">
            <w:pPr>
              <w:rPr>
                <w:rFonts w:ascii="Helvetica Narrow" w:hAnsi="Helvetica Narrow"/>
              </w:rPr>
            </w:pPr>
            <w:r w:rsidRPr="00F90A34">
              <w:rPr>
                <w:rFonts w:ascii="Helvetica Narrow" w:eastAsiaTheme="minorEastAsia" w:hAnsi="Helvetica Narrow"/>
                <w:lang w:bidi="en-US"/>
              </w:rPr>
              <w:t>Dopad</w:t>
            </w:r>
          </w:p>
        </w:tc>
        <w:tc>
          <w:tcPr>
            <w:tcW w:w="2146" w:type="dxa"/>
          </w:tcPr>
          <w:p w:rsidR="009B5298" w:rsidRPr="00F90A34" w:rsidRDefault="009B5298" w:rsidP="009B5298">
            <w:pPr>
              <w:rPr>
                <w:rFonts w:ascii="Helvetica Narrow" w:hAnsi="Helvetica Narrow"/>
              </w:rPr>
            </w:pPr>
            <w:r w:rsidRPr="00F90A34">
              <w:rPr>
                <w:rFonts w:ascii="Helvetica Narrow" w:hAnsi="Helvetica Narrow"/>
              </w:rPr>
              <w:t>Zvýšenie  bezpečnosti cestnej dopravy v</w:t>
            </w:r>
            <w:r w:rsidR="00674A7A" w:rsidRPr="00F90A34">
              <w:rPr>
                <w:rFonts w:ascii="Helvetica Narrow" w:hAnsi="Helvetica Narrow"/>
              </w:rPr>
              <w:t> </w:t>
            </w:r>
            <w:r w:rsidRPr="00F90A34">
              <w:rPr>
                <w:rFonts w:ascii="Helvetica Narrow" w:hAnsi="Helvetica Narrow"/>
              </w:rPr>
              <w:t>obci</w:t>
            </w:r>
          </w:p>
        </w:tc>
        <w:tc>
          <w:tcPr>
            <w:tcW w:w="1433" w:type="dxa"/>
          </w:tcPr>
          <w:p w:rsidR="00762E85" w:rsidRPr="00F90A34" w:rsidRDefault="009B5298" w:rsidP="000744AC">
            <w:pPr>
              <w:rPr>
                <w:rFonts w:ascii="Helvetica Narrow" w:hAnsi="Helvetica Narrow"/>
              </w:rPr>
            </w:pPr>
            <w:r w:rsidRPr="00F90A34">
              <w:rPr>
                <w:rFonts w:ascii="Helvetica Narrow" w:eastAsiaTheme="minorEastAsia" w:hAnsi="Helvetica Narrow"/>
                <w:lang w:bidi="en-US"/>
              </w:rPr>
              <w:t>ObÚ</w:t>
            </w:r>
          </w:p>
        </w:tc>
        <w:tc>
          <w:tcPr>
            <w:tcW w:w="1069" w:type="dxa"/>
          </w:tcPr>
          <w:p w:rsidR="00762E85" w:rsidRPr="00F90A34" w:rsidRDefault="009B5298" w:rsidP="000744AC">
            <w:pPr>
              <w:rPr>
                <w:rFonts w:ascii="Helvetica Narrow" w:hAnsi="Helvetica Narrow"/>
              </w:rPr>
            </w:pPr>
            <w:r w:rsidRPr="00F90A34">
              <w:rPr>
                <w:rFonts w:ascii="Helvetica Narrow" w:hAnsi="Helvetica Narrow"/>
              </w:rPr>
              <w:t>%</w:t>
            </w:r>
          </w:p>
        </w:tc>
        <w:tc>
          <w:tcPr>
            <w:tcW w:w="1471" w:type="dxa"/>
          </w:tcPr>
          <w:p w:rsidR="00762E85" w:rsidRPr="00F90A34" w:rsidRDefault="00762E85" w:rsidP="000744AC">
            <w:pPr>
              <w:rPr>
                <w:rFonts w:ascii="Helvetica Narrow" w:hAnsi="Helvetica Narrow"/>
              </w:rPr>
            </w:pPr>
          </w:p>
        </w:tc>
        <w:tc>
          <w:tcPr>
            <w:tcW w:w="750" w:type="dxa"/>
            <w:gridSpan w:val="2"/>
          </w:tcPr>
          <w:p w:rsidR="00762E85" w:rsidRPr="00F90A34" w:rsidRDefault="00762E85" w:rsidP="000744AC">
            <w:pPr>
              <w:rPr>
                <w:rFonts w:ascii="Helvetica Narrow" w:hAnsi="Helvetica Narrow"/>
              </w:rPr>
            </w:pPr>
          </w:p>
        </w:tc>
        <w:tc>
          <w:tcPr>
            <w:tcW w:w="750" w:type="dxa"/>
          </w:tcPr>
          <w:p w:rsidR="00762E85" w:rsidRPr="00F90A34" w:rsidRDefault="00762E85" w:rsidP="000744AC">
            <w:pPr>
              <w:rPr>
                <w:rFonts w:ascii="Helvetica Narrow" w:hAnsi="Helvetica Narrow"/>
              </w:rPr>
            </w:pPr>
          </w:p>
        </w:tc>
      </w:tr>
      <w:tr w:rsidR="00762E85" w:rsidRPr="00F90A34" w:rsidTr="00762E85">
        <w:tc>
          <w:tcPr>
            <w:tcW w:w="9286" w:type="dxa"/>
            <w:gridSpan w:val="8"/>
          </w:tcPr>
          <w:p w:rsidR="00762E85" w:rsidRPr="00F90A34" w:rsidRDefault="00762E85" w:rsidP="00762E85">
            <w:pPr>
              <w:rPr>
                <w:rFonts w:ascii="Helvetica Narrow" w:hAnsi="Helvetica Narrow"/>
              </w:rPr>
            </w:pPr>
            <w:r w:rsidRPr="00F90A34">
              <w:rPr>
                <w:rFonts w:ascii="Helvetica Narrow" w:hAnsi="Helvetica Narrow"/>
              </w:rPr>
              <w:t>Projekt 1.1.6 Rekonštrukcia verejného osvetlenia</w:t>
            </w:r>
          </w:p>
        </w:tc>
      </w:tr>
      <w:tr w:rsidR="00762E85" w:rsidRPr="00F90A34" w:rsidTr="00762E85">
        <w:tc>
          <w:tcPr>
            <w:tcW w:w="1667" w:type="dxa"/>
          </w:tcPr>
          <w:p w:rsidR="00762E85" w:rsidRPr="00F90A34" w:rsidRDefault="00762E85" w:rsidP="00762E85">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9374DF" w:rsidRPr="00F90A34" w:rsidRDefault="000B5F94" w:rsidP="00D5291B">
            <w:pPr>
              <w:rPr>
                <w:rFonts w:ascii="Helvetica Narrow" w:eastAsiaTheme="minorEastAsia" w:hAnsi="Helvetica Narrow"/>
                <w:lang w:bidi="en-US"/>
              </w:rPr>
            </w:pPr>
            <w:r w:rsidRPr="00F90A34">
              <w:rPr>
                <w:rFonts w:ascii="Helvetica Narrow" w:eastAsiaTheme="minorEastAsia" w:hAnsi="Helvetica Narrow"/>
                <w:lang w:bidi="en-US"/>
              </w:rPr>
              <w:t>Počet zrekonštruovaných svetelných bodov</w:t>
            </w:r>
          </w:p>
        </w:tc>
        <w:tc>
          <w:tcPr>
            <w:tcW w:w="1433" w:type="dxa"/>
          </w:tcPr>
          <w:p w:rsidR="00762E85" w:rsidRPr="00F90A34" w:rsidRDefault="00762E85" w:rsidP="00762E85">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762E85" w:rsidRPr="00F90A34" w:rsidRDefault="00762E85" w:rsidP="00762E85">
            <w:pPr>
              <w:rPr>
                <w:rFonts w:ascii="Helvetica Narrow" w:eastAsiaTheme="minorEastAsia" w:hAnsi="Helvetica Narrow"/>
                <w:lang w:bidi="en-US"/>
              </w:rPr>
            </w:pPr>
            <w:r w:rsidRPr="00F90A34">
              <w:rPr>
                <w:rFonts w:ascii="Helvetica Narrow" w:eastAsiaTheme="minorEastAsia" w:hAnsi="Helvetica Narrow"/>
                <w:lang w:bidi="en-US"/>
              </w:rPr>
              <w:t>počet</w:t>
            </w:r>
          </w:p>
        </w:tc>
        <w:tc>
          <w:tcPr>
            <w:tcW w:w="1471" w:type="dxa"/>
          </w:tcPr>
          <w:p w:rsidR="00762E85" w:rsidRPr="00F90A34" w:rsidRDefault="000B5F94" w:rsidP="000744AC">
            <w:pPr>
              <w:rPr>
                <w:rFonts w:ascii="Helvetica Narrow" w:hAnsi="Helvetica Narrow"/>
              </w:rPr>
            </w:pPr>
            <w:r w:rsidRPr="00F90A34">
              <w:rPr>
                <w:rFonts w:ascii="Helvetica Narrow" w:hAnsi="Helvetica Narrow"/>
              </w:rPr>
              <w:t>0</w:t>
            </w:r>
          </w:p>
        </w:tc>
        <w:tc>
          <w:tcPr>
            <w:tcW w:w="750" w:type="dxa"/>
            <w:gridSpan w:val="2"/>
          </w:tcPr>
          <w:p w:rsidR="00762E85" w:rsidRPr="00F90A34" w:rsidRDefault="000B5F94" w:rsidP="000744AC">
            <w:pPr>
              <w:rPr>
                <w:rFonts w:ascii="Helvetica Narrow" w:hAnsi="Helvetica Narrow"/>
              </w:rPr>
            </w:pPr>
            <w:r w:rsidRPr="00F90A34">
              <w:rPr>
                <w:rFonts w:ascii="Helvetica Narrow" w:hAnsi="Helvetica Narrow"/>
              </w:rPr>
              <w:t>189</w:t>
            </w:r>
          </w:p>
        </w:tc>
        <w:tc>
          <w:tcPr>
            <w:tcW w:w="750" w:type="dxa"/>
          </w:tcPr>
          <w:p w:rsidR="00762E85" w:rsidRPr="00F90A34" w:rsidRDefault="000B5F94" w:rsidP="000744AC">
            <w:pPr>
              <w:rPr>
                <w:rFonts w:ascii="Helvetica Narrow" w:hAnsi="Helvetica Narrow"/>
              </w:rPr>
            </w:pPr>
            <w:r w:rsidRPr="00F90A34">
              <w:rPr>
                <w:rFonts w:ascii="Helvetica Narrow" w:hAnsi="Helvetica Narrow"/>
              </w:rPr>
              <w:t>189</w:t>
            </w:r>
          </w:p>
        </w:tc>
      </w:tr>
      <w:tr w:rsidR="00762E85" w:rsidRPr="00F90A34" w:rsidTr="00762E85">
        <w:tc>
          <w:tcPr>
            <w:tcW w:w="1667" w:type="dxa"/>
          </w:tcPr>
          <w:p w:rsidR="00762E85" w:rsidRPr="00F90A34" w:rsidRDefault="00762E85" w:rsidP="00762E85">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762E85" w:rsidRPr="00F90A34" w:rsidRDefault="00762E85" w:rsidP="00762E85">
            <w:pPr>
              <w:rPr>
                <w:rFonts w:ascii="Helvetica Narrow" w:eastAsiaTheme="minorEastAsia" w:hAnsi="Helvetica Narrow"/>
                <w:lang w:bidi="en-US"/>
              </w:rPr>
            </w:pPr>
            <w:r w:rsidRPr="00F90A34">
              <w:rPr>
                <w:rFonts w:ascii="Helvetica Narrow" w:eastAsiaTheme="minorEastAsia" w:hAnsi="Helvetica Narrow"/>
                <w:lang w:bidi="en-US"/>
              </w:rPr>
              <w:t xml:space="preserve">Vidiecka populácia so zlepšenou infraštruktúrou </w:t>
            </w:r>
          </w:p>
        </w:tc>
        <w:tc>
          <w:tcPr>
            <w:tcW w:w="1433" w:type="dxa"/>
          </w:tcPr>
          <w:p w:rsidR="00762E85" w:rsidRPr="00F90A34" w:rsidRDefault="00762E85" w:rsidP="00762E85">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762E85" w:rsidRPr="00F90A34" w:rsidRDefault="00762E85" w:rsidP="00762E85">
            <w:pPr>
              <w:rPr>
                <w:rFonts w:ascii="Helvetica Narrow" w:eastAsiaTheme="minorEastAsia" w:hAnsi="Helvetica Narrow"/>
                <w:lang w:bidi="en-US"/>
              </w:rPr>
            </w:pPr>
            <w:r w:rsidRPr="00F90A34">
              <w:rPr>
                <w:rFonts w:ascii="Helvetica Narrow" w:eastAsiaTheme="minorEastAsia" w:hAnsi="Helvetica Narrow"/>
                <w:lang w:bidi="en-US"/>
              </w:rPr>
              <w:t>obyvateľ</w:t>
            </w:r>
          </w:p>
        </w:tc>
        <w:tc>
          <w:tcPr>
            <w:tcW w:w="1471" w:type="dxa"/>
          </w:tcPr>
          <w:p w:rsidR="00762E85" w:rsidRPr="00F90A34" w:rsidRDefault="000B5F94" w:rsidP="000744AC">
            <w:pPr>
              <w:rPr>
                <w:rFonts w:ascii="Helvetica Narrow" w:hAnsi="Helvetica Narrow"/>
              </w:rPr>
            </w:pPr>
            <w:r w:rsidRPr="00F90A34">
              <w:rPr>
                <w:rFonts w:ascii="Helvetica Narrow" w:hAnsi="Helvetica Narrow"/>
              </w:rPr>
              <w:t>0</w:t>
            </w:r>
          </w:p>
        </w:tc>
        <w:tc>
          <w:tcPr>
            <w:tcW w:w="750" w:type="dxa"/>
            <w:gridSpan w:val="2"/>
          </w:tcPr>
          <w:p w:rsidR="00762E85" w:rsidRPr="00F90A34" w:rsidRDefault="000B5F94" w:rsidP="000744AC">
            <w:pPr>
              <w:rPr>
                <w:rFonts w:ascii="Helvetica Narrow" w:hAnsi="Helvetica Narrow"/>
              </w:rPr>
            </w:pPr>
            <w:r w:rsidRPr="00F90A34">
              <w:rPr>
                <w:rFonts w:ascii="Helvetica Narrow" w:hAnsi="Helvetica Narrow"/>
              </w:rPr>
              <w:t>1250</w:t>
            </w:r>
          </w:p>
        </w:tc>
        <w:tc>
          <w:tcPr>
            <w:tcW w:w="750" w:type="dxa"/>
          </w:tcPr>
          <w:p w:rsidR="00762E85" w:rsidRPr="00F90A34" w:rsidRDefault="000B5F94" w:rsidP="000744AC">
            <w:pPr>
              <w:rPr>
                <w:rFonts w:ascii="Helvetica Narrow" w:hAnsi="Helvetica Narrow"/>
              </w:rPr>
            </w:pPr>
            <w:r w:rsidRPr="00F90A34">
              <w:rPr>
                <w:rFonts w:ascii="Helvetica Narrow" w:hAnsi="Helvetica Narrow"/>
              </w:rPr>
              <w:t>1250</w:t>
            </w:r>
          </w:p>
        </w:tc>
      </w:tr>
      <w:tr w:rsidR="000B5F94" w:rsidRPr="00F90A34" w:rsidTr="00733131">
        <w:tc>
          <w:tcPr>
            <w:tcW w:w="9286" w:type="dxa"/>
            <w:gridSpan w:val="8"/>
          </w:tcPr>
          <w:p w:rsidR="000B5F94" w:rsidRPr="00F90A34" w:rsidRDefault="000B5F94" w:rsidP="000B5F94">
            <w:pPr>
              <w:rPr>
                <w:rFonts w:ascii="Helvetica Narrow" w:hAnsi="Helvetica Narrow"/>
              </w:rPr>
            </w:pPr>
            <w:r w:rsidRPr="00F90A34">
              <w:rPr>
                <w:rFonts w:ascii="Helvetica Narrow" w:hAnsi="Helvetica Narrow"/>
              </w:rPr>
              <w:t>Projekt 1.1.7 Vybudovanie nových svetelných bodov verejného osvetlenia</w:t>
            </w:r>
          </w:p>
        </w:tc>
      </w:tr>
      <w:tr w:rsidR="000B5F94" w:rsidRPr="00F90A34" w:rsidTr="00762E85">
        <w:tc>
          <w:tcPr>
            <w:tcW w:w="1667" w:type="dxa"/>
          </w:tcPr>
          <w:p w:rsidR="000B5F94" w:rsidRPr="00F90A34" w:rsidRDefault="000B5F94" w:rsidP="00733131">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0B5F94" w:rsidRPr="00F90A34" w:rsidRDefault="000B5F94" w:rsidP="000B5F94">
            <w:pPr>
              <w:rPr>
                <w:rFonts w:ascii="Helvetica Narrow" w:eastAsiaTheme="minorEastAsia" w:hAnsi="Helvetica Narrow"/>
                <w:lang w:bidi="en-US"/>
              </w:rPr>
            </w:pPr>
            <w:r w:rsidRPr="00F90A34">
              <w:rPr>
                <w:rFonts w:ascii="Helvetica Narrow" w:eastAsiaTheme="minorEastAsia" w:hAnsi="Helvetica Narrow"/>
                <w:lang w:bidi="en-US"/>
              </w:rPr>
              <w:t>Počet novovybudovaných svetelných bodov</w:t>
            </w:r>
          </w:p>
        </w:tc>
        <w:tc>
          <w:tcPr>
            <w:tcW w:w="1433" w:type="dxa"/>
          </w:tcPr>
          <w:p w:rsidR="000B5F94" w:rsidRPr="00F90A34" w:rsidRDefault="000B5F94" w:rsidP="00733131">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0B5F94" w:rsidRPr="00F90A34" w:rsidRDefault="000B5F94" w:rsidP="00FC6667">
            <w:pPr>
              <w:jc w:val="center"/>
              <w:rPr>
                <w:rFonts w:ascii="Helvetica Narrow" w:eastAsiaTheme="minorEastAsia" w:hAnsi="Helvetica Narrow"/>
                <w:lang w:bidi="en-US"/>
              </w:rPr>
            </w:pPr>
            <w:r w:rsidRPr="00F90A34">
              <w:rPr>
                <w:rFonts w:ascii="Helvetica Narrow" w:eastAsiaTheme="minorEastAsia" w:hAnsi="Helvetica Narrow"/>
                <w:lang w:bidi="en-US"/>
              </w:rPr>
              <w:t>počet</w:t>
            </w:r>
          </w:p>
        </w:tc>
        <w:tc>
          <w:tcPr>
            <w:tcW w:w="1471" w:type="dxa"/>
          </w:tcPr>
          <w:p w:rsidR="000B5F94" w:rsidRPr="00F90A34" w:rsidRDefault="000B5F94" w:rsidP="000744AC">
            <w:pPr>
              <w:rPr>
                <w:rFonts w:ascii="Helvetica Narrow" w:hAnsi="Helvetica Narrow"/>
              </w:rPr>
            </w:pPr>
            <w:r w:rsidRPr="00F90A34">
              <w:rPr>
                <w:rFonts w:ascii="Helvetica Narrow" w:hAnsi="Helvetica Narrow"/>
              </w:rPr>
              <w:t>0</w:t>
            </w:r>
          </w:p>
        </w:tc>
        <w:tc>
          <w:tcPr>
            <w:tcW w:w="750" w:type="dxa"/>
            <w:gridSpan w:val="2"/>
          </w:tcPr>
          <w:p w:rsidR="000B5F94" w:rsidRPr="00F90A34" w:rsidRDefault="000B5F94" w:rsidP="000744AC">
            <w:pPr>
              <w:rPr>
                <w:rFonts w:ascii="Helvetica Narrow" w:hAnsi="Helvetica Narrow"/>
              </w:rPr>
            </w:pPr>
            <w:r w:rsidRPr="00F90A34">
              <w:rPr>
                <w:rFonts w:ascii="Helvetica Narrow" w:hAnsi="Helvetica Narrow"/>
              </w:rPr>
              <w:t>11</w:t>
            </w:r>
          </w:p>
        </w:tc>
        <w:tc>
          <w:tcPr>
            <w:tcW w:w="750" w:type="dxa"/>
          </w:tcPr>
          <w:p w:rsidR="000B5F94" w:rsidRPr="00F90A34" w:rsidRDefault="000B5F94" w:rsidP="000744AC">
            <w:pPr>
              <w:rPr>
                <w:rFonts w:ascii="Helvetica Narrow" w:hAnsi="Helvetica Narrow"/>
              </w:rPr>
            </w:pPr>
            <w:r w:rsidRPr="00F90A34">
              <w:rPr>
                <w:rFonts w:ascii="Helvetica Narrow" w:hAnsi="Helvetica Narrow"/>
              </w:rPr>
              <w:t>11</w:t>
            </w:r>
          </w:p>
        </w:tc>
      </w:tr>
      <w:tr w:rsidR="000B5F94" w:rsidRPr="00F90A34" w:rsidTr="00762E85">
        <w:tc>
          <w:tcPr>
            <w:tcW w:w="1667" w:type="dxa"/>
          </w:tcPr>
          <w:p w:rsidR="000B5F94" w:rsidRPr="00F90A34" w:rsidRDefault="000B5F94" w:rsidP="00733131">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0B5F94" w:rsidRPr="00F90A34" w:rsidRDefault="000B5F94" w:rsidP="00733131">
            <w:pPr>
              <w:rPr>
                <w:rFonts w:ascii="Helvetica Narrow" w:eastAsiaTheme="minorEastAsia" w:hAnsi="Helvetica Narrow"/>
                <w:lang w:bidi="en-US"/>
              </w:rPr>
            </w:pPr>
            <w:r w:rsidRPr="00F90A34">
              <w:rPr>
                <w:rFonts w:ascii="Helvetica Narrow" w:eastAsiaTheme="minorEastAsia" w:hAnsi="Helvetica Narrow"/>
                <w:lang w:bidi="en-US"/>
              </w:rPr>
              <w:t xml:space="preserve">Vidiecka populácia so zlepšenou infraštruktúrou </w:t>
            </w:r>
          </w:p>
        </w:tc>
        <w:tc>
          <w:tcPr>
            <w:tcW w:w="1433" w:type="dxa"/>
          </w:tcPr>
          <w:p w:rsidR="000B5F94" w:rsidRPr="00F90A34" w:rsidRDefault="000B5F94" w:rsidP="00733131">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0B5F94" w:rsidRPr="00F90A34" w:rsidRDefault="000B5F94" w:rsidP="00FC6667">
            <w:pPr>
              <w:jc w:val="center"/>
              <w:rPr>
                <w:rFonts w:ascii="Helvetica Narrow" w:eastAsiaTheme="minorEastAsia" w:hAnsi="Helvetica Narrow"/>
                <w:lang w:bidi="en-US"/>
              </w:rPr>
            </w:pPr>
            <w:r w:rsidRPr="00F90A34">
              <w:rPr>
                <w:rFonts w:ascii="Helvetica Narrow" w:eastAsiaTheme="minorEastAsia" w:hAnsi="Helvetica Narrow"/>
                <w:lang w:bidi="en-US"/>
              </w:rPr>
              <w:t>obyvateľ</w:t>
            </w:r>
          </w:p>
        </w:tc>
        <w:tc>
          <w:tcPr>
            <w:tcW w:w="1471" w:type="dxa"/>
          </w:tcPr>
          <w:p w:rsidR="000B5F94" w:rsidRPr="00F90A34" w:rsidRDefault="000B5F94" w:rsidP="000744AC">
            <w:pPr>
              <w:rPr>
                <w:rFonts w:ascii="Helvetica Narrow" w:hAnsi="Helvetica Narrow"/>
              </w:rPr>
            </w:pPr>
            <w:r w:rsidRPr="00F90A34">
              <w:rPr>
                <w:rFonts w:ascii="Helvetica Narrow" w:hAnsi="Helvetica Narrow"/>
              </w:rPr>
              <w:t>0</w:t>
            </w:r>
          </w:p>
        </w:tc>
        <w:tc>
          <w:tcPr>
            <w:tcW w:w="750" w:type="dxa"/>
            <w:gridSpan w:val="2"/>
          </w:tcPr>
          <w:p w:rsidR="000B5F94" w:rsidRPr="00F90A34" w:rsidRDefault="000B5F94" w:rsidP="000744AC">
            <w:pPr>
              <w:rPr>
                <w:rFonts w:ascii="Helvetica Narrow" w:hAnsi="Helvetica Narrow"/>
              </w:rPr>
            </w:pPr>
            <w:r w:rsidRPr="00F90A34">
              <w:rPr>
                <w:rFonts w:ascii="Helvetica Narrow" w:hAnsi="Helvetica Narrow"/>
              </w:rPr>
              <w:t>1250</w:t>
            </w:r>
          </w:p>
        </w:tc>
        <w:tc>
          <w:tcPr>
            <w:tcW w:w="750" w:type="dxa"/>
          </w:tcPr>
          <w:p w:rsidR="000B5F94" w:rsidRPr="00F90A34" w:rsidRDefault="000B5F94" w:rsidP="000744AC">
            <w:pPr>
              <w:rPr>
                <w:rFonts w:ascii="Helvetica Narrow" w:hAnsi="Helvetica Narrow"/>
              </w:rPr>
            </w:pPr>
            <w:r w:rsidRPr="00F90A34">
              <w:rPr>
                <w:rFonts w:ascii="Helvetica Narrow" w:hAnsi="Helvetica Narrow"/>
              </w:rPr>
              <w:t>1250</w:t>
            </w:r>
          </w:p>
        </w:tc>
      </w:tr>
      <w:tr w:rsidR="009374DF" w:rsidRPr="00F90A34" w:rsidTr="009374DF">
        <w:tc>
          <w:tcPr>
            <w:tcW w:w="9286" w:type="dxa"/>
            <w:gridSpan w:val="8"/>
          </w:tcPr>
          <w:p w:rsidR="009374DF" w:rsidRPr="00F90A34" w:rsidRDefault="009374DF" w:rsidP="000744AC">
            <w:pPr>
              <w:rPr>
                <w:rFonts w:ascii="Helvetica Narrow" w:hAnsi="Helvetica Narrow"/>
              </w:rPr>
            </w:pPr>
            <w:r w:rsidRPr="00F90A34">
              <w:rPr>
                <w:rFonts w:ascii="Helvetica Narrow" w:hAnsi="Helvetica Narrow"/>
              </w:rPr>
              <w:t xml:space="preserve">Projekt 1.1.8 </w:t>
            </w:r>
            <w:r w:rsidRPr="00F90A34">
              <w:rPr>
                <w:rFonts w:ascii="Helvetica Narrow" w:hAnsi="Helvetica Narrow"/>
                <w:sz w:val="24"/>
                <w:szCs w:val="24"/>
              </w:rPr>
              <w:t>Napojenie kanalizácie na ČOV Senica (spoločný projekt)</w:t>
            </w:r>
          </w:p>
        </w:tc>
      </w:tr>
      <w:tr w:rsidR="009374DF" w:rsidRPr="00F90A34" w:rsidTr="00762E85">
        <w:tc>
          <w:tcPr>
            <w:tcW w:w="1667" w:type="dxa"/>
          </w:tcPr>
          <w:p w:rsidR="009374DF" w:rsidRPr="00F90A34" w:rsidRDefault="009374DF" w:rsidP="009374DF">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9374DF" w:rsidRPr="00F90A34" w:rsidRDefault="009374DF" w:rsidP="00733131">
            <w:pPr>
              <w:rPr>
                <w:rFonts w:ascii="Helvetica Narrow" w:hAnsi="Helvetica Narrow"/>
              </w:rPr>
            </w:pPr>
            <w:r w:rsidRPr="00F90A34">
              <w:rPr>
                <w:rFonts w:ascii="Helvetica Narrow" w:hAnsi="Helvetica Narrow"/>
              </w:rPr>
              <w:t>Dĺžka napojenia kanalizačnej siete</w:t>
            </w:r>
          </w:p>
        </w:tc>
        <w:tc>
          <w:tcPr>
            <w:tcW w:w="1433" w:type="dxa"/>
          </w:tcPr>
          <w:p w:rsidR="009374DF" w:rsidRPr="00F90A34" w:rsidRDefault="009374DF" w:rsidP="00733131">
            <w:pPr>
              <w:rPr>
                <w:rFonts w:ascii="Helvetica Narrow" w:hAnsi="Helvetica Narrow"/>
              </w:rPr>
            </w:pPr>
            <w:r w:rsidRPr="00F90A34">
              <w:rPr>
                <w:rFonts w:ascii="Helvetica Narrow" w:eastAsiaTheme="minorEastAsia" w:hAnsi="Helvetica Narrow"/>
                <w:lang w:bidi="en-US"/>
              </w:rPr>
              <w:t>ObÚ</w:t>
            </w:r>
          </w:p>
        </w:tc>
        <w:tc>
          <w:tcPr>
            <w:tcW w:w="1069" w:type="dxa"/>
          </w:tcPr>
          <w:p w:rsidR="009374DF" w:rsidRPr="00F90A34" w:rsidRDefault="009374DF" w:rsidP="009374DF">
            <w:pPr>
              <w:jc w:val="center"/>
              <w:rPr>
                <w:rFonts w:ascii="Helvetica Narrow" w:eastAsiaTheme="minorEastAsia" w:hAnsi="Helvetica Narrow"/>
                <w:lang w:bidi="en-US"/>
              </w:rPr>
            </w:pPr>
            <w:r w:rsidRPr="00F90A34">
              <w:rPr>
                <w:rFonts w:ascii="Helvetica Narrow" w:eastAsiaTheme="minorEastAsia" w:hAnsi="Helvetica Narrow"/>
                <w:lang w:bidi="en-US"/>
              </w:rPr>
              <w:t>km</w:t>
            </w:r>
          </w:p>
          <w:p w:rsidR="009374DF" w:rsidRPr="00F90A34" w:rsidRDefault="009374DF" w:rsidP="009374DF">
            <w:pPr>
              <w:jc w:val="center"/>
              <w:rPr>
                <w:rFonts w:ascii="Helvetica Narrow" w:hAnsi="Helvetica Narrow"/>
              </w:rPr>
            </w:pPr>
          </w:p>
        </w:tc>
        <w:tc>
          <w:tcPr>
            <w:tcW w:w="1471" w:type="dxa"/>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gridSpan w:val="2"/>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tcPr>
          <w:p w:rsidR="009374DF" w:rsidRPr="00F90A34" w:rsidRDefault="009374DF" w:rsidP="000744AC">
            <w:pPr>
              <w:rPr>
                <w:rFonts w:ascii="Helvetica Narrow" w:hAnsi="Helvetica Narrow"/>
              </w:rPr>
            </w:pPr>
            <w:r w:rsidRPr="00F90A34">
              <w:rPr>
                <w:rFonts w:ascii="Helvetica Narrow" w:hAnsi="Helvetica Narrow"/>
              </w:rPr>
              <w:t>7,5</w:t>
            </w:r>
          </w:p>
        </w:tc>
      </w:tr>
      <w:tr w:rsidR="009374DF" w:rsidRPr="00F90A34" w:rsidTr="00762E85">
        <w:tc>
          <w:tcPr>
            <w:tcW w:w="1667" w:type="dxa"/>
          </w:tcPr>
          <w:p w:rsidR="009374DF" w:rsidRPr="00F90A34" w:rsidRDefault="009374DF" w:rsidP="009374DF">
            <w:pPr>
              <w:rPr>
                <w:rFonts w:ascii="Helvetica Narrow" w:eastAsiaTheme="minorEastAsia" w:hAnsi="Helvetica Narrow"/>
                <w:lang w:bidi="en-US"/>
              </w:rPr>
            </w:pPr>
            <w:r w:rsidRPr="00F90A34">
              <w:rPr>
                <w:rFonts w:ascii="Helvetica Narrow" w:eastAsiaTheme="minorEastAsia" w:hAnsi="Helvetica Narrow"/>
                <w:lang w:bidi="en-US"/>
              </w:rPr>
              <w:lastRenderedPageBreak/>
              <w:t>Dopad</w:t>
            </w:r>
          </w:p>
        </w:tc>
        <w:tc>
          <w:tcPr>
            <w:tcW w:w="2146" w:type="dxa"/>
          </w:tcPr>
          <w:p w:rsidR="009374DF" w:rsidRPr="00F90A34" w:rsidRDefault="009374DF" w:rsidP="00733131">
            <w:pPr>
              <w:rPr>
                <w:rFonts w:ascii="Helvetica Narrow" w:hAnsi="Helvetica Narrow"/>
              </w:rPr>
            </w:pPr>
            <w:r w:rsidRPr="00F90A34">
              <w:rPr>
                <w:rFonts w:ascii="Helvetica Narrow" w:eastAsiaTheme="minorEastAsia" w:hAnsi="Helvetica Narrow"/>
                <w:lang w:bidi="en-US"/>
              </w:rPr>
              <w:t>Vidiecka populácia so zlepšenou infraštruktúrou</w:t>
            </w:r>
          </w:p>
        </w:tc>
        <w:tc>
          <w:tcPr>
            <w:tcW w:w="1433" w:type="dxa"/>
          </w:tcPr>
          <w:p w:rsidR="009374DF" w:rsidRPr="00F90A34" w:rsidRDefault="009374DF" w:rsidP="00733131">
            <w:pPr>
              <w:rPr>
                <w:rFonts w:ascii="Helvetica Narrow" w:hAnsi="Helvetica Narrow"/>
              </w:rPr>
            </w:pPr>
            <w:r w:rsidRPr="00F90A34">
              <w:rPr>
                <w:rFonts w:ascii="Helvetica Narrow" w:eastAsiaTheme="minorEastAsia" w:hAnsi="Helvetica Narrow"/>
                <w:lang w:bidi="en-US"/>
              </w:rPr>
              <w:t>ObÚ</w:t>
            </w:r>
          </w:p>
        </w:tc>
        <w:tc>
          <w:tcPr>
            <w:tcW w:w="1069" w:type="dxa"/>
          </w:tcPr>
          <w:p w:rsidR="009374DF" w:rsidRPr="00F90A34" w:rsidRDefault="009374DF" w:rsidP="009374DF">
            <w:pPr>
              <w:jc w:val="center"/>
              <w:rPr>
                <w:rFonts w:ascii="Helvetica Narrow" w:hAnsi="Helvetica Narrow"/>
              </w:rPr>
            </w:pPr>
            <w:r w:rsidRPr="00F90A34">
              <w:rPr>
                <w:rFonts w:ascii="Helvetica Narrow" w:eastAsiaTheme="minorEastAsia" w:hAnsi="Helvetica Narrow"/>
                <w:lang w:bidi="en-US"/>
              </w:rPr>
              <w:t>obyvateľ</w:t>
            </w:r>
          </w:p>
        </w:tc>
        <w:tc>
          <w:tcPr>
            <w:tcW w:w="1471" w:type="dxa"/>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gridSpan w:val="2"/>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tcPr>
          <w:p w:rsidR="009374DF" w:rsidRPr="00F90A34" w:rsidRDefault="009374DF" w:rsidP="000744AC">
            <w:pPr>
              <w:rPr>
                <w:rFonts w:ascii="Helvetica Narrow" w:hAnsi="Helvetica Narrow"/>
              </w:rPr>
            </w:pPr>
            <w:r w:rsidRPr="00F90A34">
              <w:rPr>
                <w:rFonts w:ascii="Helvetica Narrow" w:hAnsi="Helvetica Narrow"/>
              </w:rPr>
              <w:t>1250</w:t>
            </w:r>
          </w:p>
        </w:tc>
      </w:tr>
      <w:tr w:rsidR="009374DF" w:rsidRPr="00F90A34" w:rsidTr="00733131">
        <w:tc>
          <w:tcPr>
            <w:tcW w:w="9286" w:type="dxa"/>
            <w:gridSpan w:val="8"/>
          </w:tcPr>
          <w:p w:rsidR="009374DF" w:rsidRPr="00F90A34" w:rsidRDefault="009374DF" w:rsidP="009B5298">
            <w:pPr>
              <w:jc w:val="center"/>
              <w:rPr>
                <w:rFonts w:ascii="Helvetica Narrow" w:hAnsi="Helvetica Narrow"/>
              </w:rPr>
            </w:pPr>
            <w:r w:rsidRPr="00F90A34">
              <w:rPr>
                <w:rFonts w:ascii="Helvetica Narrow" w:hAnsi="Helvetica Narrow"/>
                <w:sz w:val="24"/>
                <w:szCs w:val="24"/>
              </w:rPr>
              <w:t>Opatrenie 1.2 Zlepšenie politiky bytovej výstavby</w:t>
            </w:r>
          </w:p>
        </w:tc>
      </w:tr>
      <w:tr w:rsidR="009374DF" w:rsidRPr="00F90A34" w:rsidTr="00733131">
        <w:tc>
          <w:tcPr>
            <w:tcW w:w="9286" w:type="dxa"/>
            <w:gridSpan w:val="8"/>
          </w:tcPr>
          <w:p w:rsidR="009374DF" w:rsidRPr="00F90A34" w:rsidRDefault="009374DF" w:rsidP="000B5F94">
            <w:pPr>
              <w:rPr>
                <w:rFonts w:ascii="Helvetica Narrow" w:hAnsi="Helvetica Narrow"/>
              </w:rPr>
            </w:pPr>
            <w:r w:rsidRPr="00F90A34">
              <w:rPr>
                <w:rFonts w:ascii="Helvetica Narrow" w:hAnsi="Helvetica Narrow"/>
              </w:rPr>
              <w:t>Projekt 1.2.1 Vytvorenie podmienok pre výstavbu RD (majetkovo-právne vysporiadanie pozemkov, vybudovanie inžinierskych sietí)</w:t>
            </w:r>
          </w:p>
        </w:tc>
      </w:tr>
      <w:tr w:rsidR="009374DF" w:rsidRPr="00F90A34" w:rsidTr="00762E85">
        <w:tc>
          <w:tcPr>
            <w:tcW w:w="1667" w:type="dxa"/>
          </w:tcPr>
          <w:p w:rsidR="009374DF" w:rsidRPr="00F90A34" w:rsidRDefault="009374DF" w:rsidP="00733131">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9374DF" w:rsidRPr="00F90A34" w:rsidRDefault="009374DF" w:rsidP="00733131">
            <w:pPr>
              <w:rPr>
                <w:rFonts w:ascii="Helvetica Narrow" w:hAnsi="Helvetica Narrow"/>
              </w:rPr>
            </w:pPr>
            <w:r w:rsidRPr="00F90A34">
              <w:rPr>
                <w:rFonts w:ascii="Helvetica Narrow" w:hAnsi="Helvetica Narrow"/>
              </w:rPr>
              <w:t>Počet nových stavebných pozemkov</w:t>
            </w:r>
          </w:p>
        </w:tc>
        <w:tc>
          <w:tcPr>
            <w:tcW w:w="1433" w:type="dxa"/>
          </w:tcPr>
          <w:p w:rsidR="009374DF" w:rsidRPr="00F90A34" w:rsidRDefault="009374DF" w:rsidP="00733131">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9374DF" w:rsidRPr="00F90A34" w:rsidRDefault="009374DF" w:rsidP="00FC6667">
            <w:pPr>
              <w:jc w:val="center"/>
              <w:rPr>
                <w:rFonts w:ascii="Helvetica Narrow" w:hAnsi="Helvetica Narrow"/>
              </w:rPr>
            </w:pPr>
            <w:r w:rsidRPr="00F90A34">
              <w:rPr>
                <w:rFonts w:ascii="Helvetica Narrow" w:hAnsi="Helvetica Narrow"/>
              </w:rPr>
              <w:t>počet</w:t>
            </w:r>
          </w:p>
        </w:tc>
        <w:tc>
          <w:tcPr>
            <w:tcW w:w="1471" w:type="dxa"/>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gridSpan w:val="2"/>
          </w:tcPr>
          <w:p w:rsidR="009374DF" w:rsidRPr="00F90A34" w:rsidRDefault="009374DF" w:rsidP="000744AC">
            <w:pPr>
              <w:rPr>
                <w:rFonts w:ascii="Helvetica Narrow" w:hAnsi="Helvetica Narrow"/>
              </w:rPr>
            </w:pPr>
            <w:r w:rsidRPr="00F90A34">
              <w:rPr>
                <w:rFonts w:ascii="Helvetica Narrow" w:hAnsi="Helvetica Narrow"/>
              </w:rPr>
              <w:t>60</w:t>
            </w:r>
          </w:p>
        </w:tc>
        <w:tc>
          <w:tcPr>
            <w:tcW w:w="750" w:type="dxa"/>
          </w:tcPr>
          <w:p w:rsidR="009374DF" w:rsidRPr="00F90A34" w:rsidRDefault="009374DF" w:rsidP="000744AC">
            <w:pPr>
              <w:rPr>
                <w:rFonts w:ascii="Helvetica Narrow" w:hAnsi="Helvetica Narrow"/>
              </w:rPr>
            </w:pPr>
            <w:r w:rsidRPr="00F90A34">
              <w:rPr>
                <w:rFonts w:ascii="Helvetica Narrow" w:hAnsi="Helvetica Narrow"/>
              </w:rPr>
              <w:t>146</w:t>
            </w:r>
          </w:p>
        </w:tc>
      </w:tr>
      <w:tr w:rsidR="009374DF" w:rsidRPr="00F90A34" w:rsidTr="00762E85">
        <w:tc>
          <w:tcPr>
            <w:tcW w:w="1667" w:type="dxa"/>
          </w:tcPr>
          <w:p w:rsidR="009374DF" w:rsidRPr="00F90A34" w:rsidRDefault="009374DF" w:rsidP="00733131">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9374DF" w:rsidRPr="00F90A34" w:rsidRDefault="009374DF" w:rsidP="000B5F94">
            <w:pPr>
              <w:rPr>
                <w:rFonts w:ascii="Helvetica Narrow" w:hAnsi="Helvetica Narrow"/>
              </w:rPr>
            </w:pPr>
            <w:r w:rsidRPr="00F90A34">
              <w:rPr>
                <w:rFonts w:ascii="Helvetica Narrow" w:hAnsi="Helvetica Narrow"/>
              </w:rPr>
              <w:t>Zvýšenie migračného salda obyvateľstva</w:t>
            </w:r>
          </w:p>
          <w:p w:rsidR="009374DF" w:rsidRPr="00F90A34" w:rsidRDefault="009374DF" w:rsidP="000B5F94">
            <w:pPr>
              <w:rPr>
                <w:rFonts w:ascii="Helvetica Narrow" w:hAnsi="Helvetica Narrow"/>
              </w:rPr>
            </w:pPr>
          </w:p>
        </w:tc>
        <w:tc>
          <w:tcPr>
            <w:tcW w:w="1433" w:type="dxa"/>
          </w:tcPr>
          <w:p w:rsidR="009374DF" w:rsidRPr="00F90A34" w:rsidRDefault="009374DF" w:rsidP="00733131">
            <w:pPr>
              <w:rPr>
                <w:rFonts w:ascii="Helvetica Narrow" w:hAnsi="Helvetica Narrow"/>
              </w:rPr>
            </w:pPr>
            <w:r w:rsidRPr="00F90A34">
              <w:rPr>
                <w:rFonts w:ascii="Helvetica Narrow" w:eastAsiaTheme="minorEastAsia" w:hAnsi="Helvetica Narrow"/>
                <w:lang w:bidi="en-US"/>
              </w:rPr>
              <w:t>ObÚ, Štatistický úrad SR</w:t>
            </w:r>
          </w:p>
        </w:tc>
        <w:tc>
          <w:tcPr>
            <w:tcW w:w="1069" w:type="dxa"/>
          </w:tcPr>
          <w:p w:rsidR="009374DF" w:rsidRPr="00F90A34" w:rsidRDefault="009374DF" w:rsidP="00FC6667">
            <w:pPr>
              <w:jc w:val="center"/>
              <w:rPr>
                <w:rFonts w:ascii="Helvetica Narrow" w:hAnsi="Helvetica Narrow"/>
              </w:rPr>
            </w:pPr>
            <w:r w:rsidRPr="00F90A34">
              <w:rPr>
                <w:rFonts w:ascii="Helvetica Narrow" w:hAnsi="Helvetica Narrow"/>
              </w:rPr>
              <w:t>%</w:t>
            </w:r>
          </w:p>
        </w:tc>
        <w:tc>
          <w:tcPr>
            <w:tcW w:w="1471" w:type="dxa"/>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gridSpan w:val="2"/>
          </w:tcPr>
          <w:p w:rsidR="009374DF" w:rsidRPr="00F90A34" w:rsidRDefault="009374DF" w:rsidP="000B5F94">
            <w:pPr>
              <w:rPr>
                <w:rFonts w:ascii="Helvetica Narrow" w:hAnsi="Helvetica Narrow"/>
              </w:rPr>
            </w:pPr>
            <w:r w:rsidRPr="00F90A34">
              <w:rPr>
                <w:rFonts w:ascii="Helvetica Narrow" w:hAnsi="Helvetica Narrow"/>
              </w:rPr>
              <w:t>5</w:t>
            </w:r>
          </w:p>
        </w:tc>
        <w:tc>
          <w:tcPr>
            <w:tcW w:w="750" w:type="dxa"/>
          </w:tcPr>
          <w:p w:rsidR="009374DF" w:rsidRPr="00F90A34" w:rsidRDefault="009374DF" w:rsidP="000744AC">
            <w:pPr>
              <w:rPr>
                <w:rFonts w:ascii="Helvetica Narrow" w:hAnsi="Helvetica Narrow"/>
              </w:rPr>
            </w:pPr>
            <w:r w:rsidRPr="00F90A34">
              <w:rPr>
                <w:rFonts w:ascii="Helvetica Narrow" w:hAnsi="Helvetica Narrow"/>
              </w:rPr>
              <w:t>15</w:t>
            </w:r>
          </w:p>
        </w:tc>
      </w:tr>
      <w:tr w:rsidR="009374DF" w:rsidRPr="00F90A34" w:rsidTr="00733131">
        <w:tc>
          <w:tcPr>
            <w:tcW w:w="9286" w:type="dxa"/>
            <w:gridSpan w:val="8"/>
          </w:tcPr>
          <w:p w:rsidR="009374DF" w:rsidRPr="00F90A34" w:rsidRDefault="009374DF" w:rsidP="000B5F94">
            <w:pPr>
              <w:rPr>
                <w:rFonts w:ascii="Helvetica Narrow" w:hAnsi="Helvetica Narrow"/>
              </w:rPr>
            </w:pPr>
            <w:r w:rsidRPr="00F90A34">
              <w:rPr>
                <w:rFonts w:ascii="Helvetica Narrow" w:hAnsi="Helvetica Narrow"/>
              </w:rPr>
              <w:t>Projekt 1.2.2 Vybudovanie nájomných bytov - "štartovacie byty"</w:t>
            </w:r>
          </w:p>
        </w:tc>
      </w:tr>
      <w:tr w:rsidR="009374DF" w:rsidRPr="00F90A34" w:rsidTr="00762E85">
        <w:tc>
          <w:tcPr>
            <w:tcW w:w="1667" w:type="dxa"/>
          </w:tcPr>
          <w:p w:rsidR="009374DF" w:rsidRPr="00F90A34" w:rsidRDefault="009374DF" w:rsidP="00733131">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9374DF" w:rsidRPr="00F90A34" w:rsidRDefault="009374DF" w:rsidP="00733131">
            <w:pPr>
              <w:rPr>
                <w:rFonts w:ascii="Helvetica Narrow" w:hAnsi="Helvetica Narrow"/>
              </w:rPr>
            </w:pPr>
            <w:r w:rsidRPr="00F90A34">
              <w:rPr>
                <w:rFonts w:ascii="Helvetica Narrow" w:hAnsi="Helvetica Narrow"/>
              </w:rPr>
              <w:t>Počet vybudovaných bytových jednotiek</w:t>
            </w:r>
          </w:p>
          <w:p w:rsidR="009374DF" w:rsidRPr="00F90A34" w:rsidRDefault="009374DF" w:rsidP="00733131">
            <w:pPr>
              <w:rPr>
                <w:rFonts w:ascii="Helvetica Narrow" w:hAnsi="Helvetica Narrow"/>
              </w:rPr>
            </w:pPr>
          </w:p>
        </w:tc>
        <w:tc>
          <w:tcPr>
            <w:tcW w:w="1433" w:type="dxa"/>
          </w:tcPr>
          <w:p w:rsidR="009374DF" w:rsidRPr="00F90A34" w:rsidRDefault="009374DF" w:rsidP="00733131">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9374DF" w:rsidRPr="00F90A34" w:rsidRDefault="009374DF" w:rsidP="00FC6667">
            <w:pPr>
              <w:jc w:val="center"/>
              <w:rPr>
                <w:rFonts w:ascii="Helvetica Narrow" w:hAnsi="Helvetica Narrow"/>
              </w:rPr>
            </w:pPr>
            <w:r w:rsidRPr="00F90A34">
              <w:rPr>
                <w:rFonts w:ascii="Helvetica Narrow" w:hAnsi="Helvetica Narrow"/>
              </w:rPr>
              <w:t>počet</w:t>
            </w:r>
          </w:p>
        </w:tc>
        <w:tc>
          <w:tcPr>
            <w:tcW w:w="1471" w:type="dxa"/>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gridSpan w:val="2"/>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tcPr>
          <w:p w:rsidR="009374DF" w:rsidRPr="00F90A34" w:rsidRDefault="009374DF" w:rsidP="000744AC">
            <w:pPr>
              <w:rPr>
                <w:rFonts w:ascii="Helvetica Narrow" w:hAnsi="Helvetica Narrow"/>
              </w:rPr>
            </w:pPr>
            <w:r w:rsidRPr="00F90A34">
              <w:rPr>
                <w:rFonts w:ascii="Helvetica Narrow" w:hAnsi="Helvetica Narrow"/>
              </w:rPr>
              <w:t>12</w:t>
            </w:r>
          </w:p>
        </w:tc>
      </w:tr>
      <w:tr w:rsidR="009374DF" w:rsidRPr="00F90A34" w:rsidTr="00762E85">
        <w:tc>
          <w:tcPr>
            <w:tcW w:w="1667" w:type="dxa"/>
          </w:tcPr>
          <w:p w:rsidR="009374DF" w:rsidRPr="00F90A34" w:rsidRDefault="009374DF" w:rsidP="00733131">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9374DF" w:rsidRPr="00F90A34" w:rsidRDefault="009374DF" w:rsidP="00733131">
            <w:pPr>
              <w:rPr>
                <w:rFonts w:ascii="Helvetica Narrow" w:hAnsi="Helvetica Narrow"/>
              </w:rPr>
            </w:pPr>
            <w:r w:rsidRPr="00F90A34">
              <w:rPr>
                <w:rFonts w:ascii="Helvetica Narrow" w:hAnsi="Helvetica Narrow"/>
              </w:rPr>
              <w:t>Zvýšenie migračného salda obyvateľstva</w:t>
            </w:r>
          </w:p>
        </w:tc>
        <w:tc>
          <w:tcPr>
            <w:tcW w:w="1433" w:type="dxa"/>
          </w:tcPr>
          <w:p w:rsidR="009374DF" w:rsidRPr="00F90A34" w:rsidRDefault="009374DF" w:rsidP="00733131">
            <w:pPr>
              <w:rPr>
                <w:rFonts w:ascii="Helvetica Narrow" w:hAnsi="Helvetica Narrow"/>
              </w:rPr>
            </w:pPr>
            <w:r w:rsidRPr="00F90A34">
              <w:rPr>
                <w:rFonts w:ascii="Helvetica Narrow" w:eastAsiaTheme="minorEastAsia" w:hAnsi="Helvetica Narrow"/>
                <w:lang w:bidi="en-US"/>
              </w:rPr>
              <w:t>ObÚ, Štatistický úrad SR</w:t>
            </w:r>
          </w:p>
        </w:tc>
        <w:tc>
          <w:tcPr>
            <w:tcW w:w="1069" w:type="dxa"/>
          </w:tcPr>
          <w:p w:rsidR="009374DF" w:rsidRPr="00F90A34" w:rsidRDefault="009374DF" w:rsidP="00733131">
            <w:pPr>
              <w:jc w:val="center"/>
              <w:rPr>
                <w:rFonts w:ascii="Helvetica Narrow" w:hAnsi="Helvetica Narrow"/>
              </w:rPr>
            </w:pPr>
            <w:r w:rsidRPr="00F90A34">
              <w:rPr>
                <w:rFonts w:ascii="Helvetica Narrow" w:hAnsi="Helvetica Narrow"/>
              </w:rPr>
              <w:t>%</w:t>
            </w:r>
          </w:p>
        </w:tc>
        <w:tc>
          <w:tcPr>
            <w:tcW w:w="1471" w:type="dxa"/>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gridSpan w:val="2"/>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tcPr>
          <w:p w:rsidR="009374DF" w:rsidRPr="00F90A34" w:rsidRDefault="009374DF" w:rsidP="000744AC">
            <w:pPr>
              <w:rPr>
                <w:rFonts w:ascii="Helvetica Narrow" w:hAnsi="Helvetica Narrow"/>
              </w:rPr>
            </w:pPr>
            <w:r w:rsidRPr="00F90A34">
              <w:rPr>
                <w:rFonts w:ascii="Helvetica Narrow" w:hAnsi="Helvetica Narrow"/>
              </w:rPr>
              <w:t>5</w:t>
            </w:r>
          </w:p>
        </w:tc>
      </w:tr>
      <w:tr w:rsidR="009374DF" w:rsidRPr="00F90A34" w:rsidTr="00733131">
        <w:tc>
          <w:tcPr>
            <w:tcW w:w="9286" w:type="dxa"/>
            <w:gridSpan w:val="8"/>
          </w:tcPr>
          <w:p w:rsidR="009374DF" w:rsidRPr="00F90A34" w:rsidRDefault="009374DF" w:rsidP="000B5F94">
            <w:pPr>
              <w:rPr>
                <w:rFonts w:ascii="Helvetica Narrow" w:hAnsi="Helvetica Narrow"/>
              </w:rPr>
            </w:pPr>
            <w:r w:rsidRPr="00F90A34">
              <w:rPr>
                <w:rFonts w:ascii="Helvetica Narrow" w:hAnsi="Helvetica Narrow"/>
              </w:rPr>
              <w:t>Projekt 1.2.3 Vybudovanie sociálnych bytov</w:t>
            </w:r>
          </w:p>
        </w:tc>
      </w:tr>
      <w:tr w:rsidR="009374DF" w:rsidRPr="00F90A34" w:rsidTr="00762E85">
        <w:tc>
          <w:tcPr>
            <w:tcW w:w="1667" w:type="dxa"/>
          </w:tcPr>
          <w:p w:rsidR="009374DF" w:rsidRPr="00F90A34" w:rsidRDefault="009374DF" w:rsidP="00733131">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9374DF" w:rsidRPr="00F90A34" w:rsidRDefault="009374DF" w:rsidP="00733131">
            <w:pPr>
              <w:rPr>
                <w:rFonts w:ascii="Helvetica Narrow" w:hAnsi="Helvetica Narrow"/>
              </w:rPr>
            </w:pPr>
            <w:r w:rsidRPr="00F90A34">
              <w:rPr>
                <w:rFonts w:ascii="Helvetica Narrow" w:hAnsi="Helvetica Narrow"/>
              </w:rPr>
              <w:t>Počet vybudovaných bytových jednotiek</w:t>
            </w:r>
          </w:p>
          <w:p w:rsidR="009374DF" w:rsidRPr="00F90A34" w:rsidRDefault="009374DF" w:rsidP="00733131">
            <w:pPr>
              <w:rPr>
                <w:rFonts w:ascii="Helvetica Narrow" w:hAnsi="Helvetica Narrow"/>
              </w:rPr>
            </w:pPr>
          </w:p>
        </w:tc>
        <w:tc>
          <w:tcPr>
            <w:tcW w:w="1433" w:type="dxa"/>
          </w:tcPr>
          <w:p w:rsidR="009374DF" w:rsidRPr="00F90A34" w:rsidRDefault="009374DF" w:rsidP="00733131">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9374DF" w:rsidRPr="00F90A34" w:rsidRDefault="009374DF" w:rsidP="00733131">
            <w:pPr>
              <w:jc w:val="center"/>
              <w:rPr>
                <w:rFonts w:ascii="Helvetica Narrow" w:hAnsi="Helvetica Narrow"/>
              </w:rPr>
            </w:pPr>
            <w:r w:rsidRPr="00F90A34">
              <w:rPr>
                <w:rFonts w:ascii="Helvetica Narrow" w:hAnsi="Helvetica Narrow"/>
              </w:rPr>
              <w:t>počet</w:t>
            </w:r>
          </w:p>
        </w:tc>
        <w:tc>
          <w:tcPr>
            <w:tcW w:w="1471" w:type="dxa"/>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gridSpan w:val="2"/>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tcPr>
          <w:p w:rsidR="009374DF" w:rsidRPr="00F90A34" w:rsidRDefault="009374DF" w:rsidP="000744AC">
            <w:pPr>
              <w:rPr>
                <w:rFonts w:ascii="Helvetica Narrow" w:hAnsi="Helvetica Narrow"/>
              </w:rPr>
            </w:pPr>
            <w:r w:rsidRPr="00F90A34">
              <w:rPr>
                <w:rFonts w:ascii="Helvetica Narrow" w:hAnsi="Helvetica Narrow"/>
              </w:rPr>
              <w:t>12</w:t>
            </w:r>
          </w:p>
        </w:tc>
      </w:tr>
      <w:tr w:rsidR="009374DF" w:rsidRPr="00F90A34" w:rsidTr="00762E85">
        <w:tc>
          <w:tcPr>
            <w:tcW w:w="1667" w:type="dxa"/>
          </w:tcPr>
          <w:p w:rsidR="009374DF" w:rsidRPr="00F90A34" w:rsidRDefault="009374DF" w:rsidP="00733131">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9374DF" w:rsidRPr="00F90A34" w:rsidRDefault="009374DF" w:rsidP="00733131">
            <w:pPr>
              <w:rPr>
                <w:rFonts w:ascii="Helvetica Narrow" w:hAnsi="Helvetica Narrow"/>
              </w:rPr>
            </w:pPr>
            <w:r w:rsidRPr="00F90A34">
              <w:rPr>
                <w:rFonts w:ascii="Helvetica Narrow" w:hAnsi="Helvetica Narrow"/>
              </w:rPr>
              <w:t>Zníženie počtu neplatičov</w:t>
            </w:r>
          </w:p>
        </w:tc>
        <w:tc>
          <w:tcPr>
            <w:tcW w:w="1433" w:type="dxa"/>
          </w:tcPr>
          <w:p w:rsidR="009374DF" w:rsidRPr="00F90A34" w:rsidRDefault="009374DF" w:rsidP="00D5291B">
            <w:pPr>
              <w:rPr>
                <w:rFonts w:ascii="Helvetica Narrow" w:hAnsi="Helvetica Narrow"/>
              </w:rPr>
            </w:pPr>
            <w:r w:rsidRPr="00F90A34">
              <w:rPr>
                <w:rFonts w:ascii="Helvetica Narrow" w:eastAsiaTheme="minorEastAsia" w:hAnsi="Helvetica Narrow"/>
                <w:lang w:bidi="en-US"/>
              </w:rPr>
              <w:t xml:space="preserve">ObÚ, </w:t>
            </w:r>
          </w:p>
        </w:tc>
        <w:tc>
          <w:tcPr>
            <w:tcW w:w="1069" w:type="dxa"/>
          </w:tcPr>
          <w:p w:rsidR="009374DF" w:rsidRPr="00F90A34" w:rsidRDefault="009374DF" w:rsidP="00733131">
            <w:pPr>
              <w:jc w:val="center"/>
              <w:rPr>
                <w:rFonts w:ascii="Helvetica Narrow" w:hAnsi="Helvetica Narrow"/>
              </w:rPr>
            </w:pPr>
            <w:r w:rsidRPr="00F90A34">
              <w:rPr>
                <w:rFonts w:ascii="Helvetica Narrow" w:hAnsi="Helvetica Narrow"/>
              </w:rPr>
              <w:t>%</w:t>
            </w:r>
          </w:p>
        </w:tc>
        <w:tc>
          <w:tcPr>
            <w:tcW w:w="1471" w:type="dxa"/>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gridSpan w:val="2"/>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tcPr>
          <w:p w:rsidR="009374DF" w:rsidRPr="00F90A34" w:rsidRDefault="009374DF" w:rsidP="000744AC">
            <w:pPr>
              <w:rPr>
                <w:rFonts w:ascii="Helvetica Narrow" w:hAnsi="Helvetica Narrow"/>
              </w:rPr>
            </w:pPr>
            <w:r w:rsidRPr="00F90A34">
              <w:rPr>
                <w:rFonts w:ascii="Helvetica Narrow" w:hAnsi="Helvetica Narrow"/>
              </w:rPr>
              <w:t>10</w:t>
            </w:r>
          </w:p>
        </w:tc>
      </w:tr>
      <w:tr w:rsidR="009374DF" w:rsidRPr="00F90A34" w:rsidTr="00733131">
        <w:tc>
          <w:tcPr>
            <w:tcW w:w="9286" w:type="dxa"/>
            <w:gridSpan w:val="8"/>
          </w:tcPr>
          <w:p w:rsidR="009374DF" w:rsidRPr="00F90A34" w:rsidRDefault="009374DF" w:rsidP="00FC6667">
            <w:pPr>
              <w:jc w:val="center"/>
              <w:rPr>
                <w:rFonts w:ascii="Helvetica Narrow" w:hAnsi="Helvetica Narrow"/>
              </w:rPr>
            </w:pPr>
            <w:r w:rsidRPr="00F90A34">
              <w:rPr>
                <w:rFonts w:ascii="Helvetica Narrow" w:hAnsi="Helvetica Narrow"/>
              </w:rPr>
              <w:t>Opatrenie 1.3 Rekonštrukcia / Dobudovanie verejných budov</w:t>
            </w:r>
          </w:p>
        </w:tc>
      </w:tr>
      <w:tr w:rsidR="009374DF" w:rsidRPr="00F90A34" w:rsidTr="00733131">
        <w:tc>
          <w:tcPr>
            <w:tcW w:w="9286" w:type="dxa"/>
            <w:gridSpan w:val="8"/>
          </w:tcPr>
          <w:p w:rsidR="009374DF" w:rsidRPr="00F90A34" w:rsidRDefault="009374DF" w:rsidP="00FC6667">
            <w:pPr>
              <w:rPr>
                <w:rFonts w:ascii="Helvetica Narrow" w:hAnsi="Helvetica Narrow"/>
              </w:rPr>
            </w:pPr>
            <w:r w:rsidRPr="00F90A34">
              <w:rPr>
                <w:rFonts w:ascii="Helvetica Narrow" w:hAnsi="Helvetica Narrow"/>
              </w:rPr>
              <w:t>Projekt 1.3.1 Rekonštrukcia kultúrneho domu (kúrenie, int.vybavenie, kuchyňa)</w:t>
            </w:r>
          </w:p>
        </w:tc>
      </w:tr>
      <w:tr w:rsidR="009374DF" w:rsidRPr="00F90A34" w:rsidTr="00762E85">
        <w:tc>
          <w:tcPr>
            <w:tcW w:w="1667" w:type="dxa"/>
          </w:tcPr>
          <w:p w:rsidR="009374DF" w:rsidRPr="00F90A34" w:rsidRDefault="009374DF" w:rsidP="00733131">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9374DF" w:rsidRPr="00F90A34" w:rsidRDefault="009374DF" w:rsidP="00733131">
            <w:pPr>
              <w:rPr>
                <w:rFonts w:ascii="Helvetica Narrow" w:hAnsi="Helvetica Narrow"/>
              </w:rPr>
            </w:pPr>
            <w:r w:rsidRPr="00F90A34">
              <w:rPr>
                <w:rFonts w:ascii="Helvetica Narrow" w:hAnsi="Helvetica Narrow"/>
              </w:rPr>
              <w:t>Počet zrekonštruovaných verejných budov</w:t>
            </w:r>
          </w:p>
        </w:tc>
        <w:tc>
          <w:tcPr>
            <w:tcW w:w="1433" w:type="dxa"/>
          </w:tcPr>
          <w:p w:rsidR="009374DF" w:rsidRPr="00F90A34" w:rsidRDefault="009374DF" w:rsidP="00733131">
            <w:pPr>
              <w:rPr>
                <w:rFonts w:ascii="Helvetica Narrow" w:hAnsi="Helvetica Narrow"/>
              </w:rPr>
            </w:pPr>
            <w:r w:rsidRPr="00F90A34">
              <w:rPr>
                <w:rFonts w:ascii="Helvetica Narrow" w:eastAsiaTheme="minorEastAsia" w:hAnsi="Helvetica Narrow"/>
                <w:lang w:bidi="en-US"/>
              </w:rPr>
              <w:t>ObÚ</w:t>
            </w:r>
          </w:p>
        </w:tc>
        <w:tc>
          <w:tcPr>
            <w:tcW w:w="1069" w:type="dxa"/>
          </w:tcPr>
          <w:p w:rsidR="009374DF" w:rsidRPr="00F90A34" w:rsidRDefault="009374DF" w:rsidP="00733131">
            <w:pPr>
              <w:rPr>
                <w:rFonts w:ascii="Helvetica Narrow" w:hAnsi="Helvetica Narrow"/>
              </w:rPr>
            </w:pPr>
            <w:r w:rsidRPr="00F90A34">
              <w:rPr>
                <w:rFonts w:ascii="Helvetica Narrow" w:hAnsi="Helvetica Narrow"/>
              </w:rPr>
              <w:t>počet</w:t>
            </w:r>
          </w:p>
        </w:tc>
        <w:tc>
          <w:tcPr>
            <w:tcW w:w="1471" w:type="dxa"/>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gridSpan w:val="2"/>
          </w:tcPr>
          <w:p w:rsidR="009374DF" w:rsidRPr="00F90A34" w:rsidRDefault="009374DF" w:rsidP="000744AC">
            <w:pPr>
              <w:rPr>
                <w:rFonts w:ascii="Helvetica Narrow" w:hAnsi="Helvetica Narrow"/>
              </w:rPr>
            </w:pPr>
            <w:r w:rsidRPr="00F90A34">
              <w:rPr>
                <w:rFonts w:ascii="Helvetica Narrow" w:hAnsi="Helvetica Narrow"/>
              </w:rPr>
              <w:t>1</w:t>
            </w:r>
          </w:p>
        </w:tc>
        <w:tc>
          <w:tcPr>
            <w:tcW w:w="750" w:type="dxa"/>
          </w:tcPr>
          <w:p w:rsidR="009374DF" w:rsidRPr="00F90A34" w:rsidRDefault="009374DF" w:rsidP="000744AC">
            <w:pPr>
              <w:rPr>
                <w:rFonts w:ascii="Helvetica Narrow" w:hAnsi="Helvetica Narrow"/>
              </w:rPr>
            </w:pPr>
            <w:r w:rsidRPr="00F90A34">
              <w:rPr>
                <w:rFonts w:ascii="Helvetica Narrow" w:hAnsi="Helvetica Narrow"/>
              </w:rPr>
              <w:t>1</w:t>
            </w:r>
          </w:p>
        </w:tc>
      </w:tr>
      <w:tr w:rsidR="009374DF" w:rsidRPr="00F90A34" w:rsidTr="00762E85">
        <w:tc>
          <w:tcPr>
            <w:tcW w:w="1667" w:type="dxa"/>
          </w:tcPr>
          <w:p w:rsidR="009374DF" w:rsidRPr="00F90A34" w:rsidRDefault="009374DF" w:rsidP="00733131">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D5291B" w:rsidRPr="00F90A34" w:rsidRDefault="009374DF" w:rsidP="00D5291B">
            <w:pPr>
              <w:rPr>
                <w:rFonts w:ascii="Helvetica Narrow" w:hAnsi="Helvetica Narrow"/>
              </w:rPr>
            </w:pPr>
            <w:r w:rsidRPr="00F90A34">
              <w:rPr>
                <w:rFonts w:ascii="Helvetica Narrow" w:eastAsiaTheme="minorEastAsia" w:hAnsi="Helvetica Narrow"/>
                <w:lang w:bidi="en-US"/>
              </w:rPr>
              <w:t>Vidiecka populácia so zlepšenou infraštruktúrou a prístupom k verejným službám</w:t>
            </w:r>
          </w:p>
        </w:tc>
        <w:tc>
          <w:tcPr>
            <w:tcW w:w="1433" w:type="dxa"/>
          </w:tcPr>
          <w:p w:rsidR="009374DF" w:rsidRPr="00F90A34" w:rsidRDefault="009374DF" w:rsidP="00733131">
            <w:pPr>
              <w:rPr>
                <w:rFonts w:ascii="Helvetica Narrow" w:hAnsi="Helvetica Narrow"/>
              </w:rPr>
            </w:pPr>
            <w:r w:rsidRPr="00F90A34">
              <w:rPr>
                <w:rFonts w:ascii="Helvetica Narrow" w:eastAsiaTheme="minorEastAsia" w:hAnsi="Helvetica Narrow"/>
                <w:lang w:bidi="en-US"/>
              </w:rPr>
              <w:t>ObÚ Štatistický úrad SR</w:t>
            </w:r>
          </w:p>
        </w:tc>
        <w:tc>
          <w:tcPr>
            <w:tcW w:w="1069" w:type="dxa"/>
          </w:tcPr>
          <w:p w:rsidR="009374DF" w:rsidRPr="00F90A34" w:rsidRDefault="009374DF" w:rsidP="00733131">
            <w:pPr>
              <w:rPr>
                <w:rFonts w:ascii="Helvetica Narrow" w:hAnsi="Helvetica Narrow"/>
              </w:rPr>
            </w:pPr>
            <w:r w:rsidRPr="00F90A34">
              <w:rPr>
                <w:rFonts w:ascii="Helvetica Narrow" w:eastAsiaTheme="minorEastAsia" w:hAnsi="Helvetica Narrow"/>
                <w:lang w:bidi="en-US"/>
              </w:rPr>
              <w:t>obyvateľ</w:t>
            </w:r>
          </w:p>
        </w:tc>
        <w:tc>
          <w:tcPr>
            <w:tcW w:w="1471" w:type="dxa"/>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gridSpan w:val="2"/>
          </w:tcPr>
          <w:p w:rsidR="009374DF" w:rsidRPr="00F90A34" w:rsidRDefault="009374DF" w:rsidP="000744AC">
            <w:pPr>
              <w:rPr>
                <w:rFonts w:ascii="Helvetica Narrow" w:hAnsi="Helvetica Narrow"/>
              </w:rPr>
            </w:pPr>
            <w:r w:rsidRPr="00F90A34">
              <w:rPr>
                <w:rFonts w:ascii="Helvetica Narrow" w:hAnsi="Helvetica Narrow"/>
              </w:rPr>
              <w:t>1250</w:t>
            </w:r>
          </w:p>
        </w:tc>
        <w:tc>
          <w:tcPr>
            <w:tcW w:w="750" w:type="dxa"/>
          </w:tcPr>
          <w:p w:rsidR="009374DF" w:rsidRPr="00F90A34" w:rsidRDefault="009374DF" w:rsidP="000744AC">
            <w:pPr>
              <w:rPr>
                <w:rFonts w:ascii="Helvetica Narrow" w:hAnsi="Helvetica Narrow"/>
              </w:rPr>
            </w:pPr>
            <w:r w:rsidRPr="00F90A34">
              <w:rPr>
                <w:rFonts w:ascii="Helvetica Narrow" w:hAnsi="Helvetica Narrow"/>
              </w:rPr>
              <w:t>1250</w:t>
            </w:r>
          </w:p>
        </w:tc>
      </w:tr>
      <w:tr w:rsidR="009374DF" w:rsidRPr="00F90A34" w:rsidTr="00733131">
        <w:tc>
          <w:tcPr>
            <w:tcW w:w="9286" w:type="dxa"/>
            <w:gridSpan w:val="8"/>
          </w:tcPr>
          <w:p w:rsidR="009374DF" w:rsidRPr="00F90A34" w:rsidRDefault="009374DF" w:rsidP="00FC6667">
            <w:pPr>
              <w:rPr>
                <w:rFonts w:ascii="Helvetica Narrow" w:hAnsi="Helvetica Narrow"/>
              </w:rPr>
            </w:pPr>
            <w:r w:rsidRPr="00F90A34">
              <w:rPr>
                <w:rFonts w:ascii="Helvetica Narrow" w:hAnsi="Helvetica Narrow"/>
              </w:rPr>
              <w:t>Projekt 1.3.2 Výstavba budovy Hasičskej zbrojnice</w:t>
            </w:r>
          </w:p>
        </w:tc>
      </w:tr>
      <w:tr w:rsidR="009374DF" w:rsidRPr="00F90A34" w:rsidTr="00762E85">
        <w:tc>
          <w:tcPr>
            <w:tcW w:w="1667" w:type="dxa"/>
          </w:tcPr>
          <w:p w:rsidR="009374DF" w:rsidRPr="00F90A34" w:rsidRDefault="009374DF" w:rsidP="00733131">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9374DF" w:rsidRPr="00F90A34" w:rsidRDefault="009374DF" w:rsidP="00FC6667">
            <w:pPr>
              <w:rPr>
                <w:rFonts w:ascii="Helvetica Narrow" w:hAnsi="Helvetica Narrow"/>
              </w:rPr>
            </w:pPr>
            <w:r w:rsidRPr="00F90A34">
              <w:rPr>
                <w:rFonts w:ascii="Helvetica Narrow" w:hAnsi="Helvetica Narrow"/>
              </w:rPr>
              <w:t>Počet nových verejných budov</w:t>
            </w:r>
          </w:p>
        </w:tc>
        <w:tc>
          <w:tcPr>
            <w:tcW w:w="1433" w:type="dxa"/>
          </w:tcPr>
          <w:p w:rsidR="009374DF" w:rsidRPr="00F90A34" w:rsidRDefault="009374DF" w:rsidP="00FC6667">
            <w:pPr>
              <w:rPr>
                <w:rFonts w:ascii="Helvetica Narrow" w:hAnsi="Helvetica Narrow"/>
              </w:rPr>
            </w:pPr>
            <w:r w:rsidRPr="00F90A34">
              <w:rPr>
                <w:rFonts w:ascii="Helvetica Narrow" w:eastAsiaTheme="minorEastAsia" w:hAnsi="Helvetica Narrow"/>
                <w:lang w:bidi="en-US"/>
              </w:rPr>
              <w:t xml:space="preserve">ObÚ </w:t>
            </w:r>
          </w:p>
        </w:tc>
        <w:tc>
          <w:tcPr>
            <w:tcW w:w="1069" w:type="dxa"/>
          </w:tcPr>
          <w:p w:rsidR="009374DF" w:rsidRPr="00F90A34" w:rsidRDefault="009374DF" w:rsidP="00733131">
            <w:pPr>
              <w:rPr>
                <w:rFonts w:ascii="Helvetica Narrow" w:hAnsi="Helvetica Narrow"/>
              </w:rPr>
            </w:pPr>
            <w:r w:rsidRPr="00F90A34">
              <w:rPr>
                <w:rFonts w:ascii="Helvetica Narrow" w:hAnsi="Helvetica Narrow"/>
              </w:rPr>
              <w:t>počet</w:t>
            </w:r>
          </w:p>
        </w:tc>
        <w:tc>
          <w:tcPr>
            <w:tcW w:w="1471" w:type="dxa"/>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gridSpan w:val="2"/>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tcPr>
          <w:p w:rsidR="009374DF" w:rsidRPr="00F90A34" w:rsidRDefault="009374DF" w:rsidP="000744AC">
            <w:pPr>
              <w:rPr>
                <w:rFonts w:ascii="Helvetica Narrow" w:hAnsi="Helvetica Narrow"/>
              </w:rPr>
            </w:pPr>
            <w:r w:rsidRPr="00F90A34">
              <w:rPr>
                <w:rFonts w:ascii="Helvetica Narrow" w:hAnsi="Helvetica Narrow"/>
              </w:rPr>
              <w:t>1</w:t>
            </w:r>
          </w:p>
        </w:tc>
      </w:tr>
      <w:tr w:rsidR="009374DF" w:rsidRPr="00F90A34" w:rsidTr="00762E85">
        <w:tc>
          <w:tcPr>
            <w:tcW w:w="1667" w:type="dxa"/>
          </w:tcPr>
          <w:p w:rsidR="009374DF" w:rsidRPr="00F90A34" w:rsidRDefault="009374DF" w:rsidP="00733131">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9374DF" w:rsidRPr="00F90A34" w:rsidRDefault="009374DF" w:rsidP="00516D4C">
            <w:pPr>
              <w:rPr>
                <w:rFonts w:ascii="Helvetica Narrow" w:hAnsi="Helvetica Narrow"/>
              </w:rPr>
            </w:pPr>
            <w:r w:rsidRPr="00F90A34">
              <w:rPr>
                <w:rFonts w:ascii="Helvetica Narrow" w:eastAsiaTheme="minorEastAsia" w:hAnsi="Helvetica Narrow"/>
                <w:lang w:bidi="en-US"/>
              </w:rPr>
              <w:t>Vidiecka populácia so zlepšenou infraštruktúrou a prístupom k verejným službám</w:t>
            </w:r>
          </w:p>
        </w:tc>
        <w:tc>
          <w:tcPr>
            <w:tcW w:w="1433" w:type="dxa"/>
          </w:tcPr>
          <w:p w:rsidR="009374DF" w:rsidRPr="00F90A34" w:rsidRDefault="009374DF" w:rsidP="00733131">
            <w:pPr>
              <w:rPr>
                <w:rFonts w:ascii="Helvetica Narrow" w:hAnsi="Helvetica Narrow"/>
              </w:rPr>
            </w:pPr>
            <w:r w:rsidRPr="00F90A34">
              <w:rPr>
                <w:rFonts w:ascii="Helvetica Narrow" w:eastAsiaTheme="minorEastAsia" w:hAnsi="Helvetica Narrow"/>
                <w:lang w:bidi="en-US"/>
              </w:rPr>
              <w:t>ObÚ Štatistický úrad SR</w:t>
            </w:r>
          </w:p>
        </w:tc>
        <w:tc>
          <w:tcPr>
            <w:tcW w:w="1069" w:type="dxa"/>
          </w:tcPr>
          <w:p w:rsidR="009374DF" w:rsidRPr="00F90A34" w:rsidRDefault="009374DF" w:rsidP="00733131">
            <w:pPr>
              <w:rPr>
                <w:rFonts w:ascii="Helvetica Narrow" w:hAnsi="Helvetica Narrow"/>
              </w:rPr>
            </w:pPr>
            <w:r w:rsidRPr="00F90A34">
              <w:rPr>
                <w:rFonts w:ascii="Helvetica Narrow" w:eastAsiaTheme="minorEastAsia" w:hAnsi="Helvetica Narrow"/>
                <w:lang w:bidi="en-US"/>
              </w:rPr>
              <w:t>obyvateľ</w:t>
            </w:r>
          </w:p>
        </w:tc>
        <w:tc>
          <w:tcPr>
            <w:tcW w:w="1471" w:type="dxa"/>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gridSpan w:val="2"/>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tcPr>
          <w:p w:rsidR="009374DF" w:rsidRPr="00F90A34" w:rsidRDefault="009374DF" w:rsidP="000744AC">
            <w:pPr>
              <w:rPr>
                <w:rFonts w:ascii="Helvetica Narrow" w:hAnsi="Helvetica Narrow"/>
              </w:rPr>
            </w:pPr>
            <w:r w:rsidRPr="00F90A34">
              <w:rPr>
                <w:rFonts w:ascii="Helvetica Narrow" w:hAnsi="Helvetica Narrow"/>
              </w:rPr>
              <w:t>1250</w:t>
            </w:r>
          </w:p>
        </w:tc>
      </w:tr>
      <w:tr w:rsidR="009374DF" w:rsidRPr="00F90A34" w:rsidTr="00762E85">
        <w:tc>
          <w:tcPr>
            <w:tcW w:w="9286" w:type="dxa"/>
            <w:gridSpan w:val="8"/>
          </w:tcPr>
          <w:p w:rsidR="009374DF" w:rsidRPr="00F90A34" w:rsidRDefault="009374DF" w:rsidP="00FC6667">
            <w:pPr>
              <w:jc w:val="center"/>
              <w:rPr>
                <w:rFonts w:ascii="Helvetica Narrow" w:eastAsiaTheme="minorEastAsia" w:hAnsi="Helvetica Narrow"/>
                <w:lang w:bidi="en-US"/>
              </w:rPr>
            </w:pPr>
            <w:r w:rsidRPr="00F90A34">
              <w:rPr>
                <w:rFonts w:ascii="Helvetica Narrow" w:eastAsiaTheme="minorEastAsia" w:hAnsi="Helvetica Narrow"/>
                <w:lang w:bidi="en-US"/>
              </w:rPr>
              <w:t>Opatrenie 1.4 Podpora podnikateľského prostredia a služieb verejnej správy</w:t>
            </w:r>
          </w:p>
        </w:tc>
      </w:tr>
      <w:tr w:rsidR="009374DF" w:rsidRPr="00F90A34" w:rsidTr="00762E85">
        <w:tc>
          <w:tcPr>
            <w:tcW w:w="9286" w:type="dxa"/>
            <w:gridSpan w:val="8"/>
          </w:tcPr>
          <w:p w:rsidR="009374DF" w:rsidRPr="00F90A34" w:rsidRDefault="009374DF" w:rsidP="00FC6667">
            <w:pPr>
              <w:rPr>
                <w:rFonts w:ascii="Helvetica Narrow" w:hAnsi="Helvetica Narrow"/>
              </w:rPr>
            </w:pPr>
            <w:r w:rsidRPr="00F90A34">
              <w:rPr>
                <w:rFonts w:ascii="Helvetica Narrow" w:hAnsi="Helvetica Narrow"/>
              </w:rPr>
              <w:t>Projekt 1.4.1 Propagácia podnikateľských priestorov (priemyselná zóna)</w:t>
            </w:r>
          </w:p>
        </w:tc>
      </w:tr>
      <w:tr w:rsidR="009374DF" w:rsidRPr="00F90A34" w:rsidTr="00762E85">
        <w:tc>
          <w:tcPr>
            <w:tcW w:w="1667" w:type="dxa"/>
          </w:tcPr>
          <w:p w:rsidR="009374DF" w:rsidRPr="00F90A34" w:rsidRDefault="009374DF" w:rsidP="00733131">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9374DF" w:rsidRPr="00F90A34" w:rsidRDefault="009374DF" w:rsidP="00BF1A20">
            <w:pPr>
              <w:rPr>
                <w:rFonts w:ascii="Helvetica Narrow" w:eastAsiaTheme="minorEastAsia" w:hAnsi="Helvetica Narrow"/>
                <w:lang w:bidi="en-US"/>
              </w:rPr>
            </w:pPr>
            <w:r w:rsidRPr="00F90A34">
              <w:rPr>
                <w:rFonts w:ascii="Helvetica Narrow" w:eastAsiaTheme="minorEastAsia" w:hAnsi="Helvetica Narrow"/>
                <w:lang w:bidi="en-US"/>
              </w:rPr>
              <w:t>Počet zrealizovaných propagačných aktivít</w:t>
            </w:r>
          </w:p>
        </w:tc>
        <w:tc>
          <w:tcPr>
            <w:tcW w:w="1433" w:type="dxa"/>
          </w:tcPr>
          <w:p w:rsidR="009374DF" w:rsidRPr="00F90A34" w:rsidRDefault="009374DF" w:rsidP="000744AC">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9374DF" w:rsidRPr="00F90A34" w:rsidRDefault="009374DF" w:rsidP="000744AC">
            <w:pPr>
              <w:rPr>
                <w:rFonts w:ascii="Helvetica Narrow" w:eastAsiaTheme="minorEastAsia" w:hAnsi="Helvetica Narrow"/>
                <w:lang w:bidi="en-US"/>
              </w:rPr>
            </w:pPr>
            <w:r w:rsidRPr="00F90A34">
              <w:rPr>
                <w:rFonts w:ascii="Helvetica Narrow" w:hAnsi="Helvetica Narrow"/>
              </w:rPr>
              <w:t>počet</w:t>
            </w:r>
          </w:p>
        </w:tc>
        <w:tc>
          <w:tcPr>
            <w:tcW w:w="1471" w:type="dxa"/>
          </w:tcPr>
          <w:p w:rsidR="009374DF" w:rsidRPr="00F90A34" w:rsidRDefault="009374DF"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gridSpan w:val="2"/>
          </w:tcPr>
          <w:p w:rsidR="009374DF" w:rsidRPr="00F90A34" w:rsidRDefault="009374DF"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tcPr>
          <w:p w:rsidR="009374DF" w:rsidRPr="00F90A34" w:rsidRDefault="009374DF" w:rsidP="000744AC">
            <w:pPr>
              <w:rPr>
                <w:rFonts w:ascii="Helvetica Narrow" w:eastAsiaTheme="minorEastAsia" w:hAnsi="Helvetica Narrow"/>
                <w:lang w:bidi="en-US"/>
              </w:rPr>
            </w:pPr>
            <w:r w:rsidRPr="00F90A34">
              <w:rPr>
                <w:rFonts w:ascii="Helvetica Narrow" w:eastAsiaTheme="minorEastAsia" w:hAnsi="Helvetica Narrow"/>
                <w:lang w:bidi="en-US"/>
              </w:rPr>
              <w:t>3</w:t>
            </w:r>
          </w:p>
          <w:p w:rsidR="009374DF" w:rsidRPr="00F90A34" w:rsidRDefault="009374DF" w:rsidP="000744AC">
            <w:pPr>
              <w:rPr>
                <w:rFonts w:ascii="Helvetica Narrow" w:eastAsiaTheme="minorEastAsia" w:hAnsi="Helvetica Narrow"/>
                <w:lang w:bidi="en-US"/>
              </w:rPr>
            </w:pPr>
          </w:p>
        </w:tc>
      </w:tr>
      <w:tr w:rsidR="009374DF" w:rsidRPr="00F90A34" w:rsidTr="00762E85">
        <w:tc>
          <w:tcPr>
            <w:tcW w:w="1667" w:type="dxa"/>
          </w:tcPr>
          <w:p w:rsidR="009374DF" w:rsidRPr="00F90A34" w:rsidRDefault="009374DF" w:rsidP="00733131">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9374DF" w:rsidRPr="00F90A34" w:rsidRDefault="009374DF" w:rsidP="000744AC">
            <w:pPr>
              <w:rPr>
                <w:rFonts w:ascii="Helvetica Narrow" w:eastAsiaTheme="minorEastAsia" w:hAnsi="Helvetica Narrow"/>
                <w:lang w:bidi="en-US"/>
              </w:rPr>
            </w:pPr>
            <w:r w:rsidRPr="00F90A34">
              <w:rPr>
                <w:rFonts w:ascii="Helvetica Narrow" w:eastAsiaTheme="minorEastAsia" w:hAnsi="Helvetica Narrow"/>
                <w:lang w:bidi="en-US"/>
              </w:rPr>
              <w:t>Počet nových služieb a prvkov verejnej infraštruktúry</w:t>
            </w:r>
          </w:p>
        </w:tc>
        <w:tc>
          <w:tcPr>
            <w:tcW w:w="1433" w:type="dxa"/>
          </w:tcPr>
          <w:p w:rsidR="009374DF" w:rsidRPr="00F90A34" w:rsidRDefault="009374DF" w:rsidP="000744AC">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9374DF" w:rsidRPr="00F90A34" w:rsidRDefault="009374DF" w:rsidP="000744AC">
            <w:pPr>
              <w:rPr>
                <w:rFonts w:ascii="Helvetica Narrow" w:eastAsiaTheme="minorEastAsia" w:hAnsi="Helvetica Narrow"/>
                <w:lang w:bidi="en-US"/>
              </w:rPr>
            </w:pPr>
            <w:r w:rsidRPr="00F90A34">
              <w:rPr>
                <w:rFonts w:ascii="Helvetica Narrow" w:eastAsiaTheme="minorEastAsia" w:hAnsi="Helvetica Narrow"/>
                <w:lang w:bidi="en-US"/>
              </w:rPr>
              <w:t>počet</w:t>
            </w:r>
          </w:p>
        </w:tc>
        <w:tc>
          <w:tcPr>
            <w:tcW w:w="1471" w:type="dxa"/>
          </w:tcPr>
          <w:p w:rsidR="009374DF" w:rsidRPr="00F90A34" w:rsidRDefault="009374DF"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gridSpan w:val="2"/>
          </w:tcPr>
          <w:p w:rsidR="009374DF" w:rsidRPr="00F90A34" w:rsidRDefault="009374DF"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tcPr>
          <w:p w:rsidR="009374DF" w:rsidRPr="00F90A34" w:rsidRDefault="009374DF" w:rsidP="000744AC">
            <w:pPr>
              <w:rPr>
                <w:rFonts w:ascii="Helvetica Narrow" w:eastAsiaTheme="minorEastAsia" w:hAnsi="Helvetica Narrow"/>
                <w:lang w:bidi="en-US"/>
              </w:rPr>
            </w:pPr>
            <w:r w:rsidRPr="00F90A34">
              <w:rPr>
                <w:rFonts w:ascii="Helvetica Narrow" w:eastAsiaTheme="minorEastAsia" w:hAnsi="Helvetica Narrow"/>
                <w:lang w:bidi="en-US"/>
              </w:rPr>
              <w:t>5</w:t>
            </w:r>
          </w:p>
        </w:tc>
      </w:tr>
      <w:tr w:rsidR="009374DF" w:rsidRPr="00F90A34" w:rsidTr="00733131">
        <w:tc>
          <w:tcPr>
            <w:tcW w:w="9286" w:type="dxa"/>
            <w:gridSpan w:val="8"/>
          </w:tcPr>
          <w:p w:rsidR="009374DF" w:rsidRPr="00F90A34" w:rsidRDefault="009374DF" w:rsidP="00FC6667">
            <w:pPr>
              <w:rPr>
                <w:rFonts w:ascii="Helvetica Narrow" w:hAnsi="Helvetica Narrow"/>
              </w:rPr>
            </w:pPr>
            <w:r w:rsidRPr="00F90A34">
              <w:rPr>
                <w:rFonts w:ascii="Helvetica Narrow" w:hAnsi="Helvetica Narrow"/>
              </w:rPr>
              <w:t>Aktivita 1.4.2 Skvalitnenie verejných služieb ( napr.web stránka obce)</w:t>
            </w:r>
          </w:p>
        </w:tc>
      </w:tr>
      <w:tr w:rsidR="009374DF" w:rsidRPr="00F90A34" w:rsidTr="00762E85">
        <w:tc>
          <w:tcPr>
            <w:tcW w:w="1667" w:type="dxa"/>
          </w:tcPr>
          <w:p w:rsidR="009374DF" w:rsidRPr="00F90A34" w:rsidRDefault="009374DF" w:rsidP="00733131">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9374DF" w:rsidRPr="00F90A34" w:rsidRDefault="009374DF" w:rsidP="000744AC">
            <w:pPr>
              <w:rPr>
                <w:rFonts w:ascii="Helvetica Narrow" w:hAnsi="Helvetica Narrow"/>
              </w:rPr>
            </w:pPr>
            <w:r w:rsidRPr="00F90A34">
              <w:rPr>
                <w:rFonts w:ascii="Helvetica Narrow" w:hAnsi="Helvetica Narrow"/>
              </w:rPr>
              <w:t>počet realizovaných aktivít vedúcich k skvalitneniu verejnej správy</w:t>
            </w:r>
          </w:p>
        </w:tc>
        <w:tc>
          <w:tcPr>
            <w:tcW w:w="1433" w:type="dxa"/>
          </w:tcPr>
          <w:p w:rsidR="009374DF" w:rsidRPr="00F90A34" w:rsidRDefault="009374DF" w:rsidP="000744AC">
            <w:pPr>
              <w:rPr>
                <w:rFonts w:ascii="Helvetica Narrow" w:hAnsi="Helvetica Narrow"/>
              </w:rPr>
            </w:pPr>
            <w:r w:rsidRPr="00F90A34">
              <w:rPr>
                <w:rFonts w:ascii="Helvetica Narrow" w:eastAsiaTheme="minorEastAsia" w:hAnsi="Helvetica Narrow"/>
                <w:lang w:bidi="en-US"/>
              </w:rPr>
              <w:t>ObÚ</w:t>
            </w:r>
          </w:p>
        </w:tc>
        <w:tc>
          <w:tcPr>
            <w:tcW w:w="1069" w:type="dxa"/>
          </w:tcPr>
          <w:p w:rsidR="009374DF" w:rsidRPr="00F90A34" w:rsidRDefault="009374DF" w:rsidP="000744AC">
            <w:pPr>
              <w:rPr>
                <w:rFonts w:ascii="Helvetica Narrow" w:hAnsi="Helvetica Narrow"/>
              </w:rPr>
            </w:pPr>
            <w:r w:rsidRPr="00F90A34">
              <w:rPr>
                <w:rFonts w:ascii="Helvetica Narrow" w:hAnsi="Helvetica Narrow"/>
              </w:rPr>
              <w:t>počet</w:t>
            </w:r>
          </w:p>
        </w:tc>
        <w:tc>
          <w:tcPr>
            <w:tcW w:w="1471" w:type="dxa"/>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gridSpan w:val="2"/>
          </w:tcPr>
          <w:p w:rsidR="009374DF" w:rsidRPr="00F90A34" w:rsidRDefault="009374DF" w:rsidP="000744AC">
            <w:pPr>
              <w:rPr>
                <w:rFonts w:ascii="Helvetica Narrow" w:hAnsi="Helvetica Narrow"/>
              </w:rPr>
            </w:pPr>
            <w:r w:rsidRPr="00F90A34">
              <w:rPr>
                <w:rFonts w:ascii="Helvetica Narrow" w:hAnsi="Helvetica Narrow"/>
              </w:rPr>
              <w:t>1</w:t>
            </w:r>
          </w:p>
        </w:tc>
        <w:tc>
          <w:tcPr>
            <w:tcW w:w="750" w:type="dxa"/>
          </w:tcPr>
          <w:p w:rsidR="009374DF" w:rsidRPr="00F90A34" w:rsidRDefault="009374DF" w:rsidP="000744AC">
            <w:pPr>
              <w:rPr>
                <w:rFonts w:ascii="Helvetica Narrow" w:hAnsi="Helvetica Narrow"/>
              </w:rPr>
            </w:pPr>
            <w:r w:rsidRPr="00F90A34">
              <w:rPr>
                <w:rFonts w:ascii="Helvetica Narrow" w:hAnsi="Helvetica Narrow"/>
              </w:rPr>
              <w:t>3</w:t>
            </w:r>
          </w:p>
        </w:tc>
      </w:tr>
      <w:tr w:rsidR="009374DF" w:rsidRPr="00F90A34" w:rsidTr="00762E85">
        <w:tc>
          <w:tcPr>
            <w:tcW w:w="1667" w:type="dxa"/>
          </w:tcPr>
          <w:p w:rsidR="009374DF" w:rsidRPr="00F90A34" w:rsidRDefault="009374DF" w:rsidP="00733131">
            <w:pPr>
              <w:rPr>
                <w:rFonts w:ascii="Helvetica Narrow" w:eastAsiaTheme="minorEastAsia" w:hAnsi="Helvetica Narrow"/>
                <w:lang w:bidi="en-US"/>
              </w:rPr>
            </w:pPr>
            <w:r w:rsidRPr="00F90A34">
              <w:rPr>
                <w:rFonts w:ascii="Helvetica Narrow" w:eastAsiaTheme="minorEastAsia" w:hAnsi="Helvetica Narrow"/>
                <w:lang w:bidi="en-US"/>
              </w:rPr>
              <w:lastRenderedPageBreak/>
              <w:t>Dopad</w:t>
            </w:r>
          </w:p>
        </w:tc>
        <w:tc>
          <w:tcPr>
            <w:tcW w:w="2146" w:type="dxa"/>
          </w:tcPr>
          <w:p w:rsidR="009374DF" w:rsidRPr="00F90A34" w:rsidRDefault="009374DF" w:rsidP="000744AC">
            <w:pPr>
              <w:rPr>
                <w:rFonts w:ascii="Helvetica Narrow" w:hAnsi="Helvetica Narrow"/>
              </w:rPr>
            </w:pPr>
            <w:r w:rsidRPr="00F90A34">
              <w:rPr>
                <w:rFonts w:ascii="Helvetica Narrow" w:eastAsiaTheme="minorEastAsia" w:hAnsi="Helvetica Narrow"/>
                <w:lang w:bidi="en-US"/>
              </w:rPr>
              <w:t>Vidiecka populácia so zlepšenou infraštruktúrou a prístupom k verejným službám</w:t>
            </w:r>
          </w:p>
        </w:tc>
        <w:tc>
          <w:tcPr>
            <w:tcW w:w="1433" w:type="dxa"/>
          </w:tcPr>
          <w:p w:rsidR="009374DF" w:rsidRPr="00F90A34" w:rsidRDefault="009374DF" w:rsidP="000744AC">
            <w:pPr>
              <w:rPr>
                <w:rFonts w:ascii="Helvetica Narrow" w:hAnsi="Helvetica Narrow"/>
              </w:rPr>
            </w:pPr>
            <w:r w:rsidRPr="00F90A34">
              <w:rPr>
                <w:rFonts w:ascii="Helvetica Narrow" w:eastAsiaTheme="minorEastAsia" w:hAnsi="Helvetica Narrow"/>
                <w:lang w:bidi="en-US"/>
              </w:rPr>
              <w:t>ObÚ</w:t>
            </w:r>
          </w:p>
        </w:tc>
        <w:tc>
          <w:tcPr>
            <w:tcW w:w="1069" w:type="dxa"/>
          </w:tcPr>
          <w:p w:rsidR="009374DF" w:rsidRPr="00F90A34" w:rsidRDefault="009374DF" w:rsidP="000744AC">
            <w:pPr>
              <w:rPr>
                <w:rFonts w:ascii="Helvetica Narrow" w:hAnsi="Helvetica Narrow"/>
              </w:rPr>
            </w:pPr>
            <w:r w:rsidRPr="00F90A34">
              <w:rPr>
                <w:rFonts w:ascii="Helvetica Narrow" w:eastAsiaTheme="minorEastAsia" w:hAnsi="Helvetica Narrow"/>
                <w:lang w:bidi="en-US"/>
              </w:rPr>
              <w:t>obyvateľ</w:t>
            </w:r>
          </w:p>
        </w:tc>
        <w:tc>
          <w:tcPr>
            <w:tcW w:w="1471" w:type="dxa"/>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gridSpan w:val="2"/>
          </w:tcPr>
          <w:p w:rsidR="009374DF" w:rsidRPr="00F90A34" w:rsidRDefault="009374DF" w:rsidP="000744AC">
            <w:pPr>
              <w:rPr>
                <w:rFonts w:ascii="Helvetica Narrow" w:hAnsi="Helvetica Narrow"/>
              </w:rPr>
            </w:pPr>
            <w:r w:rsidRPr="00F90A34">
              <w:rPr>
                <w:rFonts w:ascii="Helvetica Narrow" w:hAnsi="Helvetica Narrow"/>
              </w:rPr>
              <w:t>1250</w:t>
            </w:r>
          </w:p>
        </w:tc>
        <w:tc>
          <w:tcPr>
            <w:tcW w:w="750" w:type="dxa"/>
          </w:tcPr>
          <w:p w:rsidR="009374DF" w:rsidRPr="00F90A34" w:rsidRDefault="009374DF" w:rsidP="000744AC">
            <w:pPr>
              <w:rPr>
                <w:rFonts w:ascii="Helvetica Narrow" w:hAnsi="Helvetica Narrow"/>
              </w:rPr>
            </w:pPr>
            <w:r w:rsidRPr="00F90A34">
              <w:rPr>
                <w:rFonts w:ascii="Helvetica Narrow" w:hAnsi="Helvetica Narrow"/>
              </w:rPr>
              <w:t>1250</w:t>
            </w:r>
          </w:p>
        </w:tc>
      </w:tr>
      <w:tr w:rsidR="009374DF" w:rsidRPr="00F90A34" w:rsidTr="00733131">
        <w:tc>
          <w:tcPr>
            <w:tcW w:w="9286" w:type="dxa"/>
            <w:gridSpan w:val="8"/>
          </w:tcPr>
          <w:p w:rsidR="009374DF" w:rsidRPr="00F90A34" w:rsidRDefault="009374DF" w:rsidP="00C646D9">
            <w:pPr>
              <w:jc w:val="center"/>
              <w:rPr>
                <w:rFonts w:ascii="Helvetica Narrow" w:hAnsi="Helvetica Narrow"/>
              </w:rPr>
            </w:pPr>
            <w:r w:rsidRPr="00F90A34">
              <w:rPr>
                <w:rFonts w:ascii="Helvetica Narrow" w:eastAsiaTheme="minorEastAsia" w:hAnsi="Helvetica Narrow"/>
                <w:lang w:bidi="en-US"/>
              </w:rPr>
              <w:t xml:space="preserve">Prioritná oblasť č.1 </w:t>
            </w:r>
            <w:r w:rsidR="00ED1EBA" w:rsidRPr="00F90A34">
              <w:rPr>
                <w:rFonts w:ascii="Helvetica Narrow" w:eastAsiaTheme="minorEastAsia" w:hAnsi="Helvetica Narrow"/>
                <w:lang w:bidi="en-US"/>
              </w:rPr>
              <w:t>–</w:t>
            </w:r>
            <w:r w:rsidRPr="00F90A34">
              <w:rPr>
                <w:rFonts w:ascii="Helvetica Narrow" w:eastAsiaTheme="minorEastAsia" w:hAnsi="Helvetica Narrow"/>
                <w:lang w:bidi="en-US"/>
              </w:rPr>
              <w:t xml:space="preserve"> Sociálna</w:t>
            </w:r>
          </w:p>
        </w:tc>
      </w:tr>
      <w:tr w:rsidR="009374DF" w:rsidRPr="00F90A34" w:rsidTr="00733131">
        <w:tc>
          <w:tcPr>
            <w:tcW w:w="9286" w:type="dxa"/>
            <w:gridSpan w:val="8"/>
          </w:tcPr>
          <w:p w:rsidR="009374DF" w:rsidRPr="00F90A34" w:rsidRDefault="009374DF" w:rsidP="00C646D9">
            <w:pPr>
              <w:jc w:val="center"/>
              <w:rPr>
                <w:rFonts w:ascii="Helvetica Narrow" w:hAnsi="Helvetica Narrow"/>
              </w:rPr>
            </w:pPr>
            <w:r w:rsidRPr="00F90A34">
              <w:rPr>
                <w:rFonts w:ascii="Helvetica Narrow" w:hAnsi="Helvetica Narrow"/>
              </w:rPr>
              <w:t>Opatrenie 2.1 Zvyšovanie kvality sociálnych služieb</w:t>
            </w:r>
          </w:p>
        </w:tc>
      </w:tr>
      <w:tr w:rsidR="009374DF" w:rsidRPr="00F90A34" w:rsidTr="00733131">
        <w:tc>
          <w:tcPr>
            <w:tcW w:w="9286" w:type="dxa"/>
            <w:gridSpan w:val="8"/>
          </w:tcPr>
          <w:p w:rsidR="009374DF" w:rsidRPr="00F90A34" w:rsidRDefault="009374DF" w:rsidP="00733131">
            <w:pPr>
              <w:rPr>
                <w:rFonts w:ascii="Helvetica Narrow" w:hAnsi="Helvetica Narrow"/>
              </w:rPr>
            </w:pPr>
            <w:r w:rsidRPr="00F90A34">
              <w:rPr>
                <w:rFonts w:ascii="Helvetica Narrow" w:hAnsi="Helvetica Narrow"/>
              </w:rPr>
              <w:t>Projekt 2.1.1 Výstavba Zariadenia sociálnych služieb pre seniorov</w:t>
            </w:r>
          </w:p>
        </w:tc>
      </w:tr>
      <w:tr w:rsidR="009374DF" w:rsidRPr="00F90A34" w:rsidTr="00762E85">
        <w:tc>
          <w:tcPr>
            <w:tcW w:w="1667" w:type="dxa"/>
          </w:tcPr>
          <w:p w:rsidR="009374DF" w:rsidRPr="00F90A34" w:rsidRDefault="009374DF" w:rsidP="00733131">
            <w:pPr>
              <w:rPr>
                <w:rFonts w:ascii="Helvetica Narrow" w:hAnsi="Helvetica Narrow"/>
              </w:rPr>
            </w:pPr>
            <w:r w:rsidRPr="00F90A34">
              <w:rPr>
                <w:rFonts w:ascii="Helvetica Narrow" w:eastAsiaTheme="minorEastAsia" w:hAnsi="Helvetica Narrow"/>
                <w:lang w:bidi="en-US"/>
              </w:rPr>
              <w:t>Výsledok</w:t>
            </w:r>
          </w:p>
        </w:tc>
        <w:tc>
          <w:tcPr>
            <w:tcW w:w="2146" w:type="dxa"/>
          </w:tcPr>
          <w:p w:rsidR="009374DF" w:rsidRPr="00F90A34" w:rsidRDefault="009374DF" w:rsidP="000744AC">
            <w:pPr>
              <w:rPr>
                <w:rFonts w:ascii="Helvetica Narrow" w:hAnsi="Helvetica Narrow"/>
              </w:rPr>
            </w:pPr>
            <w:r w:rsidRPr="00F90A34">
              <w:rPr>
                <w:rFonts w:ascii="Helvetica Narrow" w:hAnsi="Helvetica Narrow"/>
              </w:rPr>
              <w:t>Počet vybudovaných zariadení pre seniorov</w:t>
            </w:r>
          </w:p>
        </w:tc>
        <w:tc>
          <w:tcPr>
            <w:tcW w:w="1433" w:type="dxa"/>
          </w:tcPr>
          <w:p w:rsidR="009374DF" w:rsidRPr="00F90A34" w:rsidRDefault="009374DF" w:rsidP="00733131">
            <w:pPr>
              <w:rPr>
                <w:rFonts w:ascii="Helvetica Narrow" w:hAnsi="Helvetica Narrow"/>
              </w:rPr>
            </w:pPr>
            <w:r w:rsidRPr="00F90A34">
              <w:rPr>
                <w:rFonts w:ascii="Helvetica Narrow" w:eastAsiaTheme="minorEastAsia" w:hAnsi="Helvetica Narrow"/>
                <w:lang w:bidi="en-US"/>
              </w:rPr>
              <w:t>ObÚ</w:t>
            </w:r>
          </w:p>
        </w:tc>
        <w:tc>
          <w:tcPr>
            <w:tcW w:w="1069" w:type="dxa"/>
          </w:tcPr>
          <w:p w:rsidR="009374DF" w:rsidRPr="00F90A34" w:rsidRDefault="009374DF" w:rsidP="000744AC">
            <w:pPr>
              <w:rPr>
                <w:rFonts w:ascii="Helvetica Narrow" w:hAnsi="Helvetica Narrow"/>
              </w:rPr>
            </w:pPr>
            <w:r w:rsidRPr="00F90A34">
              <w:rPr>
                <w:rFonts w:ascii="Helvetica Narrow" w:hAnsi="Helvetica Narrow"/>
              </w:rPr>
              <w:t>počet</w:t>
            </w:r>
          </w:p>
        </w:tc>
        <w:tc>
          <w:tcPr>
            <w:tcW w:w="1471" w:type="dxa"/>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gridSpan w:val="2"/>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tcPr>
          <w:p w:rsidR="009374DF" w:rsidRPr="00F90A34" w:rsidRDefault="009374DF" w:rsidP="000744AC">
            <w:pPr>
              <w:rPr>
                <w:rFonts w:ascii="Helvetica Narrow" w:hAnsi="Helvetica Narrow"/>
              </w:rPr>
            </w:pPr>
            <w:r w:rsidRPr="00F90A34">
              <w:rPr>
                <w:rFonts w:ascii="Helvetica Narrow" w:hAnsi="Helvetica Narrow"/>
              </w:rPr>
              <w:t>1</w:t>
            </w:r>
          </w:p>
        </w:tc>
      </w:tr>
      <w:tr w:rsidR="009374DF" w:rsidRPr="00F90A34" w:rsidTr="00762E85">
        <w:tc>
          <w:tcPr>
            <w:tcW w:w="1667" w:type="dxa"/>
          </w:tcPr>
          <w:p w:rsidR="009374DF" w:rsidRPr="00F90A34" w:rsidRDefault="009374DF" w:rsidP="00733131">
            <w:pPr>
              <w:rPr>
                <w:rFonts w:ascii="Helvetica Narrow" w:hAnsi="Helvetica Narrow"/>
              </w:rPr>
            </w:pPr>
            <w:r w:rsidRPr="00F90A34">
              <w:rPr>
                <w:rFonts w:ascii="Helvetica Narrow" w:eastAsiaTheme="minorEastAsia" w:hAnsi="Helvetica Narrow"/>
                <w:lang w:bidi="en-US"/>
              </w:rPr>
              <w:t>Dopad</w:t>
            </w:r>
          </w:p>
        </w:tc>
        <w:tc>
          <w:tcPr>
            <w:tcW w:w="2146" w:type="dxa"/>
          </w:tcPr>
          <w:p w:rsidR="009374DF" w:rsidRPr="00F90A34" w:rsidRDefault="009374DF" w:rsidP="000744AC">
            <w:pPr>
              <w:rPr>
                <w:rFonts w:ascii="Helvetica Narrow" w:hAnsi="Helvetica Narrow"/>
              </w:rPr>
            </w:pPr>
            <w:r w:rsidRPr="00F90A34">
              <w:rPr>
                <w:rFonts w:ascii="Helvetica Narrow" w:hAnsi="Helvetica Narrow"/>
              </w:rPr>
              <w:t>Počet klientov</w:t>
            </w:r>
          </w:p>
        </w:tc>
        <w:tc>
          <w:tcPr>
            <w:tcW w:w="1433" w:type="dxa"/>
          </w:tcPr>
          <w:p w:rsidR="009374DF" w:rsidRPr="00F90A34" w:rsidRDefault="009374DF" w:rsidP="00733131">
            <w:pPr>
              <w:rPr>
                <w:rFonts w:ascii="Helvetica Narrow" w:hAnsi="Helvetica Narrow"/>
              </w:rPr>
            </w:pPr>
            <w:r w:rsidRPr="00F90A34">
              <w:rPr>
                <w:rFonts w:ascii="Helvetica Narrow" w:eastAsiaTheme="minorEastAsia" w:hAnsi="Helvetica Narrow"/>
                <w:lang w:bidi="en-US"/>
              </w:rPr>
              <w:t>ObÚ</w:t>
            </w:r>
          </w:p>
        </w:tc>
        <w:tc>
          <w:tcPr>
            <w:tcW w:w="1069" w:type="dxa"/>
          </w:tcPr>
          <w:p w:rsidR="009374DF" w:rsidRPr="00F90A34" w:rsidRDefault="009374DF" w:rsidP="000744AC">
            <w:pPr>
              <w:rPr>
                <w:rFonts w:ascii="Helvetica Narrow" w:hAnsi="Helvetica Narrow"/>
              </w:rPr>
            </w:pPr>
            <w:r w:rsidRPr="00F90A34">
              <w:rPr>
                <w:rFonts w:ascii="Helvetica Narrow" w:hAnsi="Helvetica Narrow"/>
              </w:rPr>
              <w:t>počet</w:t>
            </w:r>
          </w:p>
        </w:tc>
        <w:tc>
          <w:tcPr>
            <w:tcW w:w="1471" w:type="dxa"/>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gridSpan w:val="2"/>
          </w:tcPr>
          <w:p w:rsidR="009374DF" w:rsidRPr="00F90A34" w:rsidRDefault="009374DF" w:rsidP="000744AC">
            <w:pPr>
              <w:rPr>
                <w:rFonts w:ascii="Helvetica Narrow" w:hAnsi="Helvetica Narrow"/>
              </w:rPr>
            </w:pPr>
            <w:r w:rsidRPr="00F90A34">
              <w:rPr>
                <w:rFonts w:ascii="Helvetica Narrow" w:hAnsi="Helvetica Narrow"/>
              </w:rPr>
              <w:t>0</w:t>
            </w:r>
          </w:p>
        </w:tc>
        <w:tc>
          <w:tcPr>
            <w:tcW w:w="750" w:type="dxa"/>
          </w:tcPr>
          <w:p w:rsidR="009374DF" w:rsidRPr="00F90A34" w:rsidRDefault="009374DF" w:rsidP="000744AC">
            <w:pPr>
              <w:rPr>
                <w:rFonts w:ascii="Helvetica Narrow" w:hAnsi="Helvetica Narrow"/>
              </w:rPr>
            </w:pPr>
            <w:r w:rsidRPr="00F90A34">
              <w:rPr>
                <w:rFonts w:ascii="Helvetica Narrow" w:hAnsi="Helvetica Narrow"/>
              </w:rPr>
              <w:t>40</w:t>
            </w:r>
          </w:p>
        </w:tc>
      </w:tr>
      <w:tr w:rsidR="00ED1EBA" w:rsidRPr="00F90A34" w:rsidTr="00ED1EBA">
        <w:tc>
          <w:tcPr>
            <w:tcW w:w="9286" w:type="dxa"/>
            <w:gridSpan w:val="8"/>
          </w:tcPr>
          <w:p w:rsidR="00ED1EBA" w:rsidRPr="00F90A34" w:rsidRDefault="00ED1EBA" w:rsidP="000744AC">
            <w:pPr>
              <w:rPr>
                <w:rFonts w:ascii="Arial Narrow" w:hAnsi="Arial Narrow"/>
              </w:rPr>
            </w:pPr>
            <w:r w:rsidRPr="00F90A34">
              <w:rPr>
                <w:rFonts w:ascii="Arial Narrow" w:hAnsi="Arial Narrow"/>
              </w:rPr>
              <w:t xml:space="preserve">Projekt 2.1.2 Výstavba </w:t>
            </w:r>
            <w:proofErr w:type="spellStart"/>
            <w:r w:rsidRPr="00F90A34">
              <w:rPr>
                <w:rFonts w:ascii="Arial Narrow" w:hAnsi="Arial Narrow"/>
              </w:rPr>
              <w:t>Komunitného</w:t>
            </w:r>
            <w:proofErr w:type="spellEnd"/>
            <w:r w:rsidRPr="00F90A34">
              <w:rPr>
                <w:rFonts w:ascii="Arial Narrow" w:hAnsi="Arial Narrow"/>
              </w:rPr>
              <w:t xml:space="preserve"> centra</w:t>
            </w:r>
          </w:p>
        </w:tc>
      </w:tr>
      <w:tr w:rsidR="00ED1EBA" w:rsidRPr="00F90A34" w:rsidTr="00762E85">
        <w:tc>
          <w:tcPr>
            <w:tcW w:w="1667" w:type="dxa"/>
          </w:tcPr>
          <w:p w:rsidR="00ED1EBA" w:rsidRPr="00F90A34" w:rsidRDefault="00ED1EBA" w:rsidP="00ED1EBA">
            <w:pPr>
              <w:rPr>
                <w:rFonts w:ascii="Arial Narrow" w:hAnsi="Arial Narrow"/>
              </w:rPr>
            </w:pPr>
            <w:r w:rsidRPr="00F90A34">
              <w:rPr>
                <w:rFonts w:ascii="Arial Narrow" w:hAnsi="Arial Narrow"/>
              </w:rPr>
              <w:t xml:space="preserve">Výsledok </w:t>
            </w:r>
          </w:p>
        </w:tc>
        <w:tc>
          <w:tcPr>
            <w:tcW w:w="2146" w:type="dxa"/>
          </w:tcPr>
          <w:p w:rsidR="00ED1EBA" w:rsidRPr="00F90A34" w:rsidRDefault="00ED1EBA" w:rsidP="00ED1EBA">
            <w:pPr>
              <w:rPr>
                <w:rFonts w:ascii="Arial Narrow" w:hAnsi="Arial Narrow"/>
              </w:rPr>
            </w:pPr>
            <w:r w:rsidRPr="00F90A34">
              <w:rPr>
                <w:rFonts w:ascii="Arial Narrow" w:hAnsi="Arial Narrow"/>
              </w:rPr>
              <w:t xml:space="preserve">Počet vybudovaných </w:t>
            </w:r>
            <w:proofErr w:type="spellStart"/>
            <w:r w:rsidRPr="00F90A34">
              <w:rPr>
                <w:rFonts w:ascii="Arial Narrow" w:hAnsi="Arial Narrow"/>
              </w:rPr>
              <w:t>komunitných</w:t>
            </w:r>
            <w:proofErr w:type="spellEnd"/>
            <w:r w:rsidRPr="00F90A34">
              <w:rPr>
                <w:rFonts w:ascii="Arial Narrow" w:hAnsi="Arial Narrow"/>
              </w:rPr>
              <w:t xml:space="preserve"> centier</w:t>
            </w:r>
          </w:p>
        </w:tc>
        <w:tc>
          <w:tcPr>
            <w:tcW w:w="1433" w:type="dxa"/>
          </w:tcPr>
          <w:p w:rsidR="00ED1EBA" w:rsidRPr="00F90A34" w:rsidRDefault="00ED1EBA" w:rsidP="00ED1EBA">
            <w:pPr>
              <w:rPr>
                <w:rFonts w:ascii="Arial Narrow" w:hAnsi="Arial Narrow"/>
              </w:rPr>
            </w:pPr>
            <w:proofErr w:type="spellStart"/>
            <w:r w:rsidRPr="00F90A34">
              <w:rPr>
                <w:rFonts w:ascii="Arial Narrow" w:hAnsi="Arial Narrow"/>
              </w:rPr>
              <w:t>ObÚ</w:t>
            </w:r>
            <w:proofErr w:type="spellEnd"/>
          </w:p>
        </w:tc>
        <w:tc>
          <w:tcPr>
            <w:tcW w:w="1069" w:type="dxa"/>
          </w:tcPr>
          <w:p w:rsidR="00ED1EBA" w:rsidRPr="00F90A34" w:rsidRDefault="00ED1EBA" w:rsidP="00ED1EBA">
            <w:pPr>
              <w:rPr>
                <w:rFonts w:ascii="Arial Narrow" w:hAnsi="Arial Narrow"/>
              </w:rPr>
            </w:pPr>
            <w:r w:rsidRPr="00F90A34">
              <w:rPr>
                <w:rFonts w:ascii="Arial Narrow" w:hAnsi="Arial Narrow"/>
              </w:rPr>
              <w:t>počet</w:t>
            </w:r>
          </w:p>
        </w:tc>
        <w:tc>
          <w:tcPr>
            <w:tcW w:w="1471" w:type="dxa"/>
          </w:tcPr>
          <w:p w:rsidR="00ED1EBA" w:rsidRPr="00F90A34" w:rsidRDefault="00ED1EBA" w:rsidP="00ED1EBA">
            <w:pPr>
              <w:rPr>
                <w:rFonts w:ascii="Arial Narrow" w:hAnsi="Arial Narrow"/>
              </w:rPr>
            </w:pPr>
            <w:r w:rsidRPr="00F90A34">
              <w:rPr>
                <w:rFonts w:ascii="Arial Narrow" w:hAnsi="Arial Narrow"/>
              </w:rPr>
              <w:t>0</w:t>
            </w:r>
          </w:p>
        </w:tc>
        <w:tc>
          <w:tcPr>
            <w:tcW w:w="750" w:type="dxa"/>
            <w:gridSpan w:val="2"/>
          </w:tcPr>
          <w:p w:rsidR="00ED1EBA" w:rsidRPr="00F90A34" w:rsidRDefault="00ED1EBA" w:rsidP="00ED1EBA">
            <w:pPr>
              <w:rPr>
                <w:rFonts w:ascii="Arial Narrow" w:hAnsi="Arial Narrow"/>
              </w:rPr>
            </w:pPr>
            <w:r w:rsidRPr="00F90A34">
              <w:rPr>
                <w:rFonts w:ascii="Arial Narrow" w:hAnsi="Arial Narrow"/>
              </w:rPr>
              <w:t>0</w:t>
            </w:r>
          </w:p>
        </w:tc>
        <w:tc>
          <w:tcPr>
            <w:tcW w:w="750" w:type="dxa"/>
          </w:tcPr>
          <w:p w:rsidR="00ED1EBA" w:rsidRPr="00F90A34" w:rsidRDefault="00ED1EBA" w:rsidP="00ED1EBA">
            <w:pPr>
              <w:rPr>
                <w:rFonts w:ascii="Arial Narrow" w:hAnsi="Arial Narrow"/>
              </w:rPr>
            </w:pPr>
            <w:r w:rsidRPr="00F90A34">
              <w:rPr>
                <w:rFonts w:ascii="Arial Narrow" w:hAnsi="Arial Narrow"/>
              </w:rPr>
              <w:t>1</w:t>
            </w:r>
          </w:p>
        </w:tc>
      </w:tr>
      <w:tr w:rsidR="00ED1EBA" w:rsidRPr="00F90A34" w:rsidTr="00762E85">
        <w:tc>
          <w:tcPr>
            <w:tcW w:w="1667" w:type="dxa"/>
          </w:tcPr>
          <w:p w:rsidR="00ED1EBA" w:rsidRPr="00F90A34" w:rsidRDefault="00ED1EBA" w:rsidP="00ED1EBA">
            <w:pPr>
              <w:rPr>
                <w:rFonts w:ascii="Arial Narrow" w:hAnsi="Arial Narrow"/>
              </w:rPr>
            </w:pPr>
            <w:r w:rsidRPr="00F90A34">
              <w:rPr>
                <w:rFonts w:ascii="Arial Narrow" w:hAnsi="Arial Narrow"/>
              </w:rPr>
              <w:t>Dopad</w:t>
            </w:r>
          </w:p>
        </w:tc>
        <w:tc>
          <w:tcPr>
            <w:tcW w:w="2146" w:type="dxa"/>
          </w:tcPr>
          <w:p w:rsidR="00ED1EBA" w:rsidRPr="00F90A34" w:rsidRDefault="00ED1EBA" w:rsidP="00ED1EBA">
            <w:pPr>
              <w:rPr>
                <w:rFonts w:ascii="Arial Narrow" w:hAnsi="Arial Narrow"/>
              </w:rPr>
            </w:pPr>
            <w:r w:rsidRPr="00F90A34">
              <w:rPr>
                <w:rFonts w:ascii="Arial Narrow" w:hAnsi="Arial Narrow"/>
              </w:rPr>
              <w:t>Počet návštevníkov</w:t>
            </w:r>
          </w:p>
        </w:tc>
        <w:tc>
          <w:tcPr>
            <w:tcW w:w="1433" w:type="dxa"/>
          </w:tcPr>
          <w:p w:rsidR="00ED1EBA" w:rsidRPr="00F90A34" w:rsidRDefault="00ED1EBA" w:rsidP="00ED1EBA">
            <w:pPr>
              <w:rPr>
                <w:rFonts w:ascii="Arial Narrow" w:hAnsi="Arial Narrow"/>
              </w:rPr>
            </w:pPr>
            <w:proofErr w:type="spellStart"/>
            <w:r w:rsidRPr="00F90A34">
              <w:rPr>
                <w:rFonts w:ascii="Arial Narrow" w:hAnsi="Arial Narrow"/>
              </w:rPr>
              <w:t>ObÚ</w:t>
            </w:r>
            <w:proofErr w:type="spellEnd"/>
          </w:p>
        </w:tc>
        <w:tc>
          <w:tcPr>
            <w:tcW w:w="1069" w:type="dxa"/>
          </w:tcPr>
          <w:p w:rsidR="00ED1EBA" w:rsidRPr="00F90A34" w:rsidRDefault="00ED1EBA" w:rsidP="00ED1EBA">
            <w:pPr>
              <w:rPr>
                <w:rFonts w:ascii="Arial Narrow" w:hAnsi="Arial Narrow"/>
              </w:rPr>
            </w:pPr>
            <w:r w:rsidRPr="00F90A34">
              <w:rPr>
                <w:rFonts w:ascii="Arial Narrow" w:hAnsi="Arial Narrow"/>
              </w:rPr>
              <w:t>počet</w:t>
            </w:r>
          </w:p>
        </w:tc>
        <w:tc>
          <w:tcPr>
            <w:tcW w:w="1471" w:type="dxa"/>
          </w:tcPr>
          <w:p w:rsidR="00ED1EBA" w:rsidRPr="00F90A34" w:rsidRDefault="00ED1EBA" w:rsidP="00ED1EBA">
            <w:pPr>
              <w:rPr>
                <w:rFonts w:ascii="Arial Narrow" w:hAnsi="Arial Narrow"/>
              </w:rPr>
            </w:pPr>
            <w:r w:rsidRPr="00F90A34">
              <w:rPr>
                <w:rFonts w:ascii="Arial Narrow" w:hAnsi="Arial Narrow"/>
              </w:rPr>
              <w:t>0</w:t>
            </w:r>
          </w:p>
        </w:tc>
        <w:tc>
          <w:tcPr>
            <w:tcW w:w="750" w:type="dxa"/>
            <w:gridSpan w:val="2"/>
          </w:tcPr>
          <w:p w:rsidR="00ED1EBA" w:rsidRPr="00F90A34" w:rsidRDefault="00ED1EBA" w:rsidP="00ED1EBA">
            <w:pPr>
              <w:rPr>
                <w:rFonts w:ascii="Arial Narrow" w:hAnsi="Arial Narrow"/>
              </w:rPr>
            </w:pPr>
            <w:r w:rsidRPr="00F90A34">
              <w:rPr>
                <w:rFonts w:ascii="Arial Narrow" w:hAnsi="Arial Narrow"/>
              </w:rPr>
              <w:t>0</w:t>
            </w:r>
          </w:p>
        </w:tc>
        <w:tc>
          <w:tcPr>
            <w:tcW w:w="750" w:type="dxa"/>
          </w:tcPr>
          <w:p w:rsidR="00ED1EBA" w:rsidRPr="00F90A34" w:rsidRDefault="00ED1EBA" w:rsidP="00ED1EBA">
            <w:pPr>
              <w:rPr>
                <w:rFonts w:ascii="Arial Narrow" w:hAnsi="Arial Narrow"/>
              </w:rPr>
            </w:pPr>
            <w:r w:rsidRPr="00F90A34">
              <w:rPr>
                <w:rFonts w:ascii="Arial Narrow" w:hAnsi="Arial Narrow"/>
              </w:rPr>
              <w:t>50</w:t>
            </w:r>
          </w:p>
        </w:tc>
      </w:tr>
      <w:tr w:rsidR="00ED1EBA" w:rsidRPr="00F90A34" w:rsidTr="00733131">
        <w:tc>
          <w:tcPr>
            <w:tcW w:w="9286" w:type="dxa"/>
            <w:gridSpan w:val="8"/>
          </w:tcPr>
          <w:p w:rsidR="00ED1EBA" w:rsidRPr="00F90A34" w:rsidRDefault="00ED1EBA" w:rsidP="00733131">
            <w:pPr>
              <w:jc w:val="center"/>
              <w:rPr>
                <w:rFonts w:ascii="Helvetica Narrow" w:hAnsi="Helvetica Narrow"/>
              </w:rPr>
            </w:pPr>
            <w:r w:rsidRPr="00F90A34">
              <w:rPr>
                <w:rFonts w:ascii="Helvetica Narrow" w:hAnsi="Helvetica Narrow"/>
              </w:rPr>
              <w:t>Opatrenie 2.2 Podpora a rozvoj školstva</w:t>
            </w:r>
          </w:p>
        </w:tc>
      </w:tr>
      <w:tr w:rsidR="00ED1EBA" w:rsidRPr="00F90A34" w:rsidTr="00762E85">
        <w:tc>
          <w:tcPr>
            <w:tcW w:w="9286" w:type="dxa"/>
            <w:gridSpan w:val="8"/>
          </w:tcPr>
          <w:p w:rsidR="00ED1EBA" w:rsidRPr="00F90A34" w:rsidRDefault="00ED1EBA" w:rsidP="00733131">
            <w:pPr>
              <w:rPr>
                <w:rFonts w:ascii="Helvetica Narrow" w:eastAsiaTheme="minorEastAsia" w:hAnsi="Helvetica Narrow"/>
                <w:lang w:bidi="en-US"/>
              </w:rPr>
            </w:pPr>
            <w:r w:rsidRPr="00F90A34">
              <w:rPr>
                <w:rFonts w:ascii="Helvetica Narrow" w:eastAsiaTheme="minorEastAsia" w:hAnsi="Helvetica Narrow"/>
                <w:lang w:bidi="en-US"/>
              </w:rPr>
              <w:t>Projekt 2.1.2 Rekonštrukcia budovy ZŠ vrátane zateplenia</w:t>
            </w:r>
          </w:p>
        </w:tc>
      </w:tr>
      <w:tr w:rsidR="00ED1EBA" w:rsidRPr="00F90A34" w:rsidTr="00762E85">
        <w:tc>
          <w:tcPr>
            <w:tcW w:w="1667"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ED1EBA" w:rsidRPr="00F90A34" w:rsidRDefault="00ED1EBA" w:rsidP="00733131">
            <w:pPr>
              <w:rPr>
                <w:rFonts w:ascii="Helvetica Narrow" w:eastAsiaTheme="minorEastAsia" w:hAnsi="Helvetica Narrow"/>
                <w:lang w:bidi="en-US"/>
              </w:rPr>
            </w:pPr>
            <w:r w:rsidRPr="00F90A34">
              <w:rPr>
                <w:rFonts w:ascii="Helvetica Narrow" w:eastAsiaTheme="minorEastAsia" w:hAnsi="Helvetica Narrow"/>
                <w:lang w:bidi="en-US"/>
              </w:rPr>
              <w:t>Počet renovovaných verejných budov</w:t>
            </w:r>
          </w:p>
        </w:tc>
        <w:tc>
          <w:tcPr>
            <w:tcW w:w="1433"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počet</w:t>
            </w:r>
          </w:p>
          <w:p w:rsidR="00ED1EBA" w:rsidRPr="00F90A34" w:rsidRDefault="00ED1EBA" w:rsidP="000744AC">
            <w:pPr>
              <w:rPr>
                <w:rFonts w:ascii="Helvetica Narrow" w:eastAsiaTheme="minorEastAsia" w:hAnsi="Helvetica Narrow"/>
                <w:lang w:bidi="en-US"/>
              </w:rPr>
            </w:pPr>
          </w:p>
        </w:tc>
        <w:tc>
          <w:tcPr>
            <w:tcW w:w="1471"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gridSpan w:val="2"/>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1</w:t>
            </w:r>
          </w:p>
        </w:tc>
      </w:tr>
      <w:tr w:rsidR="00ED1EBA" w:rsidRPr="00F90A34" w:rsidTr="00762E85">
        <w:tc>
          <w:tcPr>
            <w:tcW w:w="1667"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Kapacita podporenej školskej infraštruktúry</w:t>
            </w: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 xml:space="preserve">Zníženie ročnej spotreby primárnej energie vo verejných budovách </w:t>
            </w:r>
          </w:p>
        </w:tc>
        <w:tc>
          <w:tcPr>
            <w:tcW w:w="1433"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 xml:space="preserve">osoby </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kWh/rok</w:t>
            </w: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w:t>
            </w:r>
          </w:p>
        </w:tc>
        <w:tc>
          <w:tcPr>
            <w:tcW w:w="1471"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gridSpan w:val="2"/>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210</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20%</w:t>
            </w:r>
          </w:p>
        </w:tc>
      </w:tr>
      <w:tr w:rsidR="00ED1EBA" w:rsidRPr="00F90A34" w:rsidTr="00762E85">
        <w:tc>
          <w:tcPr>
            <w:tcW w:w="9286" w:type="dxa"/>
            <w:gridSpan w:val="8"/>
          </w:tcPr>
          <w:p w:rsidR="00ED1EBA" w:rsidRPr="00F90A34" w:rsidRDefault="00ED1EBA" w:rsidP="00733131">
            <w:pPr>
              <w:rPr>
                <w:rFonts w:ascii="Helvetica Narrow" w:eastAsiaTheme="minorEastAsia" w:hAnsi="Helvetica Narrow"/>
                <w:lang w:bidi="en-US"/>
              </w:rPr>
            </w:pPr>
            <w:r w:rsidRPr="00F90A34">
              <w:rPr>
                <w:rFonts w:ascii="Helvetica Narrow" w:eastAsiaTheme="minorEastAsia" w:hAnsi="Helvetica Narrow"/>
                <w:lang w:bidi="en-US"/>
              </w:rPr>
              <w:t>Projekt 2.2.2 Rekonštrukcia plynovej kotolne v ZŠ - havarijný stav</w:t>
            </w:r>
          </w:p>
        </w:tc>
      </w:tr>
      <w:tr w:rsidR="00ED1EBA" w:rsidRPr="00F90A34" w:rsidTr="00762E85">
        <w:tc>
          <w:tcPr>
            <w:tcW w:w="1667"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Počet zrenovovaných zariadení vo verejných budovách</w:t>
            </w:r>
          </w:p>
        </w:tc>
        <w:tc>
          <w:tcPr>
            <w:tcW w:w="1433"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počet</w:t>
            </w:r>
          </w:p>
        </w:tc>
        <w:tc>
          <w:tcPr>
            <w:tcW w:w="1471"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gridSpan w:val="2"/>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1</w:t>
            </w:r>
          </w:p>
        </w:tc>
        <w:tc>
          <w:tcPr>
            <w:tcW w:w="750"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1</w:t>
            </w:r>
          </w:p>
        </w:tc>
      </w:tr>
      <w:tr w:rsidR="00ED1EBA" w:rsidRPr="00F90A34" w:rsidTr="00762E85">
        <w:tc>
          <w:tcPr>
            <w:tcW w:w="1667"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Zníženie ročnej spotreby primárnej energie vo verejných budovách</w:t>
            </w:r>
          </w:p>
        </w:tc>
        <w:tc>
          <w:tcPr>
            <w:tcW w:w="1433"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kWh/rok</w:t>
            </w: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w:t>
            </w:r>
          </w:p>
        </w:tc>
        <w:tc>
          <w:tcPr>
            <w:tcW w:w="1471"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gridSpan w:val="2"/>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30%</w:t>
            </w:r>
          </w:p>
        </w:tc>
      </w:tr>
      <w:tr w:rsidR="00ED1EBA" w:rsidRPr="00F90A34" w:rsidTr="00762E85">
        <w:tc>
          <w:tcPr>
            <w:tcW w:w="9286" w:type="dxa"/>
            <w:gridSpan w:val="8"/>
          </w:tcPr>
          <w:p w:rsidR="00ED1EBA" w:rsidRPr="00F90A34" w:rsidRDefault="00ED1EBA" w:rsidP="00733131">
            <w:pPr>
              <w:rPr>
                <w:rFonts w:ascii="Helvetica Narrow" w:eastAsiaTheme="minorEastAsia" w:hAnsi="Helvetica Narrow"/>
                <w:lang w:bidi="en-US"/>
              </w:rPr>
            </w:pPr>
            <w:r w:rsidRPr="00F90A34">
              <w:rPr>
                <w:rFonts w:ascii="Helvetica Narrow" w:eastAsiaTheme="minorEastAsia" w:hAnsi="Helvetica Narrow"/>
                <w:lang w:bidi="en-US"/>
              </w:rPr>
              <w:t>Aktivita 2.2.3 Reorganizácia - zlúčenie ZŠ s</w:t>
            </w:r>
            <w:r w:rsidR="00D61A5F" w:rsidRPr="00F90A34">
              <w:rPr>
                <w:rFonts w:ascii="Helvetica Narrow" w:eastAsiaTheme="minorEastAsia" w:hAnsi="Helvetica Narrow"/>
                <w:lang w:bidi="en-US"/>
              </w:rPr>
              <w:t> </w:t>
            </w:r>
            <w:r w:rsidRPr="00F90A34">
              <w:rPr>
                <w:rFonts w:ascii="Helvetica Narrow" w:eastAsiaTheme="minorEastAsia" w:hAnsi="Helvetica Narrow"/>
                <w:lang w:bidi="en-US"/>
              </w:rPr>
              <w:t>MŠ</w:t>
            </w:r>
          </w:p>
        </w:tc>
      </w:tr>
      <w:tr w:rsidR="00ED1EBA" w:rsidRPr="00F90A34" w:rsidTr="00762E85">
        <w:tc>
          <w:tcPr>
            <w:tcW w:w="1667"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ED1EBA" w:rsidRPr="00F90A34" w:rsidRDefault="00ED1EBA" w:rsidP="00733131">
            <w:pPr>
              <w:rPr>
                <w:rFonts w:ascii="Helvetica Narrow" w:eastAsiaTheme="minorEastAsia" w:hAnsi="Helvetica Narrow"/>
                <w:lang w:bidi="en-US"/>
              </w:rPr>
            </w:pPr>
            <w:r w:rsidRPr="00F90A34">
              <w:rPr>
                <w:rFonts w:ascii="Helvetica Narrow" w:eastAsiaTheme="minorEastAsia" w:hAnsi="Helvetica Narrow"/>
                <w:lang w:bidi="en-US"/>
              </w:rPr>
              <w:t>Počet zrealizovaných aktivít</w:t>
            </w:r>
          </w:p>
        </w:tc>
        <w:tc>
          <w:tcPr>
            <w:tcW w:w="1433"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počet</w:t>
            </w:r>
          </w:p>
          <w:p w:rsidR="00ED1EBA" w:rsidRPr="00F90A34" w:rsidRDefault="00ED1EBA" w:rsidP="000744AC">
            <w:pPr>
              <w:rPr>
                <w:rFonts w:ascii="Helvetica Narrow" w:eastAsiaTheme="minorEastAsia" w:hAnsi="Helvetica Narrow"/>
                <w:lang w:bidi="en-US"/>
              </w:rPr>
            </w:pPr>
          </w:p>
        </w:tc>
        <w:tc>
          <w:tcPr>
            <w:tcW w:w="1471"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gridSpan w:val="2"/>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1</w:t>
            </w:r>
          </w:p>
        </w:tc>
        <w:tc>
          <w:tcPr>
            <w:tcW w:w="750"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1</w:t>
            </w:r>
          </w:p>
        </w:tc>
      </w:tr>
      <w:tr w:rsidR="00ED1EBA" w:rsidRPr="00F90A34" w:rsidTr="00762E85">
        <w:tc>
          <w:tcPr>
            <w:tcW w:w="1667"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ED1EBA" w:rsidRPr="00F90A34" w:rsidRDefault="00ED1EBA" w:rsidP="00D5291B">
            <w:pPr>
              <w:rPr>
                <w:rFonts w:ascii="Helvetica Narrow" w:eastAsiaTheme="minorEastAsia" w:hAnsi="Helvetica Narrow"/>
                <w:lang w:bidi="en-US"/>
              </w:rPr>
            </w:pPr>
            <w:r w:rsidRPr="00F90A34">
              <w:rPr>
                <w:rFonts w:ascii="Helvetica Narrow" w:eastAsiaTheme="minorEastAsia" w:hAnsi="Helvetica Narrow"/>
                <w:lang w:bidi="en-US"/>
              </w:rPr>
              <w:t>Kapacita podporenej školskej infraštruktúry</w:t>
            </w:r>
          </w:p>
        </w:tc>
        <w:tc>
          <w:tcPr>
            <w:tcW w:w="1433"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Počet žiakov</w:t>
            </w:r>
          </w:p>
        </w:tc>
        <w:tc>
          <w:tcPr>
            <w:tcW w:w="1471"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gridSpan w:val="2"/>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210</w:t>
            </w:r>
          </w:p>
        </w:tc>
      </w:tr>
      <w:tr w:rsidR="00ED1EBA" w:rsidRPr="00F90A34" w:rsidTr="00762E85">
        <w:tc>
          <w:tcPr>
            <w:tcW w:w="9286" w:type="dxa"/>
            <w:gridSpan w:val="8"/>
          </w:tcPr>
          <w:p w:rsidR="00ED1EBA" w:rsidRPr="00F90A34" w:rsidRDefault="00ED1EBA" w:rsidP="00733131">
            <w:pPr>
              <w:jc w:val="center"/>
              <w:rPr>
                <w:rFonts w:ascii="Helvetica Narrow" w:eastAsiaTheme="minorEastAsia" w:hAnsi="Helvetica Narrow"/>
                <w:lang w:bidi="en-US"/>
              </w:rPr>
            </w:pPr>
            <w:r w:rsidRPr="00F90A34">
              <w:rPr>
                <w:rFonts w:ascii="Helvetica Narrow" w:eastAsiaTheme="minorEastAsia" w:hAnsi="Helvetica Narrow"/>
                <w:lang w:bidi="en-US"/>
              </w:rPr>
              <w:t>Opatrenie 2.3 Podpora vidieckeho cestovného ruchu</w:t>
            </w:r>
          </w:p>
        </w:tc>
      </w:tr>
      <w:tr w:rsidR="00ED1EBA" w:rsidRPr="00F90A34" w:rsidTr="00762E85">
        <w:tc>
          <w:tcPr>
            <w:tcW w:w="9286" w:type="dxa"/>
            <w:gridSpan w:val="8"/>
          </w:tcPr>
          <w:p w:rsidR="00ED1EBA" w:rsidRPr="00F90A34" w:rsidRDefault="00ED1EBA" w:rsidP="00BF1A20">
            <w:pPr>
              <w:rPr>
                <w:rFonts w:ascii="Helvetica Narrow" w:eastAsiaTheme="minorEastAsia" w:hAnsi="Helvetica Narrow"/>
                <w:lang w:bidi="en-US"/>
              </w:rPr>
            </w:pPr>
            <w:r w:rsidRPr="00F90A34">
              <w:rPr>
                <w:rFonts w:ascii="Helvetica Narrow" w:eastAsiaTheme="minorEastAsia" w:hAnsi="Helvetica Narrow"/>
                <w:lang w:bidi="en-US"/>
              </w:rPr>
              <w:t>Projekt 2.3.1 Vybudovanie cyklostrasy</w:t>
            </w:r>
          </w:p>
        </w:tc>
      </w:tr>
      <w:tr w:rsidR="00ED1EBA" w:rsidRPr="00F90A34" w:rsidTr="00762E85">
        <w:tc>
          <w:tcPr>
            <w:tcW w:w="1667" w:type="dxa"/>
          </w:tcPr>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Dĺžka nových úsekov cyklistických komunikácií</w:t>
            </w:r>
          </w:p>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Počet vytvorených prvkov doplnkovej cykl. Infraštruktúry</w:t>
            </w:r>
          </w:p>
        </w:tc>
        <w:tc>
          <w:tcPr>
            <w:tcW w:w="1433" w:type="dxa"/>
          </w:tcPr>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km</w:t>
            </w:r>
          </w:p>
          <w:p w:rsidR="00ED1EBA" w:rsidRPr="00F90A34" w:rsidRDefault="00ED1EBA" w:rsidP="00D02DA8">
            <w:pPr>
              <w:rPr>
                <w:rFonts w:ascii="Helvetica Narrow" w:eastAsiaTheme="minorEastAsia" w:hAnsi="Helvetica Narrow"/>
                <w:lang w:bidi="en-US"/>
              </w:rPr>
            </w:pPr>
          </w:p>
          <w:p w:rsidR="00ED1EBA" w:rsidRPr="00F90A34" w:rsidRDefault="00ED1EBA" w:rsidP="00D02DA8">
            <w:pPr>
              <w:rPr>
                <w:rFonts w:ascii="Helvetica Narrow" w:eastAsiaTheme="minorEastAsia" w:hAnsi="Helvetica Narrow"/>
                <w:lang w:bidi="en-US"/>
              </w:rPr>
            </w:pPr>
          </w:p>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počet</w:t>
            </w:r>
          </w:p>
        </w:tc>
        <w:tc>
          <w:tcPr>
            <w:tcW w:w="1471" w:type="dxa"/>
          </w:tcPr>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0</w:t>
            </w:r>
          </w:p>
          <w:p w:rsidR="00ED1EBA" w:rsidRPr="00F90A34" w:rsidRDefault="00ED1EBA" w:rsidP="00D02DA8">
            <w:pPr>
              <w:rPr>
                <w:rFonts w:ascii="Helvetica Narrow" w:eastAsiaTheme="minorEastAsia" w:hAnsi="Helvetica Narrow"/>
                <w:lang w:bidi="en-US"/>
              </w:rPr>
            </w:pPr>
          </w:p>
          <w:p w:rsidR="00ED1EBA" w:rsidRPr="00F90A34" w:rsidRDefault="00ED1EBA" w:rsidP="00D02DA8">
            <w:pPr>
              <w:rPr>
                <w:rFonts w:ascii="Helvetica Narrow" w:eastAsiaTheme="minorEastAsia" w:hAnsi="Helvetica Narrow"/>
                <w:lang w:bidi="en-US"/>
              </w:rPr>
            </w:pPr>
          </w:p>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684"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816" w:type="dxa"/>
            <w:gridSpan w:val="2"/>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0,5</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3</w:t>
            </w:r>
          </w:p>
        </w:tc>
      </w:tr>
      <w:tr w:rsidR="00ED1EBA" w:rsidRPr="00F90A34" w:rsidTr="00762E85">
        <w:tc>
          <w:tcPr>
            <w:tcW w:w="1667" w:type="dxa"/>
          </w:tcPr>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Vidiecka a mestská populácia so zlepšenou infraštruktúrou a prístupom k verejným službám</w:t>
            </w:r>
          </w:p>
        </w:tc>
        <w:tc>
          <w:tcPr>
            <w:tcW w:w="1433" w:type="dxa"/>
          </w:tcPr>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obyvateľ</w:t>
            </w:r>
          </w:p>
        </w:tc>
        <w:tc>
          <w:tcPr>
            <w:tcW w:w="1471" w:type="dxa"/>
          </w:tcPr>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684"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816" w:type="dxa"/>
            <w:gridSpan w:val="2"/>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1250</w:t>
            </w:r>
          </w:p>
        </w:tc>
      </w:tr>
      <w:tr w:rsidR="00ED1EBA" w:rsidRPr="00F90A34" w:rsidTr="00762E85">
        <w:tc>
          <w:tcPr>
            <w:tcW w:w="9286" w:type="dxa"/>
            <w:gridSpan w:val="8"/>
          </w:tcPr>
          <w:p w:rsidR="00ED1EBA" w:rsidRPr="00F90A34" w:rsidRDefault="00ED1EBA" w:rsidP="00BF1A20">
            <w:pPr>
              <w:tabs>
                <w:tab w:val="left" w:pos="1530"/>
              </w:tabs>
              <w:rPr>
                <w:rFonts w:ascii="Helvetica Narrow" w:eastAsiaTheme="minorEastAsia" w:hAnsi="Helvetica Narrow"/>
                <w:lang w:bidi="en-US"/>
              </w:rPr>
            </w:pPr>
            <w:r w:rsidRPr="00F90A34">
              <w:rPr>
                <w:rFonts w:ascii="Helvetica Narrow" w:eastAsiaTheme="minorEastAsia" w:hAnsi="Helvetica Narrow"/>
                <w:lang w:bidi="en-US"/>
              </w:rPr>
              <w:t>Aktivita 2.3.2 Obnova členstva v ZMOS-e</w:t>
            </w:r>
          </w:p>
        </w:tc>
      </w:tr>
      <w:tr w:rsidR="00ED1EBA" w:rsidRPr="00F90A34" w:rsidTr="00762E85">
        <w:tc>
          <w:tcPr>
            <w:tcW w:w="9286" w:type="dxa"/>
            <w:gridSpan w:val="8"/>
          </w:tcPr>
          <w:p w:rsidR="00ED1EBA" w:rsidRPr="00F90A34" w:rsidRDefault="00ED1EBA" w:rsidP="00BF1A20">
            <w:pPr>
              <w:tabs>
                <w:tab w:val="left" w:pos="1530"/>
              </w:tabs>
              <w:rPr>
                <w:rFonts w:ascii="Helvetica Narrow" w:hAnsi="Helvetica Narrow"/>
              </w:rPr>
            </w:pPr>
            <w:r w:rsidRPr="00F90A34">
              <w:rPr>
                <w:rFonts w:ascii="Helvetica Narrow" w:hAnsi="Helvetica Narrow"/>
              </w:rPr>
              <w:t>Aktivita 2.3.3 Vstup do Mikroregiónu "Šaštínsko"</w:t>
            </w:r>
          </w:p>
        </w:tc>
      </w:tr>
      <w:tr w:rsidR="00ED1EBA" w:rsidRPr="00F90A34" w:rsidTr="00762E85">
        <w:tc>
          <w:tcPr>
            <w:tcW w:w="9286" w:type="dxa"/>
            <w:gridSpan w:val="8"/>
          </w:tcPr>
          <w:p w:rsidR="00ED1EBA" w:rsidRPr="00F90A34" w:rsidRDefault="00ED1EBA" w:rsidP="00BF1A20">
            <w:pPr>
              <w:tabs>
                <w:tab w:val="left" w:pos="1530"/>
              </w:tabs>
              <w:rPr>
                <w:rFonts w:ascii="Helvetica Narrow" w:hAnsi="Helvetica Narrow"/>
              </w:rPr>
            </w:pPr>
            <w:r w:rsidRPr="00F90A34">
              <w:rPr>
                <w:rFonts w:ascii="Helvetica Narrow" w:hAnsi="Helvetica Narrow"/>
              </w:rPr>
              <w:t>Aktivita 2.3.4 Propagácia obce, kultúrnych pamiatok v rámci regiónu</w:t>
            </w:r>
          </w:p>
        </w:tc>
      </w:tr>
      <w:tr w:rsidR="00ED1EBA" w:rsidRPr="00F90A34" w:rsidTr="00762E85">
        <w:tc>
          <w:tcPr>
            <w:tcW w:w="1667"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lastRenderedPageBreak/>
              <w:t>Výsledok</w:t>
            </w:r>
          </w:p>
        </w:tc>
        <w:tc>
          <w:tcPr>
            <w:tcW w:w="2146"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Počet marketingových aktivít na podporu vidieckeho ruchu</w:t>
            </w:r>
          </w:p>
        </w:tc>
        <w:tc>
          <w:tcPr>
            <w:tcW w:w="1433" w:type="dxa"/>
          </w:tcPr>
          <w:p w:rsidR="00ED1EBA" w:rsidRPr="00F90A34" w:rsidRDefault="00ED1EBA" w:rsidP="00FF3894">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FF3894">
            <w:pPr>
              <w:rPr>
                <w:rFonts w:ascii="Helvetica Narrow" w:eastAsiaTheme="minorEastAsia" w:hAnsi="Helvetica Narrow"/>
                <w:lang w:bidi="en-US"/>
              </w:rPr>
            </w:pPr>
            <w:r w:rsidRPr="00F90A34">
              <w:rPr>
                <w:rFonts w:ascii="Helvetica Narrow" w:eastAsiaTheme="minorEastAsia" w:hAnsi="Helvetica Narrow"/>
                <w:lang w:bidi="en-US"/>
              </w:rPr>
              <w:t>počet</w:t>
            </w:r>
          </w:p>
        </w:tc>
        <w:tc>
          <w:tcPr>
            <w:tcW w:w="1471" w:type="dxa"/>
          </w:tcPr>
          <w:p w:rsidR="00ED1EBA" w:rsidRPr="00F90A34" w:rsidRDefault="00ED1EBA" w:rsidP="00FF3894">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gridSpan w:val="2"/>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3</w:t>
            </w:r>
          </w:p>
        </w:tc>
        <w:tc>
          <w:tcPr>
            <w:tcW w:w="750"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5</w:t>
            </w:r>
          </w:p>
        </w:tc>
      </w:tr>
      <w:tr w:rsidR="00ED1EBA" w:rsidRPr="00F90A34" w:rsidTr="00762E85">
        <w:tc>
          <w:tcPr>
            <w:tcW w:w="1667"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Rast návštevnosti tradičných podujatí</w:t>
            </w:r>
          </w:p>
        </w:tc>
        <w:tc>
          <w:tcPr>
            <w:tcW w:w="1433"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 osoby</w:t>
            </w:r>
          </w:p>
        </w:tc>
        <w:tc>
          <w:tcPr>
            <w:tcW w:w="1471"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gridSpan w:val="2"/>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15</w:t>
            </w:r>
          </w:p>
        </w:tc>
        <w:tc>
          <w:tcPr>
            <w:tcW w:w="750"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20</w:t>
            </w:r>
          </w:p>
        </w:tc>
      </w:tr>
      <w:tr w:rsidR="00ED1EBA" w:rsidRPr="00F90A34" w:rsidTr="00762E85">
        <w:tc>
          <w:tcPr>
            <w:tcW w:w="9286" w:type="dxa"/>
            <w:gridSpan w:val="8"/>
          </w:tcPr>
          <w:p w:rsidR="00ED1EBA" w:rsidRPr="00F90A34" w:rsidRDefault="00ED1EBA" w:rsidP="00BF1A20">
            <w:pPr>
              <w:rPr>
                <w:rFonts w:ascii="Helvetica Narrow" w:eastAsiaTheme="minorEastAsia" w:hAnsi="Helvetica Narrow"/>
                <w:lang w:bidi="en-US"/>
              </w:rPr>
            </w:pPr>
            <w:r w:rsidRPr="00F90A34">
              <w:rPr>
                <w:rFonts w:ascii="Helvetica Narrow" w:eastAsiaTheme="minorEastAsia" w:hAnsi="Helvetica Narrow"/>
                <w:lang w:bidi="en-US"/>
              </w:rPr>
              <w:t>Aktivita 2.3.5 Udržiavania a rozvoj kultúrnych tradícií</w:t>
            </w:r>
          </w:p>
        </w:tc>
      </w:tr>
      <w:tr w:rsidR="00ED1EBA" w:rsidRPr="00F90A34" w:rsidTr="00762E85">
        <w:tc>
          <w:tcPr>
            <w:tcW w:w="1667" w:type="dxa"/>
          </w:tcPr>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Počet zrealizovaných tradičných podujatí</w:t>
            </w:r>
          </w:p>
        </w:tc>
        <w:tc>
          <w:tcPr>
            <w:tcW w:w="1433" w:type="dxa"/>
          </w:tcPr>
          <w:p w:rsidR="00ED1EBA" w:rsidRPr="00F90A34" w:rsidRDefault="00ED1EBA" w:rsidP="00FF3894">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FF3894">
            <w:pPr>
              <w:rPr>
                <w:rFonts w:ascii="Helvetica Narrow" w:eastAsiaTheme="minorEastAsia" w:hAnsi="Helvetica Narrow"/>
                <w:lang w:bidi="en-US"/>
              </w:rPr>
            </w:pPr>
            <w:r w:rsidRPr="00F90A34">
              <w:rPr>
                <w:rFonts w:ascii="Helvetica Narrow" w:eastAsiaTheme="minorEastAsia" w:hAnsi="Helvetica Narrow"/>
                <w:lang w:bidi="en-US"/>
              </w:rPr>
              <w:t>počet</w:t>
            </w:r>
          </w:p>
        </w:tc>
        <w:tc>
          <w:tcPr>
            <w:tcW w:w="1471" w:type="dxa"/>
          </w:tcPr>
          <w:p w:rsidR="00ED1EBA" w:rsidRPr="00F90A34" w:rsidRDefault="00ED1EBA" w:rsidP="00FF3894">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gridSpan w:val="2"/>
          </w:tcPr>
          <w:p w:rsidR="00ED1EBA" w:rsidRPr="00F90A34" w:rsidRDefault="00ED1EBA" w:rsidP="00FF3894">
            <w:pPr>
              <w:rPr>
                <w:rFonts w:ascii="Helvetica Narrow" w:eastAsiaTheme="minorEastAsia" w:hAnsi="Helvetica Narrow"/>
                <w:lang w:bidi="en-US"/>
              </w:rPr>
            </w:pPr>
            <w:r w:rsidRPr="00F90A34">
              <w:rPr>
                <w:rFonts w:ascii="Helvetica Narrow" w:eastAsiaTheme="minorEastAsia" w:hAnsi="Helvetica Narrow"/>
                <w:lang w:bidi="en-US"/>
              </w:rPr>
              <w:t>16</w:t>
            </w:r>
          </w:p>
        </w:tc>
        <w:tc>
          <w:tcPr>
            <w:tcW w:w="750" w:type="dxa"/>
          </w:tcPr>
          <w:p w:rsidR="00ED1EBA" w:rsidRPr="00F90A34" w:rsidRDefault="00ED1EBA" w:rsidP="00FF3894">
            <w:pPr>
              <w:rPr>
                <w:rFonts w:ascii="Helvetica Narrow" w:eastAsiaTheme="minorEastAsia" w:hAnsi="Helvetica Narrow"/>
                <w:lang w:bidi="en-US"/>
              </w:rPr>
            </w:pPr>
            <w:r w:rsidRPr="00F90A34">
              <w:rPr>
                <w:rFonts w:ascii="Helvetica Narrow" w:eastAsiaTheme="minorEastAsia" w:hAnsi="Helvetica Narrow"/>
                <w:lang w:bidi="en-US"/>
              </w:rPr>
              <w:t>16</w:t>
            </w:r>
          </w:p>
        </w:tc>
      </w:tr>
      <w:tr w:rsidR="00ED1EBA" w:rsidRPr="00F90A34" w:rsidTr="00762E85">
        <w:tc>
          <w:tcPr>
            <w:tcW w:w="1667" w:type="dxa"/>
          </w:tcPr>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Rast návštevnosti tradičných podujatí</w:t>
            </w:r>
          </w:p>
          <w:p w:rsidR="00ED1EBA" w:rsidRPr="00F90A34" w:rsidRDefault="00ED1EBA" w:rsidP="000744AC">
            <w:pPr>
              <w:rPr>
                <w:rFonts w:ascii="Helvetica Narrow" w:eastAsiaTheme="minorEastAsia" w:hAnsi="Helvetica Narrow"/>
                <w:lang w:bidi="en-US"/>
              </w:rPr>
            </w:pPr>
          </w:p>
        </w:tc>
        <w:tc>
          <w:tcPr>
            <w:tcW w:w="1433" w:type="dxa"/>
          </w:tcPr>
          <w:p w:rsidR="00ED1EBA" w:rsidRPr="00F90A34" w:rsidRDefault="00ED1EBA" w:rsidP="00FF3894">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FF3894">
            <w:pPr>
              <w:rPr>
                <w:rFonts w:ascii="Helvetica Narrow" w:eastAsiaTheme="minorEastAsia" w:hAnsi="Helvetica Narrow"/>
                <w:lang w:bidi="en-US"/>
              </w:rPr>
            </w:pPr>
            <w:r w:rsidRPr="00F90A34">
              <w:rPr>
                <w:rFonts w:ascii="Helvetica Narrow" w:eastAsiaTheme="minorEastAsia" w:hAnsi="Helvetica Narrow"/>
                <w:lang w:bidi="en-US"/>
              </w:rPr>
              <w:t>%, osoby</w:t>
            </w:r>
          </w:p>
        </w:tc>
        <w:tc>
          <w:tcPr>
            <w:tcW w:w="1471" w:type="dxa"/>
          </w:tcPr>
          <w:p w:rsidR="00ED1EBA" w:rsidRPr="00F90A34" w:rsidRDefault="00ED1EBA" w:rsidP="00FF3894">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gridSpan w:val="2"/>
          </w:tcPr>
          <w:p w:rsidR="00ED1EBA" w:rsidRPr="00F90A34" w:rsidRDefault="00ED1EBA" w:rsidP="00FF3894">
            <w:pPr>
              <w:rPr>
                <w:rFonts w:ascii="Helvetica Narrow" w:eastAsiaTheme="minorEastAsia" w:hAnsi="Helvetica Narrow"/>
                <w:lang w:bidi="en-US"/>
              </w:rPr>
            </w:pPr>
            <w:r w:rsidRPr="00F90A34">
              <w:rPr>
                <w:rFonts w:ascii="Helvetica Narrow" w:eastAsiaTheme="minorEastAsia" w:hAnsi="Helvetica Narrow"/>
                <w:lang w:bidi="en-US"/>
              </w:rPr>
              <w:t>15</w:t>
            </w:r>
          </w:p>
        </w:tc>
        <w:tc>
          <w:tcPr>
            <w:tcW w:w="750" w:type="dxa"/>
          </w:tcPr>
          <w:p w:rsidR="00ED1EBA" w:rsidRPr="00F90A34" w:rsidRDefault="00ED1EBA" w:rsidP="00FF3894">
            <w:pPr>
              <w:rPr>
                <w:rFonts w:ascii="Helvetica Narrow" w:eastAsiaTheme="minorEastAsia" w:hAnsi="Helvetica Narrow"/>
                <w:lang w:bidi="en-US"/>
              </w:rPr>
            </w:pPr>
            <w:r w:rsidRPr="00F90A34">
              <w:rPr>
                <w:rFonts w:ascii="Helvetica Narrow" w:eastAsiaTheme="minorEastAsia" w:hAnsi="Helvetica Narrow"/>
                <w:lang w:bidi="en-US"/>
              </w:rPr>
              <w:t>20</w:t>
            </w:r>
          </w:p>
        </w:tc>
      </w:tr>
      <w:tr w:rsidR="00ED1EBA" w:rsidRPr="00F90A34" w:rsidTr="00762E85">
        <w:tc>
          <w:tcPr>
            <w:tcW w:w="9286" w:type="dxa"/>
            <w:gridSpan w:val="8"/>
          </w:tcPr>
          <w:p w:rsidR="00ED1EBA" w:rsidRPr="00F90A34" w:rsidRDefault="00ED1EBA" w:rsidP="00BF1A20">
            <w:pPr>
              <w:jc w:val="center"/>
              <w:rPr>
                <w:rFonts w:ascii="Helvetica Narrow" w:eastAsiaTheme="minorEastAsia" w:hAnsi="Helvetica Narrow"/>
                <w:lang w:bidi="en-US"/>
              </w:rPr>
            </w:pPr>
            <w:r w:rsidRPr="00F90A34">
              <w:rPr>
                <w:rFonts w:ascii="Helvetica Narrow" w:eastAsiaTheme="minorEastAsia" w:hAnsi="Helvetica Narrow"/>
                <w:lang w:bidi="en-US"/>
              </w:rPr>
              <w:t>Opatrenie 2.4 Podpora športových aktivít na území obce</w:t>
            </w:r>
          </w:p>
        </w:tc>
      </w:tr>
      <w:tr w:rsidR="00ED1EBA" w:rsidRPr="00F90A34" w:rsidTr="00762E85">
        <w:tc>
          <w:tcPr>
            <w:tcW w:w="9286" w:type="dxa"/>
            <w:gridSpan w:val="8"/>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Projekt 2.4.1 Rekonštrukcia budovy TJ – zateplenie</w:t>
            </w:r>
          </w:p>
        </w:tc>
      </w:tr>
      <w:tr w:rsidR="00ED1EBA" w:rsidRPr="00F90A34" w:rsidTr="00762E85">
        <w:tc>
          <w:tcPr>
            <w:tcW w:w="1667"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Počet renovovaných verejných budov</w:t>
            </w:r>
          </w:p>
        </w:tc>
        <w:tc>
          <w:tcPr>
            <w:tcW w:w="1433"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počet</w:t>
            </w:r>
          </w:p>
        </w:tc>
        <w:tc>
          <w:tcPr>
            <w:tcW w:w="1471"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gridSpan w:val="2"/>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1</w:t>
            </w:r>
          </w:p>
        </w:tc>
      </w:tr>
      <w:tr w:rsidR="00ED1EBA" w:rsidRPr="00F90A34" w:rsidTr="00762E85">
        <w:tc>
          <w:tcPr>
            <w:tcW w:w="1667"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 xml:space="preserve">Zníženie ročnej spotreby primárnej energie vo verejných budovách </w:t>
            </w: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Konečná spotreba energie</w:t>
            </w:r>
          </w:p>
          <w:p w:rsidR="00ED1EBA" w:rsidRPr="00F90A34" w:rsidRDefault="00ED1EBA" w:rsidP="000744AC">
            <w:pPr>
              <w:rPr>
                <w:rFonts w:ascii="Helvetica Narrow" w:eastAsiaTheme="minorEastAsia" w:hAnsi="Helvetica Narrow"/>
                <w:lang w:bidi="en-US"/>
              </w:rPr>
            </w:pPr>
          </w:p>
        </w:tc>
        <w:tc>
          <w:tcPr>
            <w:tcW w:w="1433"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kWh/rok</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kWh/rok</w:t>
            </w:r>
          </w:p>
        </w:tc>
        <w:tc>
          <w:tcPr>
            <w:tcW w:w="1471" w:type="dxa"/>
          </w:tcPr>
          <w:p w:rsidR="00ED1EBA" w:rsidRPr="00F90A34" w:rsidRDefault="00ED1EBA" w:rsidP="000744AC">
            <w:pPr>
              <w:rPr>
                <w:rFonts w:ascii="Helvetica Narrow" w:eastAsiaTheme="minorEastAsia" w:hAnsi="Helvetica Narrow"/>
                <w:lang w:bidi="en-US"/>
              </w:rPr>
            </w:pPr>
          </w:p>
        </w:tc>
        <w:tc>
          <w:tcPr>
            <w:tcW w:w="750" w:type="dxa"/>
            <w:gridSpan w:val="2"/>
          </w:tcPr>
          <w:p w:rsidR="00ED1EBA" w:rsidRPr="00F90A34" w:rsidRDefault="00ED1EBA" w:rsidP="000744AC">
            <w:pPr>
              <w:rPr>
                <w:rFonts w:ascii="Helvetica Narrow" w:eastAsiaTheme="minorEastAsia" w:hAnsi="Helvetica Narrow"/>
                <w:lang w:bidi="en-US"/>
              </w:rPr>
            </w:pPr>
          </w:p>
        </w:tc>
        <w:tc>
          <w:tcPr>
            <w:tcW w:w="750" w:type="dxa"/>
          </w:tcPr>
          <w:p w:rsidR="00ED1EBA" w:rsidRPr="00F90A34" w:rsidRDefault="00ED1EBA" w:rsidP="000744AC">
            <w:pPr>
              <w:rPr>
                <w:rFonts w:ascii="Helvetica Narrow" w:eastAsiaTheme="minorEastAsia" w:hAnsi="Helvetica Narrow"/>
                <w:lang w:bidi="en-US"/>
              </w:rPr>
            </w:pPr>
          </w:p>
        </w:tc>
      </w:tr>
      <w:tr w:rsidR="00ED1EBA" w:rsidRPr="00F90A34" w:rsidTr="00762E85">
        <w:tc>
          <w:tcPr>
            <w:tcW w:w="9286" w:type="dxa"/>
            <w:gridSpan w:val="8"/>
          </w:tcPr>
          <w:p w:rsidR="00ED1EBA" w:rsidRPr="00F90A34" w:rsidRDefault="00ED1EBA" w:rsidP="009B5298">
            <w:pPr>
              <w:rPr>
                <w:rFonts w:ascii="Helvetica Narrow" w:eastAsiaTheme="minorEastAsia" w:hAnsi="Helvetica Narrow"/>
                <w:lang w:bidi="en-US"/>
              </w:rPr>
            </w:pPr>
            <w:r w:rsidRPr="00F90A34">
              <w:rPr>
                <w:rFonts w:ascii="Helvetica Narrow" w:eastAsiaTheme="minorEastAsia" w:hAnsi="Helvetica Narrow"/>
                <w:lang w:bidi="en-US"/>
              </w:rPr>
              <w:t>Projekt 2.4.2 Výstavba freestylového ihriska</w:t>
            </w:r>
          </w:p>
        </w:tc>
      </w:tr>
      <w:tr w:rsidR="00ED1EBA" w:rsidRPr="00F90A34" w:rsidTr="00762E85">
        <w:tc>
          <w:tcPr>
            <w:tcW w:w="1667"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ED1EBA" w:rsidRPr="00F90A34" w:rsidRDefault="00ED1EBA" w:rsidP="006E32EC">
            <w:pPr>
              <w:rPr>
                <w:rFonts w:ascii="Helvetica Narrow" w:eastAsiaTheme="minorEastAsia" w:hAnsi="Helvetica Narrow"/>
                <w:lang w:bidi="en-US"/>
              </w:rPr>
            </w:pPr>
            <w:r w:rsidRPr="00F90A34">
              <w:rPr>
                <w:rFonts w:ascii="Helvetica Narrow" w:eastAsiaTheme="minorEastAsia" w:hAnsi="Helvetica Narrow"/>
                <w:lang w:bidi="en-US"/>
              </w:rPr>
              <w:t>Počet novovybudovaných športových plôch</w:t>
            </w:r>
          </w:p>
        </w:tc>
        <w:tc>
          <w:tcPr>
            <w:tcW w:w="1433"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počet</w:t>
            </w:r>
          </w:p>
        </w:tc>
        <w:tc>
          <w:tcPr>
            <w:tcW w:w="1471"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gridSpan w:val="2"/>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1</w:t>
            </w:r>
          </w:p>
        </w:tc>
        <w:tc>
          <w:tcPr>
            <w:tcW w:w="750"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1</w:t>
            </w:r>
          </w:p>
        </w:tc>
      </w:tr>
      <w:tr w:rsidR="00ED1EBA" w:rsidRPr="00F90A34" w:rsidTr="00762E85">
        <w:tc>
          <w:tcPr>
            <w:tcW w:w="1667"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Plocha novovybudovaných športových plôch</w:t>
            </w: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Zvýšenie počtu športových aktivít</w:t>
            </w:r>
          </w:p>
          <w:p w:rsidR="00ED1EBA" w:rsidRPr="00F90A34" w:rsidRDefault="00ED1EBA" w:rsidP="00D5291B">
            <w:pPr>
              <w:rPr>
                <w:rFonts w:ascii="Helvetica Narrow" w:eastAsiaTheme="minorEastAsia" w:hAnsi="Helvetica Narrow"/>
                <w:lang w:bidi="en-US"/>
              </w:rPr>
            </w:pPr>
            <w:r w:rsidRPr="00F90A34">
              <w:rPr>
                <w:rFonts w:ascii="Helvetica Narrow" w:eastAsiaTheme="minorEastAsia" w:hAnsi="Helvetica Narrow"/>
                <w:lang w:bidi="en-US"/>
              </w:rPr>
              <w:t>Nárast návštevníkov športových podujatí</w:t>
            </w:r>
          </w:p>
        </w:tc>
        <w:tc>
          <w:tcPr>
            <w:tcW w:w="1433"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m2</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 xml:space="preserve">počet </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w:t>
            </w:r>
          </w:p>
        </w:tc>
        <w:tc>
          <w:tcPr>
            <w:tcW w:w="1471"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gridSpan w:val="2"/>
          </w:tcPr>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1200</w:t>
            </w:r>
          </w:p>
          <w:p w:rsidR="00ED1EBA" w:rsidRPr="00F90A34" w:rsidRDefault="00ED1EBA" w:rsidP="00D02DA8">
            <w:pPr>
              <w:rPr>
                <w:rFonts w:ascii="Helvetica Narrow" w:eastAsiaTheme="minorEastAsia" w:hAnsi="Helvetica Narrow"/>
                <w:lang w:bidi="en-US"/>
              </w:rPr>
            </w:pPr>
          </w:p>
          <w:p w:rsidR="00ED1EBA" w:rsidRPr="00F90A34" w:rsidRDefault="00ED1EBA" w:rsidP="00D02DA8">
            <w:pPr>
              <w:rPr>
                <w:rFonts w:ascii="Helvetica Narrow" w:eastAsiaTheme="minorEastAsia" w:hAnsi="Helvetica Narrow"/>
                <w:lang w:bidi="en-US"/>
              </w:rPr>
            </w:pPr>
          </w:p>
          <w:p w:rsidR="00ED1EBA" w:rsidRPr="00F90A34" w:rsidRDefault="00ED1EBA" w:rsidP="00D02DA8">
            <w:pPr>
              <w:rPr>
                <w:rFonts w:ascii="Helvetica Narrow" w:eastAsiaTheme="minorEastAsia" w:hAnsi="Helvetica Narrow"/>
                <w:lang w:bidi="en-US"/>
              </w:rPr>
            </w:pPr>
          </w:p>
          <w:p w:rsidR="00ED1EBA" w:rsidRPr="00F90A34" w:rsidRDefault="00ED1EBA" w:rsidP="00D02DA8">
            <w:pPr>
              <w:rPr>
                <w:rFonts w:ascii="Helvetica Narrow" w:eastAsiaTheme="minorEastAsia" w:hAnsi="Helvetica Narrow"/>
                <w:lang w:bidi="en-US"/>
              </w:rPr>
            </w:pPr>
          </w:p>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30</w:t>
            </w:r>
          </w:p>
        </w:tc>
        <w:tc>
          <w:tcPr>
            <w:tcW w:w="750" w:type="dxa"/>
          </w:tcPr>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1200</w:t>
            </w:r>
          </w:p>
          <w:p w:rsidR="00ED1EBA" w:rsidRPr="00F90A34" w:rsidRDefault="00ED1EBA" w:rsidP="00D02DA8">
            <w:pPr>
              <w:rPr>
                <w:rFonts w:ascii="Helvetica Narrow" w:eastAsiaTheme="minorEastAsia" w:hAnsi="Helvetica Narrow"/>
                <w:lang w:bidi="en-US"/>
              </w:rPr>
            </w:pPr>
          </w:p>
          <w:p w:rsidR="00ED1EBA" w:rsidRPr="00F90A34" w:rsidRDefault="00ED1EBA" w:rsidP="00D02DA8">
            <w:pPr>
              <w:rPr>
                <w:rFonts w:ascii="Helvetica Narrow" w:eastAsiaTheme="minorEastAsia" w:hAnsi="Helvetica Narrow"/>
                <w:lang w:bidi="en-US"/>
              </w:rPr>
            </w:pPr>
          </w:p>
          <w:p w:rsidR="00ED1EBA" w:rsidRPr="00F90A34" w:rsidRDefault="00ED1EBA" w:rsidP="00D02DA8">
            <w:pPr>
              <w:rPr>
                <w:rFonts w:ascii="Helvetica Narrow" w:eastAsiaTheme="minorEastAsia" w:hAnsi="Helvetica Narrow"/>
                <w:lang w:bidi="en-US"/>
              </w:rPr>
            </w:pPr>
          </w:p>
          <w:p w:rsidR="00ED1EBA" w:rsidRPr="00F90A34" w:rsidRDefault="00ED1EBA" w:rsidP="00D02DA8">
            <w:pPr>
              <w:rPr>
                <w:rFonts w:ascii="Helvetica Narrow" w:eastAsiaTheme="minorEastAsia" w:hAnsi="Helvetica Narrow"/>
                <w:lang w:bidi="en-US"/>
              </w:rPr>
            </w:pPr>
          </w:p>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30</w:t>
            </w:r>
          </w:p>
        </w:tc>
      </w:tr>
      <w:tr w:rsidR="00ED1EBA" w:rsidRPr="00F90A34" w:rsidTr="00762E85">
        <w:tc>
          <w:tcPr>
            <w:tcW w:w="9286" w:type="dxa"/>
            <w:gridSpan w:val="8"/>
          </w:tcPr>
          <w:p w:rsidR="00ED1EBA" w:rsidRPr="00F90A34" w:rsidRDefault="00ED1EBA" w:rsidP="000744AC">
            <w:pPr>
              <w:jc w:val="center"/>
              <w:rPr>
                <w:rFonts w:ascii="Helvetica Narrow" w:eastAsiaTheme="minorEastAsia" w:hAnsi="Helvetica Narrow"/>
                <w:lang w:bidi="en-US"/>
              </w:rPr>
            </w:pPr>
            <w:r w:rsidRPr="00F90A34">
              <w:rPr>
                <w:rFonts w:ascii="Helvetica Narrow" w:eastAsiaTheme="minorEastAsia" w:hAnsi="Helvetica Narrow"/>
                <w:lang w:bidi="en-US"/>
              </w:rPr>
              <w:t>Prioritná oblasť 3 – Environmentálna</w:t>
            </w:r>
          </w:p>
        </w:tc>
      </w:tr>
      <w:tr w:rsidR="00ED1EBA" w:rsidRPr="00F90A34" w:rsidTr="00762E85">
        <w:tc>
          <w:tcPr>
            <w:tcW w:w="9286" w:type="dxa"/>
            <w:gridSpan w:val="8"/>
          </w:tcPr>
          <w:p w:rsidR="00ED1EBA" w:rsidRPr="00F90A34" w:rsidRDefault="00ED1EBA" w:rsidP="000744AC">
            <w:pPr>
              <w:jc w:val="center"/>
              <w:rPr>
                <w:rFonts w:ascii="Helvetica Narrow" w:eastAsiaTheme="minorEastAsia" w:hAnsi="Helvetica Narrow"/>
                <w:lang w:bidi="en-US"/>
              </w:rPr>
            </w:pPr>
            <w:r w:rsidRPr="00F90A34">
              <w:rPr>
                <w:rFonts w:ascii="Helvetica Narrow" w:eastAsiaTheme="minorEastAsia" w:hAnsi="Helvetica Narrow"/>
                <w:lang w:bidi="en-US"/>
              </w:rPr>
              <w:t>Opatrenie 3.1 Podpora aktivít v oblasti ochrany ŽP</w:t>
            </w:r>
          </w:p>
        </w:tc>
      </w:tr>
      <w:tr w:rsidR="00ED1EBA" w:rsidRPr="00F90A34" w:rsidTr="00762E85">
        <w:tc>
          <w:tcPr>
            <w:tcW w:w="9286" w:type="dxa"/>
            <w:gridSpan w:val="8"/>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Projekt 3.1.1 Výstavba zberného dvora (vrátane bioodpadu)</w:t>
            </w:r>
          </w:p>
        </w:tc>
      </w:tr>
      <w:tr w:rsidR="00ED1EBA" w:rsidRPr="00F90A34" w:rsidTr="00762E85">
        <w:tc>
          <w:tcPr>
            <w:tcW w:w="1667"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Počet vybudovaných zberných dvorov</w:t>
            </w: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Počet zakúpených zberných nádob, kompostérov</w:t>
            </w:r>
          </w:p>
        </w:tc>
        <w:tc>
          <w:tcPr>
            <w:tcW w:w="1433"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počet</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počet</w:t>
            </w:r>
          </w:p>
        </w:tc>
        <w:tc>
          <w:tcPr>
            <w:tcW w:w="1471"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p w:rsidR="00ED1EBA" w:rsidRPr="00F90A34" w:rsidRDefault="00ED1EBA" w:rsidP="000744AC">
            <w:pPr>
              <w:rPr>
                <w:rFonts w:ascii="Helvetica Narrow" w:eastAsiaTheme="minorEastAsia" w:hAnsi="Helvetica Narrow"/>
                <w:lang w:bidi="en-US"/>
              </w:rPr>
            </w:pPr>
          </w:p>
        </w:tc>
        <w:tc>
          <w:tcPr>
            <w:tcW w:w="750" w:type="dxa"/>
            <w:gridSpan w:val="2"/>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1</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500</w:t>
            </w:r>
          </w:p>
        </w:tc>
        <w:tc>
          <w:tcPr>
            <w:tcW w:w="750"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1</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500</w:t>
            </w:r>
          </w:p>
        </w:tc>
      </w:tr>
      <w:tr w:rsidR="00ED1EBA" w:rsidRPr="00F90A34" w:rsidTr="00762E85">
        <w:tc>
          <w:tcPr>
            <w:tcW w:w="1667"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Množstvo vyseparovaných KO</w:t>
            </w:r>
          </w:p>
          <w:p w:rsidR="00ED1EBA" w:rsidRPr="00F90A34" w:rsidRDefault="00ED1EBA" w:rsidP="005F5372">
            <w:pPr>
              <w:rPr>
                <w:rFonts w:ascii="Helvetica Narrow" w:eastAsiaTheme="minorEastAsia" w:hAnsi="Helvetica Narrow"/>
                <w:lang w:bidi="en-US"/>
              </w:rPr>
            </w:pPr>
            <w:r w:rsidRPr="00F90A34">
              <w:rPr>
                <w:rFonts w:ascii="Helvetica Narrow" w:eastAsiaTheme="minorEastAsia" w:hAnsi="Helvetica Narrow"/>
                <w:lang w:bidi="en-US"/>
              </w:rPr>
              <w:t>Plocha vybudovaných zberných dvorov</w:t>
            </w:r>
          </w:p>
        </w:tc>
        <w:tc>
          <w:tcPr>
            <w:tcW w:w="1433"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ObÚ, Štatistický úrad SR</w:t>
            </w:r>
          </w:p>
        </w:tc>
        <w:tc>
          <w:tcPr>
            <w:tcW w:w="1069"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t/rok</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m</w:t>
            </w:r>
            <w:r w:rsidRPr="00F90A34">
              <w:rPr>
                <w:rFonts w:ascii="Helvetica Narrow" w:eastAsiaTheme="minorEastAsia" w:hAnsi="Helvetica Narrow"/>
                <w:vertAlign w:val="superscript"/>
                <w:lang w:bidi="en-US"/>
              </w:rPr>
              <w:t>2</w:t>
            </w:r>
          </w:p>
        </w:tc>
        <w:tc>
          <w:tcPr>
            <w:tcW w:w="1471" w:type="dxa"/>
          </w:tcPr>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gridSpan w:val="2"/>
          </w:tcPr>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800</w:t>
            </w:r>
          </w:p>
        </w:tc>
        <w:tc>
          <w:tcPr>
            <w:tcW w:w="750" w:type="dxa"/>
          </w:tcPr>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800</w:t>
            </w:r>
          </w:p>
        </w:tc>
      </w:tr>
      <w:tr w:rsidR="00ED1EBA" w:rsidRPr="00F90A34" w:rsidTr="00762E85">
        <w:tc>
          <w:tcPr>
            <w:tcW w:w="9286" w:type="dxa"/>
            <w:gridSpan w:val="8"/>
          </w:tcPr>
          <w:p w:rsidR="00ED1EBA" w:rsidRPr="00F90A34" w:rsidRDefault="00ED1EBA" w:rsidP="000744AC">
            <w:pPr>
              <w:jc w:val="center"/>
              <w:rPr>
                <w:rFonts w:ascii="Helvetica Narrow" w:eastAsiaTheme="minorEastAsia" w:hAnsi="Helvetica Narrow"/>
                <w:lang w:bidi="en-US"/>
              </w:rPr>
            </w:pPr>
            <w:r w:rsidRPr="00F90A34">
              <w:rPr>
                <w:rFonts w:ascii="Helvetica Narrow" w:eastAsiaTheme="minorEastAsia" w:hAnsi="Helvetica Narrow"/>
                <w:lang w:bidi="en-US"/>
              </w:rPr>
              <w:t>Opatrenie 3.2 Zlepšenia kvality ovzdušia a protipovodňová ochrana</w:t>
            </w:r>
          </w:p>
        </w:tc>
      </w:tr>
      <w:tr w:rsidR="00ED1EBA" w:rsidRPr="00F90A34" w:rsidTr="00762E85">
        <w:tc>
          <w:tcPr>
            <w:tcW w:w="9286" w:type="dxa"/>
            <w:gridSpan w:val="8"/>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Aktivita 3.2.1 Regenerácia verejných priestranstiev (výsadba verejnej zelene)</w:t>
            </w:r>
          </w:p>
        </w:tc>
      </w:tr>
      <w:tr w:rsidR="00ED1EBA" w:rsidRPr="00F90A34" w:rsidTr="00762E85">
        <w:tc>
          <w:tcPr>
            <w:tcW w:w="1667" w:type="dxa"/>
          </w:tcPr>
          <w:p w:rsidR="00ED1EBA" w:rsidRPr="00F90A34" w:rsidRDefault="00ED1EBA" w:rsidP="00FF3894">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Počet vysadených kusov izolačnej zelene</w:t>
            </w:r>
          </w:p>
        </w:tc>
        <w:tc>
          <w:tcPr>
            <w:tcW w:w="1433"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počet</w:t>
            </w:r>
          </w:p>
        </w:tc>
        <w:tc>
          <w:tcPr>
            <w:tcW w:w="1471"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gridSpan w:val="2"/>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20</w:t>
            </w:r>
          </w:p>
        </w:tc>
        <w:tc>
          <w:tcPr>
            <w:tcW w:w="750"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50</w:t>
            </w:r>
          </w:p>
        </w:tc>
      </w:tr>
      <w:tr w:rsidR="00ED1EBA" w:rsidRPr="00F90A34" w:rsidTr="00762E85">
        <w:tc>
          <w:tcPr>
            <w:tcW w:w="1667" w:type="dxa"/>
          </w:tcPr>
          <w:p w:rsidR="00ED1EBA" w:rsidRPr="00F90A34" w:rsidRDefault="00ED1EBA" w:rsidP="00FF3894">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Zazelenaná plocha</w:t>
            </w:r>
          </w:p>
        </w:tc>
        <w:tc>
          <w:tcPr>
            <w:tcW w:w="1433"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m</w:t>
            </w:r>
            <w:r w:rsidRPr="00F90A34">
              <w:rPr>
                <w:rFonts w:ascii="Helvetica Narrow" w:eastAsiaTheme="minorEastAsia" w:hAnsi="Helvetica Narrow"/>
                <w:vertAlign w:val="superscript"/>
                <w:lang w:bidi="en-US"/>
              </w:rPr>
              <w:t>2</w:t>
            </w:r>
          </w:p>
        </w:tc>
        <w:tc>
          <w:tcPr>
            <w:tcW w:w="1471" w:type="dxa"/>
          </w:tcPr>
          <w:p w:rsidR="00ED1EBA" w:rsidRPr="00F90A34" w:rsidRDefault="00ED1EBA" w:rsidP="000744AC">
            <w:pPr>
              <w:rPr>
                <w:rFonts w:ascii="Helvetica Narrow" w:eastAsiaTheme="minorEastAsia" w:hAnsi="Helvetica Narrow"/>
                <w:lang w:bidi="en-US"/>
              </w:rPr>
            </w:pPr>
          </w:p>
        </w:tc>
        <w:tc>
          <w:tcPr>
            <w:tcW w:w="750" w:type="dxa"/>
            <w:gridSpan w:val="2"/>
          </w:tcPr>
          <w:p w:rsidR="00ED1EBA" w:rsidRPr="00F90A34" w:rsidRDefault="00ED1EBA" w:rsidP="000744AC">
            <w:pPr>
              <w:rPr>
                <w:rFonts w:ascii="Helvetica Narrow" w:eastAsiaTheme="minorEastAsia" w:hAnsi="Helvetica Narrow"/>
                <w:lang w:bidi="en-US"/>
              </w:rPr>
            </w:pPr>
          </w:p>
        </w:tc>
        <w:tc>
          <w:tcPr>
            <w:tcW w:w="750" w:type="dxa"/>
          </w:tcPr>
          <w:p w:rsidR="00ED1EBA" w:rsidRPr="00F90A34" w:rsidRDefault="00ED1EBA" w:rsidP="000744AC">
            <w:pPr>
              <w:rPr>
                <w:rFonts w:ascii="Helvetica Narrow" w:eastAsiaTheme="minorEastAsia" w:hAnsi="Helvetica Narrow"/>
                <w:lang w:bidi="en-US"/>
              </w:rPr>
            </w:pPr>
          </w:p>
        </w:tc>
      </w:tr>
      <w:tr w:rsidR="00ED1EBA" w:rsidRPr="00F90A34" w:rsidTr="00D02DA8">
        <w:tc>
          <w:tcPr>
            <w:tcW w:w="9286" w:type="dxa"/>
            <w:gridSpan w:val="8"/>
          </w:tcPr>
          <w:p w:rsidR="00ED1EBA" w:rsidRPr="00F90A34" w:rsidRDefault="00ED1EBA" w:rsidP="00AF381C">
            <w:pPr>
              <w:rPr>
                <w:rFonts w:ascii="Helvetica Narrow" w:hAnsi="Helvetica Narrow"/>
              </w:rPr>
            </w:pPr>
            <w:r w:rsidRPr="00F90A34">
              <w:rPr>
                <w:rFonts w:ascii="Helvetica Narrow" w:hAnsi="Helvetica Narrow"/>
              </w:rPr>
              <w:t>Projekt 3.2.2 Budovanie oddychových zón (park pri novej IBV, pri ZSSpS)</w:t>
            </w:r>
          </w:p>
        </w:tc>
      </w:tr>
      <w:tr w:rsidR="00ED1EBA" w:rsidRPr="00F90A34" w:rsidTr="00762E85">
        <w:tc>
          <w:tcPr>
            <w:tcW w:w="1667" w:type="dxa"/>
          </w:tcPr>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ED1EBA" w:rsidRPr="00F90A34" w:rsidRDefault="00ED1EBA" w:rsidP="000744AC">
            <w:pPr>
              <w:rPr>
                <w:rFonts w:ascii="Helvetica Narrow" w:hAnsi="Helvetica Narrow"/>
              </w:rPr>
            </w:pPr>
            <w:r w:rsidRPr="00F90A34">
              <w:rPr>
                <w:rFonts w:ascii="Helvetica Narrow" w:hAnsi="Helvetica Narrow"/>
              </w:rPr>
              <w:t>Počet vybudovaných oddychových zón</w:t>
            </w:r>
          </w:p>
        </w:tc>
        <w:tc>
          <w:tcPr>
            <w:tcW w:w="1433" w:type="dxa"/>
          </w:tcPr>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počet</w:t>
            </w:r>
          </w:p>
        </w:tc>
        <w:tc>
          <w:tcPr>
            <w:tcW w:w="1471" w:type="dxa"/>
          </w:tcPr>
          <w:p w:rsidR="00ED1EBA" w:rsidRPr="00F90A34" w:rsidRDefault="00ED1EBA" w:rsidP="000744AC">
            <w:pPr>
              <w:rPr>
                <w:rFonts w:ascii="Helvetica Narrow" w:hAnsi="Helvetica Narrow"/>
              </w:rPr>
            </w:pPr>
            <w:r w:rsidRPr="00F90A34">
              <w:rPr>
                <w:rFonts w:ascii="Helvetica Narrow" w:hAnsi="Helvetica Narrow"/>
              </w:rPr>
              <w:t>0</w:t>
            </w:r>
          </w:p>
        </w:tc>
        <w:tc>
          <w:tcPr>
            <w:tcW w:w="750" w:type="dxa"/>
            <w:gridSpan w:val="2"/>
          </w:tcPr>
          <w:p w:rsidR="00ED1EBA" w:rsidRPr="00F90A34" w:rsidRDefault="00ED1EBA" w:rsidP="000744AC">
            <w:pPr>
              <w:rPr>
                <w:rFonts w:ascii="Helvetica Narrow" w:hAnsi="Helvetica Narrow"/>
              </w:rPr>
            </w:pPr>
            <w:r w:rsidRPr="00F90A34">
              <w:rPr>
                <w:rFonts w:ascii="Helvetica Narrow" w:hAnsi="Helvetica Narrow"/>
              </w:rPr>
              <w:t>0</w:t>
            </w:r>
          </w:p>
        </w:tc>
        <w:tc>
          <w:tcPr>
            <w:tcW w:w="750" w:type="dxa"/>
          </w:tcPr>
          <w:p w:rsidR="00ED1EBA" w:rsidRPr="00F90A34" w:rsidRDefault="00ED1EBA" w:rsidP="000744AC">
            <w:pPr>
              <w:rPr>
                <w:rFonts w:ascii="Helvetica Narrow" w:hAnsi="Helvetica Narrow"/>
              </w:rPr>
            </w:pPr>
            <w:r w:rsidRPr="00F90A34">
              <w:rPr>
                <w:rFonts w:ascii="Helvetica Narrow" w:hAnsi="Helvetica Narrow"/>
              </w:rPr>
              <w:t>2</w:t>
            </w:r>
          </w:p>
        </w:tc>
      </w:tr>
      <w:tr w:rsidR="00ED1EBA" w:rsidRPr="00F90A34" w:rsidTr="00762E85">
        <w:tc>
          <w:tcPr>
            <w:tcW w:w="1667" w:type="dxa"/>
          </w:tcPr>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ED1EBA" w:rsidRPr="00F90A34" w:rsidRDefault="00ED1EBA" w:rsidP="000744AC">
            <w:pPr>
              <w:rPr>
                <w:rFonts w:ascii="Helvetica Narrow" w:hAnsi="Helvetica Narrow"/>
              </w:rPr>
            </w:pPr>
            <w:r w:rsidRPr="00F90A34">
              <w:rPr>
                <w:rFonts w:ascii="Helvetica Narrow" w:eastAsiaTheme="minorEastAsia" w:hAnsi="Helvetica Narrow"/>
                <w:lang w:bidi="en-US"/>
              </w:rPr>
              <w:t>Zazelenaná plocha</w:t>
            </w:r>
          </w:p>
        </w:tc>
        <w:tc>
          <w:tcPr>
            <w:tcW w:w="1433" w:type="dxa"/>
          </w:tcPr>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D02DA8">
            <w:pPr>
              <w:rPr>
                <w:rFonts w:ascii="Helvetica Narrow" w:eastAsiaTheme="minorEastAsia" w:hAnsi="Helvetica Narrow"/>
                <w:lang w:bidi="en-US"/>
              </w:rPr>
            </w:pPr>
            <w:r w:rsidRPr="00F90A34">
              <w:rPr>
                <w:rFonts w:ascii="Helvetica Narrow" w:eastAsiaTheme="minorEastAsia" w:hAnsi="Helvetica Narrow"/>
                <w:lang w:bidi="en-US"/>
              </w:rPr>
              <w:t>m</w:t>
            </w:r>
            <w:r w:rsidRPr="00F90A34">
              <w:rPr>
                <w:rFonts w:ascii="Helvetica Narrow" w:eastAsiaTheme="minorEastAsia" w:hAnsi="Helvetica Narrow"/>
                <w:vertAlign w:val="superscript"/>
                <w:lang w:bidi="en-US"/>
              </w:rPr>
              <w:t>2</w:t>
            </w:r>
          </w:p>
        </w:tc>
        <w:tc>
          <w:tcPr>
            <w:tcW w:w="1471" w:type="dxa"/>
          </w:tcPr>
          <w:p w:rsidR="00ED1EBA" w:rsidRPr="00F90A34" w:rsidRDefault="00ED1EBA" w:rsidP="000744AC">
            <w:pPr>
              <w:rPr>
                <w:rFonts w:ascii="Helvetica Narrow" w:hAnsi="Helvetica Narrow"/>
              </w:rPr>
            </w:pPr>
            <w:r w:rsidRPr="00F90A34">
              <w:rPr>
                <w:rFonts w:ascii="Helvetica Narrow" w:hAnsi="Helvetica Narrow"/>
              </w:rPr>
              <w:t>0</w:t>
            </w:r>
          </w:p>
        </w:tc>
        <w:tc>
          <w:tcPr>
            <w:tcW w:w="750" w:type="dxa"/>
            <w:gridSpan w:val="2"/>
          </w:tcPr>
          <w:p w:rsidR="00ED1EBA" w:rsidRPr="00F90A34" w:rsidRDefault="00ED1EBA" w:rsidP="000744AC">
            <w:pPr>
              <w:rPr>
                <w:rFonts w:ascii="Helvetica Narrow" w:hAnsi="Helvetica Narrow"/>
              </w:rPr>
            </w:pPr>
            <w:r w:rsidRPr="00F90A34">
              <w:rPr>
                <w:rFonts w:ascii="Helvetica Narrow" w:hAnsi="Helvetica Narrow"/>
              </w:rPr>
              <w:t>0</w:t>
            </w:r>
          </w:p>
        </w:tc>
        <w:tc>
          <w:tcPr>
            <w:tcW w:w="750" w:type="dxa"/>
          </w:tcPr>
          <w:p w:rsidR="00ED1EBA" w:rsidRPr="00F90A34" w:rsidRDefault="00ED1EBA" w:rsidP="000744AC">
            <w:pPr>
              <w:rPr>
                <w:rFonts w:ascii="Helvetica Narrow" w:hAnsi="Helvetica Narrow"/>
              </w:rPr>
            </w:pPr>
            <w:r w:rsidRPr="00F90A34">
              <w:rPr>
                <w:rFonts w:ascii="Helvetica Narrow" w:hAnsi="Helvetica Narrow"/>
              </w:rPr>
              <w:t>200</w:t>
            </w:r>
          </w:p>
        </w:tc>
      </w:tr>
      <w:tr w:rsidR="00ED1EBA" w:rsidRPr="00F90A34" w:rsidTr="00762E85">
        <w:tc>
          <w:tcPr>
            <w:tcW w:w="9286" w:type="dxa"/>
            <w:gridSpan w:val="8"/>
          </w:tcPr>
          <w:p w:rsidR="00ED1EBA" w:rsidRPr="00F90A34" w:rsidRDefault="00ED1EBA" w:rsidP="00AF381C">
            <w:pPr>
              <w:rPr>
                <w:rFonts w:ascii="Helvetica Narrow" w:eastAsiaTheme="minorEastAsia" w:hAnsi="Helvetica Narrow"/>
                <w:lang w:bidi="en-US"/>
              </w:rPr>
            </w:pPr>
            <w:r w:rsidRPr="00F90A34">
              <w:rPr>
                <w:rFonts w:ascii="Helvetica Narrow" w:eastAsiaTheme="minorEastAsia" w:hAnsi="Helvetica Narrow"/>
                <w:lang w:bidi="en-US"/>
              </w:rPr>
              <w:lastRenderedPageBreak/>
              <w:t>Projekt 3.2.3 Projekt protipovodňovej ochrany (miestny potok)</w:t>
            </w:r>
          </w:p>
        </w:tc>
      </w:tr>
      <w:tr w:rsidR="00ED1EBA" w:rsidRPr="00F90A34" w:rsidTr="00762E85">
        <w:tc>
          <w:tcPr>
            <w:tcW w:w="1667"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ED1EBA" w:rsidRPr="00F90A34" w:rsidRDefault="00ED1EBA" w:rsidP="000744AC">
            <w:pPr>
              <w:autoSpaceDE w:val="0"/>
              <w:autoSpaceDN w:val="0"/>
              <w:adjustRightInd w:val="0"/>
              <w:rPr>
                <w:rFonts w:ascii="Helvetica Narrow" w:eastAsiaTheme="minorEastAsia" w:hAnsi="Helvetica Narrow"/>
                <w:lang w:bidi="en-US"/>
              </w:rPr>
            </w:pPr>
            <w:r w:rsidRPr="00F90A34">
              <w:rPr>
                <w:rFonts w:ascii="Helvetica Narrow" w:eastAsiaTheme="minorEastAsia" w:hAnsi="Helvetica Narrow"/>
                <w:lang w:bidi="en-US"/>
              </w:rPr>
              <w:t>Počet opatrení zameraných na</w:t>
            </w:r>
          </w:p>
          <w:p w:rsidR="00ED1EBA" w:rsidRPr="00F90A34" w:rsidRDefault="00ED1EBA" w:rsidP="000744AC">
            <w:pPr>
              <w:autoSpaceDE w:val="0"/>
              <w:autoSpaceDN w:val="0"/>
              <w:adjustRightInd w:val="0"/>
              <w:rPr>
                <w:rFonts w:ascii="Helvetica Narrow" w:eastAsiaTheme="minorEastAsia" w:hAnsi="Helvetica Narrow"/>
                <w:lang w:bidi="en-US"/>
              </w:rPr>
            </w:pPr>
            <w:r w:rsidRPr="00F90A34">
              <w:rPr>
                <w:rFonts w:ascii="Helvetica Narrow" w:eastAsiaTheme="minorEastAsia" w:hAnsi="Helvetica Narrow"/>
                <w:lang w:bidi="en-US"/>
              </w:rPr>
              <w:t>ochranu pred povodňami</w:t>
            </w:r>
          </w:p>
        </w:tc>
        <w:tc>
          <w:tcPr>
            <w:tcW w:w="1433"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 xml:space="preserve">počet </w:t>
            </w:r>
          </w:p>
          <w:p w:rsidR="00ED1EBA" w:rsidRPr="00F90A34" w:rsidRDefault="00ED1EBA" w:rsidP="000744AC">
            <w:pPr>
              <w:rPr>
                <w:rFonts w:ascii="Helvetica Narrow" w:eastAsiaTheme="minorEastAsia" w:hAnsi="Helvetica Narrow"/>
                <w:lang w:bidi="en-US"/>
              </w:rPr>
            </w:pPr>
          </w:p>
        </w:tc>
        <w:tc>
          <w:tcPr>
            <w:tcW w:w="1471"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gridSpan w:val="2"/>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1</w:t>
            </w:r>
          </w:p>
        </w:tc>
      </w:tr>
      <w:tr w:rsidR="00ED1EBA" w:rsidRPr="00F90A34" w:rsidTr="00762E85">
        <w:tc>
          <w:tcPr>
            <w:tcW w:w="1667"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ED1EBA" w:rsidRPr="00F90A34" w:rsidRDefault="00ED1EBA" w:rsidP="000744AC">
            <w:pPr>
              <w:autoSpaceDE w:val="0"/>
              <w:autoSpaceDN w:val="0"/>
              <w:adjustRightInd w:val="0"/>
              <w:rPr>
                <w:rFonts w:ascii="Helvetica Narrow" w:eastAsiaTheme="minorEastAsia" w:hAnsi="Helvetica Narrow"/>
                <w:lang w:bidi="en-US"/>
              </w:rPr>
            </w:pPr>
            <w:r w:rsidRPr="00F90A34">
              <w:rPr>
                <w:rFonts w:ascii="Helvetica Narrow" w:eastAsiaTheme="minorEastAsia" w:hAnsi="Helvetica Narrow"/>
                <w:lang w:bidi="en-US"/>
              </w:rPr>
              <w:t>Plocha územia so</w:t>
            </w:r>
          </w:p>
          <w:p w:rsidR="00ED1EBA" w:rsidRPr="00F90A34" w:rsidRDefault="00ED1EBA" w:rsidP="000744AC">
            <w:pPr>
              <w:autoSpaceDE w:val="0"/>
              <w:autoSpaceDN w:val="0"/>
              <w:adjustRightInd w:val="0"/>
              <w:rPr>
                <w:rFonts w:ascii="Helvetica Narrow" w:eastAsiaTheme="minorEastAsia" w:hAnsi="Helvetica Narrow"/>
                <w:lang w:bidi="en-US"/>
              </w:rPr>
            </w:pPr>
            <w:r w:rsidRPr="00F90A34">
              <w:rPr>
                <w:rFonts w:ascii="Helvetica Narrow" w:eastAsiaTheme="minorEastAsia" w:hAnsi="Helvetica Narrow"/>
                <w:lang w:bidi="en-US"/>
              </w:rPr>
              <w:t>zabezpečenou</w:t>
            </w:r>
          </w:p>
          <w:p w:rsidR="00ED1EBA" w:rsidRPr="00F90A34" w:rsidRDefault="00ED1EBA" w:rsidP="000744AC">
            <w:pPr>
              <w:autoSpaceDE w:val="0"/>
              <w:autoSpaceDN w:val="0"/>
              <w:adjustRightInd w:val="0"/>
              <w:rPr>
                <w:rFonts w:ascii="Helvetica Narrow" w:eastAsiaTheme="minorEastAsia" w:hAnsi="Helvetica Narrow"/>
                <w:lang w:bidi="en-US"/>
              </w:rPr>
            </w:pPr>
            <w:r w:rsidRPr="00F90A34">
              <w:rPr>
                <w:rFonts w:ascii="Helvetica Narrow" w:eastAsiaTheme="minorEastAsia" w:hAnsi="Helvetica Narrow"/>
                <w:lang w:bidi="en-US"/>
              </w:rPr>
              <w:t>protipovodňovou</w:t>
            </w:r>
          </w:p>
          <w:p w:rsidR="00ED1EBA" w:rsidRPr="00F90A34" w:rsidRDefault="00ED1EBA" w:rsidP="000744AC">
            <w:pPr>
              <w:autoSpaceDE w:val="0"/>
              <w:autoSpaceDN w:val="0"/>
              <w:adjustRightInd w:val="0"/>
              <w:rPr>
                <w:rFonts w:ascii="Helvetica Narrow" w:eastAsiaTheme="minorEastAsia" w:hAnsi="Helvetica Narrow"/>
                <w:lang w:bidi="en-US"/>
              </w:rPr>
            </w:pPr>
            <w:r w:rsidRPr="00F90A34">
              <w:rPr>
                <w:rFonts w:ascii="Helvetica Narrow" w:eastAsiaTheme="minorEastAsia" w:hAnsi="Helvetica Narrow"/>
                <w:lang w:bidi="en-US"/>
              </w:rPr>
              <w:t xml:space="preserve">ochranou </w:t>
            </w:r>
          </w:p>
          <w:p w:rsidR="00ED1EBA" w:rsidRPr="00F90A34" w:rsidRDefault="00ED1EBA" w:rsidP="00AF381C">
            <w:pPr>
              <w:autoSpaceDE w:val="0"/>
              <w:autoSpaceDN w:val="0"/>
              <w:adjustRightInd w:val="0"/>
              <w:rPr>
                <w:rFonts w:ascii="Helvetica Narrow" w:eastAsiaTheme="minorEastAsia" w:hAnsi="Helvetica Narrow"/>
                <w:lang w:bidi="en-US"/>
              </w:rPr>
            </w:pPr>
            <w:r w:rsidRPr="00F90A34">
              <w:rPr>
                <w:rFonts w:ascii="Helvetica Narrow" w:eastAsiaTheme="minorEastAsia" w:hAnsi="Helvetica Narrow"/>
                <w:lang w:bidi="en-US"/>
              </w:rPr>
              <w:t>Počet osôb chránených pred povodňami v dôsledku realizácie projektu</w:t>
            </w:r>
          </w:p>
        </w:tc>
        <w:tc>
          <w:tcPr>
            <w:tcW w:w="1433"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km</w:t>
            </w:r>
            <w:r w:rsidRPr="00F90A34">
              <w:rPr>
                <w:rFonts w:ascii="Helvetica Narrow" w:eastAsiaTheme="minorEastAsia" w:hAnsi="Helvetica Narrow"/>
                <w:vertAlign w:val="superscript"/>
                <w:lang w:bidi="en-US"/>
              </w:rPr>
              <w:t>2</w:t>
            </w:r>
            <w:r w:rsidRPr="00F90A34">
              <w:rPr>
                <w:rFonts w:ascii="Helvetica Narrow" w:eastAsiaTheme="minorEastAsia" w:hAnsi="Helvetica Narrow"/>
                <w:lang w:bidi="en-US"/>
              </w:rPr>
              <w:t xml:space="preserve"> </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 xml:space="preserve">počet </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p>
          <w:p w:rsidR="00ED1EBA" w:rsidRPr="00F90A34" w:rsidRDefault="00ED1EBA" w:rsidP="00AF381C">
            <w:pPr>
              <w:rPr>
                <w:rFonts w:ascii="Helvetica Narrow" w:eastAsiaTheme="minorEastAsia" w:hAnsi="Helvetica Narrow"/>
                <w:lang w:bidi="en-US"/>
              </w:rPr>
            </w:pPr>
          </w:p>
        </w:tc>
        <w:tc>
          <w:tcPr>
            <w:tcW w:w="1471"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gridSpan w:val="2"/>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3</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1250</w:t>
            </w:r>
          </w:p>
        </w:tc>
      </w:tr>
      <w:tr w:rsidR="00ED1EBA" w:rsidRPr="00F90A34" w:rsidTr="00762E85">
        <w:tc>
          <w:tcPr>
            <w:tcW w:w="9286" w:type="dxa"/>
            <w:gridSpan w:val="8"/>
          </w:tcPr>
          <w:p w:rsidR="00ED1EBA" w:rsidRPr="00F90A34" w:rsidRDefault="00ED1EBA" w:rsidP="00AF381C">
            <w:pPr>
              <w:rPr>
                <w:rFonts w:ascii="Helvetica Narrow" w:eastAsiaTheme="minorEastAsia" w:hAnsi="Helvetica Narrow"/>
                <w:lang w:bidi="en-US"/>
              </w:rPr>
            </w:pPr>
            <w:r w:rsidRPr="00F90A34">
              <w:rPr>
                <w:rFonts w:ascii="Helvetica Narrow" w:eastAsiaTheme="minorEastAsia" w:hAnsi="Helvetica Narrow"/>
                <w:lang w:bidi="en-US"/>
              </w:rPr>
              <w:t>Projekt 3.2.4 Každoročné čistenie potoka</w:t>
            </w:r>
          </w:p>
        </w:tc>
      </w:tr>
      <w:tr w:rsidR="00ED1EBA" w:rsidRPr="00F90A34" w:rsidTr="00762E85">
        <w:tc>
          <w:tcPr>
            <w:tcW w:w="1667"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ED1EBA" w:rsidRPr="00F90A34" w:rsidRDefault="00ED1EBA" w:rsidP="000744AC">
            <w:pPr>
              <w:autoSpaceDE w:val="0"/>
              <w:autoSpaceDN w:val="0"/>
              <w:adjustRightInd w:val="0"/>
              <w:rPr>
                <w:rFonts w:ascii="Helvetica Narrow" w:eastAsiaTheme="minorEastAsia" w:hAnsi="Helvetica Narrow"/>
                <w:lang w:bidi="en-US"/>
              </w:rPr>
            </w:pPr>
            <w:r w:rsidRPr="00F90A34">
              <w:rPr>
                <w:rFonts w:ascii="Helvetica Narrow" w:eastAsiaTheme="minorEastAsia" w:hAnsi="Helvetica Narrow"/>
                <w:lang w:bidi="en-US"/>
              </w:rPr>
              <w:t>Počet opatrení zameraných na</w:t>
            </w: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ochranu pred povodňami</w:t>
            </w:r>
          </w:p>
        </w:tc>
        <w:tc>
          <w:tcPr>
            <w:tcW w:w="1433"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Počet</w:t>
            </w:r>
          </w:p>
        </w:tc>
        <w:tc>
          <w:tcPr>
            <w:tcW w:w="1471"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1</w:t>
            </w:r>
          </w:p>
        </w:tc>
        <w:tc>
          <w:tcPr>
            <w:tcW w:w="750" w:type="dxa"/>
            <w:gridSpan w:val="2"/>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1</w:t>
            </w:r>
          </w:p>
        </w:tc>
        <w:tc>
          <w:tcPr>
            <w:tcW w:w="750"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1</w:t>
            </w:r>
          </w:p>
        </w:tc>
      </w:tr>
      <w:tr w:rsidR="00ED1EBA" w:rsidRPr="00F90A34" w:rsidTr="00762E85">
        <w:tc>
          <w:tcPr>
            <w:tcW w:w="1667"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ED1EBA" w:rsidRPr="00F90A34" w:rsidRDefault="00ED1EBA" w:rsidP="000744AC">
            <w:pPr>
              <w:autoSpaceDE w:val="0"/>
              <w:autoSpaceDN w:val="0"/>
              <w:adjustRightInd w:val="0"/>
              <w:rPr>
                <w:rFonts w:ascii="Helvetica Narrow" w:eastAsiaTheme="minorEastAsia" w:hAnsi="Helvetica Narrow"/>
                <w:lang w:bidi="en-US"/>
              </w:rPr>
            </w:pPr>
            <w:r w:rsidRPr="00F90A34">
              <w:rPr>
                <w:rFonts w:ascii="Helvetica Narrow" w:eastAsiaTheme="minorEastAsia" w:hAnsi="Helvetica Narrow"/>
                <w:lang w:bidi="en-US"/>
              </w:rPr>
              <w:t>Dĺžka vyčisteného vodného toku</w:t>
            </w:r>
          </w:p>
          <w:p w:rsidR="00ED1EBA" w:rsidRPr="00F90A34" w:rsidRDefault="00ED1EBA" w:rsidP="005F5372">
            <w:pPr>
              <w:autoSpaceDE w:val="0"/>
              <w:autoSpaceDN w:val="0"/>
              <w:adjustRightInd w:val="0"/>
              <w:rPr>
                <w:rFonts w:ascii="Helvetica Narrow" w:eastAsiaTheme="minorEastAsia" w:hAnsi="Helvetica Narrow"/>
                <w:lang w:bidi="en-US"/>
              </w:rPr>
            </w:pPr>
            <w:r w:rsidRPr="00F90A34">
              <w:rPr>
                <w:rFonts w:ascii="Helvetica Narrow" w:eastAsiaTheme="minorEastAsia" w:hAnsi="Helvetica Narrow"/>
                <w:lang w:bidi="en-US"/>
              </w:rPr>
              <w:t xml:space="preserve">Počet osôb chránených pred povodňami </w:t>
            </w:r>
          </w:p>
        </w:tc>
        <w:tc>
          <w:tcPr>
            <w:tcW w:w="1433"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km</w:t>
            </w:r>
            <w:r w:rsidRPr="00F90A34">
              <w:rPr>
                <w:rFonts w:ascii="Helvetica Narrow" w:eastAsiaTheme="minorEastAsia" w:hAnsi="Helvetica Narrow"/>
                <w:vertAlign w:val="superscript"/>
                <w:lang w:bidi="en-US"/>
              </w:rPr>
              <w:t xml:space="preserve">2 </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 xml:space="preserve">počet </w:t>
            </w:r>
          </w:p>
          <w:p w:rsidR="00ED1EBA" w:rsidRPr="00F90A34" w:rsidRDefault="00ED1EBA" w:rsidP="00AF381C">
            <w:pPr>
              <w:rPr>
                <w:rFonts w:ascii="Helvetica Narrow" w:eastAsiaTheme="minorEastAsia" w:hAnsi="Helvetica Narrow"/>
                <w:lang w:bidi="en-US"/>
              </w:rPr>
            </w:pPr>
          </w:p>
        </w:tc>
        <w:tc>
          <w:tcPr>
            <w:tcW w:w="1471"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1,2</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1250</w:t>
            </w:r>
          </w:p>
        </w:tc>
        <w:tc>
          <w:tcPr>
            <w:tcW w:w="750" w:type="dxa"/>
            <w:gridSpan w:val="2"/>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1,2</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1250</w:t>
            </w:r>
          </w:p>
        </w:tc>
        <w:tc>
          <w:tcPr>
            <w:tcW w:w="750"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2,0</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1250</w:t>
            </w:r>
          </w:p>
        </w:tc>
      </w:tr>
      <w:tr w:rsidR="00ED1EBA" w:rsidRPr="00F90A34" w:rsidTr="00762E85">
        <w:tc>
          <w:tcPr>
            <w:tcW w:w="9286" w:type="dxa"/>
            <w:gridSpan w:val="8"/>
          </w:tcPr>
          <w:p w:rsidR="00ED1EBA" w:rsidRPr="00F90A34" w:rsidRDefault="00ED1EBA" w:rsidP="000744AC">
            <w:pPr>
              <w:jc w:val="center"/>
              <w:rPr>
                <w:rFonts w:ascii="Helvetica Narrow" w:eastAsiaTheme="minorEastAsia" w:hAnsi="Helvetica Narrow"/>
                <w:lang w:bidi="en-US"/>
              </w:rPr>
            </w:pPr>
            <w:r w:rsidRPr="00F90A34">
              <w:rPr>
                <w:rFonts w:ascii="Helvetica Narrow" w:eastAsiaTheme="minorEastAsia" w:hAnsi="Helvetica Narrow"/>
                <w:lang w:bidi="en-US"/>
              </w:rPr>
              <w:t>Opatrenie 3.3 Podpora projektov zlepšenia energetickej efektívnosti</w:t>
            </w:r>
          </w:p>
        </w:tc>
      </w:tr>
      <w:tr w:rsidR="00ED1EBA" w:rsidRPr="00F90A34" w:rsidTr="00762E85">
        <w:tc>
          <w:tcPr>
            <w:tcW w:w="9286" w:type="dxa"/>
            <w:gridSpan w:val="8"/>
          </w:tcPr>
          <w:p w:rsidR="00ED1EBA" w:rsidRPr="00F90A34" w:rsidRDefault="00ED1EBA" w:rsidP="00AF381C">
            <w:pPr>
              <w:rPr>
                <w:rFonts w:ascii="Helvetica Narrow" w:eastAsiaTheme="minorEastAsia" w:hAnsi="Helvetica Narrow"/>
                <w:lang w:bidi="en-US"/>
              </w:rPr>
            </w:pPr>
            <w:r w:rsidRPr="00F90A34">
              <w:rPr>
                <w:rFonts w:ascii="Helvetica Narrow" w:eastAsiaTheme="minorEastAsia" w:hAnsi="Helvetica Narrow"/>
                <w:lang w:bidi="en-US"/>
              </w:rPr>
              <w:t>Projekty: 2.1.1, 2.2.1, 2.4.1</w:t>
            </w:r>
          </w:p>
        </w:tc>
      </w:tr>
      <w:tr w:rsidR="00ED1EBA" w:rsidRPr="00F90A34" w:rsidTr="00762E85">
        <w:tc>
          <w:tcPr>
            <w:tcW w:w="1667"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Výsledok</w:t>
            </w:r>
          </w:p>
        </w:tc>
        <w:tc>
          <w:tcPr>
            <w:tcW w:w="2146"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Počet renovovaných verejných budov</w:t>
            </w: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Podlahová plocha renovovaných verejných budov</w:t>
            </w:r>
          </w:p>
        </w:tc>
        <w:tc>
          <w:tcPr>
            <w:tcW w:w="1433"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počet</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m</w:t>
            </w:r>
            <w:r w:rsidRPr="00F90A34">
              <w:rPr>
                <w:rFonts w:ascii="Helvetica Narrow" w:eastAsiaTheme="minorEastAsia" w:hAnsi="Helvetica Narrow"/>
                <w:vertAlign w:val="superscript"/>
                <w:lang w:bidi="en-US"/>
              </w:rPr>
              <w:t>2</w:t>
            </w:r>
          </w:p>
        </w:tc>
        <w:tc>
          <w:tcPr>
            <w:tcW w:w="1471"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gridSpan w:val="2"/>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0</w:t>
            </w:r>
          </w:p>
        </w:tc>
        <w:tc>
          <w:tcPr>
            <w:tcW w:w="750"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3</w:t>
            </w:r>
          </w:p>
        </w:tc>
      </w:tr>
      <w:tr w:rsidR="00ED1EBA" w:rsidRPr="00F90A34" w:rsidTr="00762E85">
        <w:tc>
          <w:tcPr>
            <w:tcW w:w="1667"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Dopad</w:t>
            </w:r>
          </w:p>
        </w:tc>
        <w:tc>
          <w:tcPr>
            <w:tcW w:w="2146"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 xml:space="preserve">Zníženie ročnej spotreby primárnej energie vo verejných budovách </w:t>
            </w: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Konečná spotreba energie</w:t>
            </w:r>
          </w:p>
        </w:tc>
        <w:tc>
          <w:tcPr>
            <w:tcW w:w="1433"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ObÚ</w:t>
            </w:r>
          </w:p>
        </w:tc>
        <w:tc>
          <w:tcPr>
            <w:tcW w:w="1069" w:type="dxa"/>
          </w:tcPr>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kWh/rok</w:t>
            </w: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p>
          <w:p w:rsidR="00ED1EBA" w:rsidRPr="00F90A34" w:rsidRDefault="00ED1EBA" w:rsidP="000744AC">
            <w:pPr>
              <w:rPr>
                <w:rFonts w:ascii="Helvetica Narrow" w:eastAsiaTheme="minorEastAsia" w:hAnsi="Helvetica Narrow"/>
                <w:lang w:bidi="en-US"/>
              </w:rPr>
            </w:pPr>
            <w:r w:rsidRPr="00F90A34">
              <w:rPr>
                <w:rFonts w:ascii="Helvetica Narrow" w:eastAsiaTheme="minorEastAsia" w:hAnsi="Helvetica Narrow"/>
                <w:lang w:bidi="en-US"/>
              </w:rPr>
              <w:t>kWh/rok</w:t>
            </w:r>
          </w:p>
        </w:tc>
        <w:tc>
          <w:tcPr>
            <w:tcW w:w="1471" w:type="dxa"/>
          </w:tcPr>
          <w:p w:rsidR="00ED1EBA" w:rsidRPr="00F90A34" w:rsidRDefault="00ED1EBA" w:rsidP="000744AC">
            <w:pPr>
              <w:rPr>
                <w:rFonts w:ascii="Helvetica Narrow" w:eastAsiaTheme="minorEastAsia" w:hAnsi="Helvetica Narrow"/>
                <w:lang w:bidi="en-US"/>
              </w:rPr>
            </w:pPr>
          </w:p>
        </w:tc>
        <w:tc>
          <w:tcPr>
            <w:tcW w:w="750" w:type="dxa"/>
            <w:gridSpan w:val="2"/>
          </w:tcPr>
          <w:p w:rsidR="00ED1EBA" w:rsidRPr="00F90A34" w:rsidRDefault="00ED1EBA" w:rsidP="000744AC">
            <w:pPr>
              <w:rPr>
                <w:rFonts w:ascii="Helvetica Narrow" w:eastAsiaTheme="minorEastAsia" w:hAnsi="Helvetica Narrow"/>
                <w:lang w:bidi="en-US"/>
              </w:rPr>
            </w:pPr>
          </w:p>
        </w:tc>
        <w:tc>
          <w:tcPr>
            <w:tcW w:w="750" w:type="dxa"/>
          </w:tcPr>
          <w:p w:rsidR="00ED1EBA" w:rsidRPr="00F90A34" w:rsidRDefault="00ED1EBA" w:rsidP="000744AC">
            <w:pPr>
              <w:rPr>
                <w:rFonts w:ascii="Helvetica Narrow" w:eastAsiaTheme="minorEastAsia" w:hAnsi="Helvetica Narrow"/>
                <w:lang w:bidi="en-US"/>
              </w:rPr>
            </w:pPr>
          </w:p>
        </w:tc>
      </w:tr>
    </w:tbl>
    <w:p w:rsidR="000744AC" w:rsidRPr="00F90A34" w:rsidRDefault="000744AC" w:rsidP="000744AC">
      <w:pPr>
        <w:spacing w:after="200" w:line="276" w:lineRule="auto"/>
        <w:ind w:firstLine="0"/>
        <w:rPr>
          <w:rFonts w:ascii="Helvetica Narrow" w:hAnsi="Helvetica Narrow"/>
          <w:i/>
          <w:lang w:val="sk-SK"/>
        </w:rPr>
      </w:pPr>
      <w:r w:rsidRPr="00F90A34">
        <w:rPr>
          <w:rFonts w:ascii="Helvetica Narrow" w:hAnsi="Helvetica Narrow"/>
          <w:i/>
          <w:lang w:val="sk-SK"/>
        </w:rPr>
        <w:t>Zdroj: vlastné spracovanie</w:t>
      </w:r>
    </w:p>
    <w:p w:rsidR="006B4321" w:rsidRPr="00F90A34" w:rsidRDefault="009B5298" w:rsidP="006B4321">
      <w:pPr>
        <w:pStyle w:val="Nadpis1"/>
        <w:numPr>
          <w:ilvl w:val="0"/>
          <w:numId w:val="2"/>
        </w:numPr>
        <w:rPr>
          <w:rFonts w:ascii="Helvetica Narrow" w:hAnsi="Helvetica Narrow"/>
          <w:caps/>
          <w:sz w:val="32"/>
          <w:szCs w:val="32"/>
          <w:lang w:val="sk-SK"/>
        </w:rPr>
      </w:pPr>
      <w:bookmarkStart w:id="24" w:name="_Toc423477846"/>
      <w:bookmarkStart w:id="25" w:name="_Toc425281821"/>
      <w:r w:rsidRPr="00F90A34">
        <w:rPr>
          <w:rFonts w:ascii="Helvetica Narrow" w:hAnsi="Helvetica Narrow"/>
          <w:caps/>
          <w:sz w:val="32"/>
          <w:szCs w:val="32"/>
          <w:lang w:val="sk-SK"/>
        </w:rPr>
        <w:t>r</w:t>
      </w:r>
      <w:r w:rsidR="006D3351" w:rsidRPr="00F90A34">
        <w:rPr>
          <w:rFonts w:ascii="Helvetica Narrow" w:hAnsi="Helvetica Narrow"/>
          <w:caps/>
          <w:sz w:val="32"/>
          <w:szCs w:val="32"/>
          <w:lang w:val="sk-SK"/>
        </w:rPr>
        <w:t>eali</w:t>
      </w:r>
      <w:r w:rsidR="00E03263" w:rsidRPr="00F90A34">
        <w:rPr>
          <w:rFonts w:ascii="Helvetica Narrow" w:hAnsi="Helvetica Narrow"/>
          <w:caps/>
          <w:sz w:val="32"/>
          <w:szCs w:val="32"/>
          <w:lang w:val="sk-SK"/>
        </w:rPr>
        <w:t>za</w:t>
      </w:r>
      <w:r w:rsidR="006B4321" w:rsidRPr="00F90A34">
        <w:rPr>
          <w:rFonts w:ascii="Helvetica Narrow" w:hAnsi="Helvetica Narrow"/>
          <w:caps/>
          <w:sz w:val="32"/>
          <w:szCs w:val="32"/>
          <w:lang w:val="sk-SK"/>
        </w:rPr>
        <w:t>čná časť</w:t>
      </w:r>
      <w:bookmarkEnd w:id="24"/>
      <w:bookmarkEnd w:id="25"/>
    </w:p>
    <w:p w:rsidR="006B4321" w:rsidRPr="00F90A34" w:rsidRDefault="006B4321" w:rsidP="006B4321">
      <w:pPr>
        <w:autoSpaceDE w:val="0"/>
        <w:autoSpaceDN w:val="0"/>
        <w:adjustRightInd w:val="0"/>
        <w:spacing w:after="38"/>
        <w:rPr>
          <w:rFonts w:asciiTheme="majorHAnsi" w:hAnsiTheme="majorHAnsi"/>
          <w:sz w:val="26"/>
          <w:szCs w:val="26"/>
          <w:lang w:val="sk-SK"/>
        </w:rPr>
      </w:pPr>
    </w:p>
    <w:p w:rsidR="006B4321" w:rsidRPr="00F90A34" w:rsidRDefault="006B4321" w:rsidP="006B4321">
      <w:pPr>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 xml:space="preserve">Realizačná časť je zameraná na popis postupov inštitucionálneho a organizačného zabezpečenia realizácie programu rozvoja obce, systém monitorovania a hodnotenia plnenia programu rozvoja obce na základe stanovených merateľných ukazovateľov, vecný a časový harmonogram realizácie programu rozvoja obce formou akčných plánov. </w:t>
      </w:r>
    </w:p>
    <w:p w:rsidR="006B4321" w:rsidRPr="00F90A34" w:rsidRDefault="006B4321" w:rsidP="006B4321">
      <w:pPr>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 xml:space="preserve">Táto časť obsahuje: </w:t>
      </w:r>
    </w:p>
    <w:p w:rsidR="006B4321" w:rsidRPr="00F90A34" w:rsidRDefault="006B4321" w:rsidP="006B4321">
      <w:pPr>
        <w:pStyle w:val="Odsekzoznamu"/>
        <w:numPr>
          <w:ilvl w:val="0"/>
          <w:numId w:val="7"/>
        </w:numPr>
        <w:spacing w:after="200" w:line="276" w:lineRule="auto"/>
        <w:jc w:val="both"/>
        <w:rPr>
          <w:rFonts w:ascii="Helvetica Narrow" w:hAnsi="Helvetica Narrow"/>
          <w:sz w:val="24"/>
          <w:szCs w:val="24"/>
          <w:lang w:val="sk-SK"/>
        </w:rPr>
      </w:pPr>
      <w:r w:rsidRPr="00F90A34">
        <w:rPr>
          <w:rFonts w:ascii="Helvetica Narrow" w:hAnsi="Helvetica Narrow"/>
          <w:sz w:val="24"/>
          <w:szCs w:val="24"/>
          <w:lang w:val="sk-SK"/>
        </w:rPr>
        <w:t xml:space="preserve">popis úloh jednotlivých partnerov pri realizácii PHSR, </w:t>
      </w:r>
    </w:p>
    <w:p w:rsidR="006B4321" w:rsidRPr="00F90A34" w:rsidRDefault="006B4321" w:rsidP="006B4321">
      <w:pPr>
        <w:pStyle w:val="Odsekzoznamu"/>
        <w:numPr>
          <w:ilvl w:val="0"/>
          <w:numId w:val="7"/>
        </w:numPr>
        <w:spacing w:after="200" w:line="276" w:lineRule="auto"/>
        <w:jc w:val="both"/>
        <w:rPr>
          <w:rFonts w:ascii="Helvetica Narrow" w:hAnsi="Helvetica Narrow"/>
          <w:sz w:val="24"/>
          <w:szCs w:val="24"/>
          <w:lang w:val="sk-SK"/>
        </w:rPr>
      </w:pPr>
      <w:r w:rsidRPr="00F90A34">
        <w:rPr>
          <w:rFonts w:ascii="Helvetica Narrow" w:hAnsi="Helvetica Narrow"/>
          <w:sz w:val="24"/>
          <w:szCs w:val="24"/>
          <w:lang w:val="sk-SK"/>
        </w:rPr>
        <w:t xml:space="preserve">popis postupov inštitucionálneho a organizačného zabezpečenia realizácie PHSR, spôsob komunikácie, kooperácie a koordinácie, </w:t>
      </w:r>
    </w:p>
    <w:p w:rsidR="00660F92" w:rsidRPr="00F90A34" w:rsidRDefault="00660F92" w:rsidP="006B4321">
      <w:pPr>
        <w:pStyle w:val="Odsekzoznamu"/>
        <w:numPr>
          <w:ilvl w:val="0"/>
          <w:numId w:val="7"/>
        </w:numPr>
        <w:spacing w:after="200" w:line="276" w:lineRule="auto"/>
        <w:jc w:val="both"/>
        <w:rPr>
          <w:rFonts w:ascii="Helvetica Narrow" w:hAnsi="Helvetica Narrow"/>
          <w:sz w:val="24"/>
          <w:szCs w:val="24"/>
          <w:lang w:val="sk-SK"/>
        </w:rPr>
      </w:pPr>
      <w:r w:rsidRPr="00F90A34">
        <w:rPr>
          <w:rFonts w:ascii="Helvetica Narrow" w:hAnsi="Helvetica Narrow"/>
          <w:sz w:val="24"/>
          <w:szCs w:val="24"/>
          <w:lang w:val="sk-SK"/>
        </w:rPr>
        <w:lastRenderedPageBreak/>
        <w:t>akčný plán na daný rozpočtový rok s výhľadom na 2 roky (n+2) - vecný a časový harmonogram realizácie jednotlivých opatrení a</w:t>
      </w:r>
      <w:r w:rsidR="00C36D5B" w:rsidRPr="00F90A34">
        <w:rPr>
          <w:rFonts w:ascii="Helvetica Narrow" w:hAnsi="Helvetica Narrow"/>
          <w:sz w:val="24"/>
          <w:szCs w:val="24"/>
          <w:lang w:val="sk-SK"/>
        </w:rPr>
        <w:t> </w:t>
      </w:r>
      <w:r w:rsidRPr="00F90A34">
        <w:rPr>
          <w:rFonts w:ascii="Helvetica Narrow" w:hAnsi="Helvetica Narrow"/>
          <w:sz w:val="24"/>
          <w:szCs w:val="24"/>
          <w:lang w:val="sk-SK"/>
        </w:rPr>
        <w:t>projektov</w:t>
      </w:r>
      <w:r w:rsidR="00C36D5B" w:rsidRPr="00F90A34">
        <w:rPr>
          <w:rFonts w:ascii="Helvetica Narrow" w:hAnsi="Helvetica Narrow"/>
          <w:sz w:val="24"/>
          <w:szCs w:val="24"/>
          <w:lang w:val="sk-SK"/>
        </w:rPr>
        <w:t>,</w:t>
      </w:r>
    </w:p>
    <w:p w:rsidR="006B4321" w:rsidRPr="00F90A34" w:rsidRDefault="006B4321" w:rsidP="006B4321">
      <w:pPr>
        <w:pStyle w:val="Odsekzoznamu"/>
        <w:numPr>
          <w:ilvl w:val="0"/>
          <w:numId w:val="7"/>
        </w:numPr>
        <w:spacing w:after="200" w:line="276" w:lineRule="auto"/>
        <w:jc w:val="both"/>
        <w:rPr>
          <w:rFonts w:ascii="Helvetica Narrow" w:hAnsi="Helvetica Narrow"/>
          <w:sz w:val="24"/>
          <w:szCs w:val="24"/>
          <w:lang w:val="sk-SK"/>
        </w:rPr>
      </w:pPr>
      <w:r w:rsidRPr="00F90A34">
        <w:rPr>
          <w:rFonts w:ascii="Helvetica Narrow" w:hAnsi="Helvetica Narrow"/>
          <w:sz w:val="24"/>
          <w:szCs w:val="24"/>
          <w:lang w:val="sk-SK"/>
        </w:rPr>
        <w:t xml:space="preserve">stručný popis komunikačnej stratégie PHSR k jednotlivým cieľovým skupinám, </w:t>
      </w:r>
    </w:p>
    <w:p w:rsidR="006B4321" w:rsidRPr="00F90A34" w:rsidRDefault="006B4321" w:rsidP="006B4321">
      <w:pPr>
        <w:pStyle w:val="Odsekzoznamu"/>
        <w:numPr>
          <w:ilvl w:val="0"/>
          <w:numId w:val="7"/>
        </w:numPr>
        <w:spacing w:after="200" w:line="276" w:lineRule="auto"/>
        <w:jc w:val="both"/>
        <w:rPr>
          <w:rFonts w:ascii="Helvetica Narrow" w:hAnsi="Helvetica Narrow"/>
          <w:sz w:val="24"/>
          <w:szCs w:val="24"/>
          <w:lang w:val="sk-SK"/>
        </w:rPr>
      </w:pPr>
      <w:r w:rsidRPr="00F90A34">
        <w:rPr>
          <w:rFonts w:ascii="Helvetica Narrow" w:hAnsi="Helvetica Narrow"/>
          <w:sz w:val="24"/>
          <w:szCs w:val="24"/>
          <w:lang w:val="sk-SK"/>
        </w:rPr>
        <w:t>sys</w:t>
      </w:r>
      <w:r w:rsidR="00660F92" w:rsidRPr="00F90A34">
        <w:rPr>
          <w:rFonts w:ascii="Helvetica Narrow" w:hAnsi="Helvetica Narrow"/>
          <w:sz w:val="24"/>
          <w:szCs w:val="24"/>
          <w:lang w:val="sk-SK"/>
        </w:rPr>
        <w:t>tém monitorovania a hodnotenia</w:t>
      </w:r>
      <w:r w:rsidRPr="00F90A34">
        <w:rPr>
          <w:rFonts w:ascii="Helvetica Narrow" w:hAnsi="Helvetica Narrow"/>
          <w:sz w:val="24"/>
          <w:szCs w:val="24"/>
          <w:lang w:val="sk-SK"/>
        </w:rPr>
        <w:t xml:space="preserve">. </w:t>
      </w:r>
    </w:p>
    <w:p w:rsidR="007B2742" w:rsidRPr="00F90A34" w:rsidRDefault="007B2742" w:rsidP="007B2742">
      <w:pPr>
        <w:pStyle w:val="Odsekzoznamu"/>
        <w:spacing w:after="200" w:line="276" w:lineRule="auto"/>
        <w:ind w:firstLine="0"/>
        <w:jc w:val="both"/>
        <w:rPr>
          <w:rFonts w:asciiTheme="majorHAnsi" w:hAnsiTheme="majorHAnsi"/>
          <w:sz w:val="26"/>
          <w:szCs w:val="26"/>
          <w:lang w:val="sk-SK"/>
        </w:rPr>
      </w:pPr>
    </w:p>
    <w:p w:rsidR="00660F92" w:rsidRPr="00F90A34" w:rsidRDefault="001D0C1F" w:rsidP="007B2742">
      <w:pPr>
        <w:pStyle w:val="Nadpis2"/>
        <w:numPr>
          <w:ilvl w:val="1"/>
          <w:numId w:val="2"/>
        </w:numPr>
        <w:rPr>
          <w:rFonts w:ascii="Helvetica Narrow" w:hAnsi="Helvetica Narrow"/>
          <w:b/>
          <w:sz w:val="28"/>
          <w:szCs w:val="28"/>
          <w:lang w:val="sk-SK"/>
        </w:rPr>
      </w:pPr>
      <w:bookmarkStart w:id="26" w:name="_Toc421037406"/>
      <w:r w:rsidRPr="00F90A34">
        <w:rPr>
          <w:rFonts w:ascii="Helvetica Narrow" w:hAnsi="Helvetica Narrow"/>
          <w:b/>
          <w:sz w:val="28"/>
          <w:szCs w:val="28"/>
          <w:lang w:val="sk-SK"/>
        </w:rPr>
        <w:t xml:space="preserve"> </w:t>
      </w:r>
      <w:bookmarkStart w:id="27" w:name="_Toc423477847"/>
      <w:bookmarkStart w:id="28" w:name="_Toc425281822"/>
      <w:r w:rsidR="00660F92" w:rsidRPr="00F90A34">
        <w:rPr>
          <w:rFonts w:ascii="Helvetica Narrow" w:hAnsi="Helvetica Narrow"/>
          <w:b/>
          <w:sz w:val="28"/>
          <w:szCs w:val="28"/>
          <w:lang w:val="sk-SK"/>
        </w:rPr>
        <w:t>Popis úloh jednotlivých partnerov pri realizácii PHSR</w:t>
      </w:r>
      <w:bookmarkEnd w:id="26"/>
      <w:bookmarkEnd w:id="27"/>
      <w:bookmarkEnd w:id="28"/>
    </w:p>
    <w:p w:rsidR="007B2742" w:rsidRPr="00F90A34" w:rsidRDefault="007B2742" w:rsidP="007B2742">
      <w:pPr>
        <w:rPr>
          <w:lang w:val="sk-SK"/>
        </w:rPr>
      </w:pPr>
    </w:p>
    <w:p w:rsidR="00660F92" w:rsidRPr="00F90A34" w:rsidRDefault="00660F92" w:rsidP="00341FD0">
      <w:pPr>
        <w:autoSpaceDE w:val="0"/>
        <w:autoSpaceDN w:val="0"/>
        <w:adjustRightInd w:val="0"/>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Zaistenie realizácie plánu je riadiacou úlohou, ktorá si  vyžaduje podrobnú kontrolu nad aktivitami ako súkromných, tak aj verejných organizácií. Celý proces realizácie PHSR prebieha v súlade s</w:t>
      </w:r>
      <w:r w:rsidR="0045658F" w:rsidRPr="00F90A34">
        <w:rPr>
          <w:rFonts w:ascii="Helvetica Narrow" w:hAnsi="Helvetica Narrow"/>
          <w:sz w:val="24"/>
          <w:szCs w:val="24"/>
          <w:lang w:val="sk-SK"/>
        </w:rPr>
        <w:t>o zákonom</w:t>
      </w:r>
      <w:r w:rsidRPr="00F90A34">
        <w:rPr>
          <w:rFonts w:ascii="Helvetica Narrow" w:hAnsi="Helvetica Narrow"/>
          <w:sz w:val="24"/>
          <w:szCs w:val="24"/>
          <w:lang w:val="sk-SK"/>
        </w:rPr>
        <w:t xml:space="preserve">. Znenie §12 zákona rámcovo ohraničuje pôsobnosť obce na účely regionálneho rozvoja v súvislosti s realizáciou PHSR: </w:t>
      </w:r>
    </w:p>
    <w:p w:rsidR="00660F92" w:rsidRPr="00F90A34" w:rsidRDefault="00660F92" w:rsidP="00341FD0">
      <w:pPr>
        <w:pStyle w:val="Odsekzoznamu"/>
        <w:numPr>
          <w:ilvl w:val="0"/>
          <w:numId w:val="21"/>
        </w:numPr>
        <w:autoSpaceDE w:val="0"/>
        <w:autoSpaceDN w:val="0"/>
        <w:adjustRightInd w:val="0"/>
        <w:spacing w:after="200" w:line="276" w:lineRule="auto"/>
        <w:ind w:left="714" w:hanging="357"/>
        <w:jc w:val="both"/>
        <w:rPr>
          <w:rFonts w:ascii="Helvetica Narrow" w:hAnsi="Helvetica Narrow"/>
          <w:sz w:val="24"/>
          <w:szCs w:val="24"/>
          <w:lang w:val="sk-SK"/>
        </w:rPr>
      </w:pPr>
      <w:r w:rsidRPr="00F90A34">
        <w:rPr>
          <w:rFonts w:ascii="Helvetica Narrow" w:hAnsi="Helvetica Narrow"/>
          <w:sz w:val="24"/>
          <w:szCs w:val="24"/>
          <w:lang w:val="sk-SK"/>
        </w:rPr>
        <w:t>analyzuje a hodnotí úroveň rozvoja svojho územia a jeho častí, zabezpečuje jeho trvalo udržateľný hospodársky rozvoj, sociálny rozvoj a územný rozvoj,</w:t>
      </w:r>
    </w:p>
    <w:p w:rsidR="00660F92" w:rsidRPr="00F90A34" w:rsidRDefault="00660F92" w:rsidP="00341FD0">
      <w:pPr>
        <w:pStyle w:val="Odsekzoznamu"/>
        <w:numPr>
          <w:ilvl w:val="0"/>
          <w:numId w:val="21"/>
        </w:numPr>
        <w:autoSpaceDE w:val="0"/>
        <w:autoSpaceDN w:val="0"/>
        <w:adjustRightInd w:val="0"/>
        <w:spacing w:after="200" w:line="276" w:lineRule="auto"/>
        <w:ind w:left="714" w:hanging="357"/>
        <w:jc w:val="both"/>
        <w:rPr>
          <w:rFonts w:ascii="Helvetica Narrow" w:hAnsi="Helvetica Narrow"/>
          <w:sz w:val="24"/>
          <w:szCs w:val="24"/>
          <w:lang w:val="sk-SK"/>
        </w:rPr>
      </w:pPr>
      <w:r w:rsidRPr="00F90A34">
        <w:rPr>
          <w:rFonts w:ascii="Helvetica Narrow" w:hAnsi="Helvetica Narrow"/>
          <w:sz w:val="24"/>
          <w:szCs w:val="24"/>
          <w:lang w:val="sk-SK"/>
        </w:rPr>
        <w:t>zabezpečuje a koordinuje vypracovanie a realizáciu programu rozvoja</w:t>
      </w:r>
      <w:r w:rsidR="0045658F" w:rsidRPr="00F90A34">
        <w:rPr>
          <w:rFonts w:ascii="Helvetica Narrow" w:hAnsi="Helvetica Narrow"/>
          <w:sz w:val="24"/>
          <w:szCs w:val="24"/>
          <w:lang w:val="sk-SK"/>
        </w:rPr>
        <w:t xml:space="preserve"> obce</w:t>
      </w:r>
      <w:r w:rsidRPr="00F90A34">
        <w:rPr>
          <w:rFonts w:ascii="Helvetica Narrow" w:hAnsi="Helvetica Narrow"/>
          <w:sz w:val="24"/>
          <w:szCs w:val="24"/>
          <w:lang w:val="sk-SK"/>
        </w:rPr>
        <w:t xml:space="preserve"> a</w:t>
      </w:r>
      <w:r w:rsidR="0045658F" w:rsidRPr="00F90A34">
        <w:rPr>
          <w:rFonts w:ascii="Helvetica Narrow" w:hAnsi="Helvetica Narrow"/>
          <w:sz w:val="24"/>
          <w:szCs w:val="24"/>
          <w:lang w:val="sk-SK"/>
        </w:rPr>
        <w:t>lebo spoločného programu</w:t>
      </w:r>
      <w:r w:rsidRPr="00F90A34">
        <w:rPr>
          <w:rFonts w:ascii="Helvetica Narrow" w:hAnsi="Helvetica Narrow"/>
          <w:sz w:val="24"/>
          <w:szCs w:val="24"/>
          <w:lang w:val="sk-SK"/>
        </w:rPr>
        <w:t xml:space="preserve"> rozvoja obc</w:t>
      </w:r>
      <w:r w:rsidR="0045658F" w:rsidRPr="00F90A34">
        <w:rPr>
          <w:rFonts w:ascii="Helvetica Narrow" w:hAnsi="Helvetica Narrow"/>
          <w:sz w:val="24"/>
          <w:szCs w:val="24"/>
          <w:lang w:val="sk-SK"/>
        </w:rPr>
        <w:t>í</w:t>
      </w:r>
      <w:r w:rsidRPr="00F90A34">
        <w:rPr>
          <w:rFonts w:ascii="Helvetica Narrow" w:hAnsi="Helvetica Narrow"/>
          <w:sz w:val="24"/>
          <w:szCs w:val="24"/>
          <w:lang w:val="sk-SK"/>
        </w:rPr>
        <w:t xml:space="preserve">, pravidelne ho monitoruje a každoročne </w:t>
      </w:r>
      <w:r w:rsidR="0045658F" w:rsidRPr="00F90A34">
        <w:rPr>
          <w:rFonts w:ascii="Helvetica Narrow" w:hAnsi="Helvetica Narrow"/>
          <w:sz w:val="24"/>
          <w:szCs w:val="24"/>
          <w:lang w:val="sk-SK"/>
        </w:rPr>
        <w:t>do 31.mája zasiela príslušnému vyššiemu územnému celku správu o jeho plnení a</w:t>
      </w:r>
      <w:r w:rsidRPr="00F90A34">
        <w:rPr>
          <w:rFonts w:ascii="Helvetica Narrow" w:hAnsi="Helvetica Narrow"/>
          <w:sz w:val="24"/>
          <w:szCs w:val="24"/>
          <w:lang w:val="sk-SK"/>
        </w:rPr>
        <w:t xml:space="preserve"> zabezpečuje súlad programu rozvoja obce</w:t>
      </w:r>
      <w:r w:rsidR="0045658F" w:rsidRPr="00F90A34">
        <w:rPr>
          <w:rFonts w:ascii="Helvetica Narrow" w:hAnsi="Helvetica Narrow"/>
          <w:sz w:val="24"/>
          <w:szCs w:val="24"/>
          <w:lang w:val="sk-SK"/>
        </w:rPr>
        <w:t xml:space="preserve"> alebo spoločného programu rozvoja obcí</w:t>
      </w:r>
      <w:r w:rsidRPr="00F90A34">
        <w:rPr>
          <w:rFonts w:ascii="Helvetica Narrow" w:hAnsi="Helvetica Narrow"/>
          <w:sz w:val="24"/>
          <w:szCs w:val="24"/>
          <w:lang w:val="sk-SK"/>
        </w:rPr>
        <w:t xml:space="preserve"> s územnoplánovacou dokumentáciou, ak jej spracovanie vyžaduje osobitný predpis,</w:t>
      </w:r>
    </w:p>
    <w:p w:rsidR="00660F92" w:rsidRPr="00F90A34" w:rsidRDefault="00660F92" w:rsidP="00341FD0">
      <w:pPr>
        <w:pStyle w:val="Odsekzoznamu"/>
        <w:numPr>
          <w:ilvl w:val="0"/>
          <w:numId w:val="21"/>
        </w:numPr>
        <w:autoSpaceDE w:val="0"/>
        <w:autoSpaceDN w:val="0"/>
        <w:adjustRightInd w:val="0"/>
        <w:spacing w:after="200" w:line="276" w:lineRule="auto"/>
        <w:ind w:left="714" w:hanging="357"/>
        <w:jc w:val="both"/>
        <w:rPr>
          <w:rFonts w:ascii="Helvetica Narrow" w:hAnsi="Helvetica Narrow"/>
          <w:sz w:val="24"/>
          <w:szCs w:val="24"/>
          <w:lang w:val="sk-SK"/>
        </w:rPr>
      </w:pPr>
      <w:r w:rsidRPr="00F90A34">
        <w:rPr>
          <w:rFonts w:ascii="Helvetica Narrow" w:hAnsi="Helvetica Narrow"/>
          <w:sz w:val="24"/>
          <w:szCs w:val="24"/>
          <w:lang w:val="sk-SK"/>
        </w:rPr>
        <w:t>spolupracuje s vyšším územným celkom, na území, ktorého sa obec nachádza, na príprave a realizácii programu hospodárskeho rozvoja a sociálneho rozvoja vyššieho územného celku a na účely evidencie poskytuje vyššiemu územnému celku program hospodárskeho rozvoja a sociálneho rozvoja obce,</w:t>
      </w:r>
    </w:p>
    <w:p w:rsidR="00660F92" w:rsidRPr="00F90A34" w:rsidRDefault="00660F92" w:rsidP="00AA0F58">
      <w:pPr>
        <w:pStyle w:val="Odsekzoznamu"/>
        <w:numPr>
          <w:ilvl w:val="0"/>
          <w:numId w:val="21"/>
        </w:numPr>
        <w:autoSpaceDE w:val="0"/>
        <w:autoSpaceDN w:val="0"/>
        <w:adjustRightInd w:val="0"/>
        <w:spacing w:after="200" w:line="276" w:lineRule="auto"/>
        <w:jc w:val="both"/>
        <w:rPr>
          <w:rFonts w:ascii="Helvetica Narrow" w:hAnsi="Helvetica Narrow"/>
          <w:sz w:val="24"/>
          <w:szCs w:val="24"/>
          <w:lang w:val="sk-SK"/>
        </w:rPr>
      </w:pPr>
      <w:r w:rsidRPr="00F90A34">
        <w:rPr>
          <w:rFonts w:ascii="Helvetica Narrow" w:hAnsi="Helvetica Narrow"/>
          <w:sz w:val="24"/>
          <w:szCs w:val="24"/>
          <w:lang w:val="sk-SK"/>
        </w:rPr>
        <w:t>podieľa sa na plnení úloh, ktoré súvisia so zameraním podpory regionálneho rozvoja podľa § 3</w:t>
      </w:r>
      <w:r w:rsidR="005F09B8" w:rsidRPr="00F90A34">
        <w:rPr>
          <w:rFonts w:ascii="Helvetica Narrow" w:hAnsi="Helvetica Narrow"/>
          <w:sz w:val="24"/>
          <w:szCs w:val="24"/>
          <w:lang w:val="sk-SK"/>
        </w:rPr>
        <w:t xml:space="preserve"> zákona</w:t>
      </w:r>
      <w:r w:rsidRPr="00F90A34">
        <w:rPr>
          <w:rFonts w:ascii="Helvetica Narrow" w:hAnsi="Helvetica Narrow"/>
          <w:sz w:val="24"/>
          <w:szCs w:val="24"/>
          <w:lang w:val="sk-SK"/>
        </w:rPr>
        <w:t>, v spolupráci s</w:t>
      </w:r>
      <w:r w:rsidR="005F09B8" w:rsidRPr="00F90A34">
        <w:rPr>
          <w:rFonts w:ascii="Helvetica Narrow" w:hAnsi="Helvetica Narrow"/>
          <w:sz w:val="24"/>
          <w:szCs w:val="24"/>
          <w:lang w:val="sk-SK"/>
        </w:rPr>
        <w:t> </w:t>
      </w:r>
      <w:r w:rsidRPr="00F90A34">
        <w:rPr>
          <w:rFonts w:ascii="Helvetica Narrow" w:hAnsi="Helvetica Narrow"/>
          <w:sz w:val="24"/>
          <w:szCs w:val="24"/>
          <w:lang w:val="sk-SK"/>
        </w:rPr>
        <w:t>ministerstvom</w:t>
      </w:r>
      <w:r w:rsidR="005F09B8" w:rsidRPr="00F90A34">
        <w:rPr>
          <w:rFonts w:ascii="Helvetica Narrow" w:hAnsi="Helvetica Narrow"/>
          <w:sz w:val="24"/>
          <w:szCs w:val="24"/>
          <w:lang w:val="sk-SK"/>
        </w:rPr>
        <w:t xml:space="preserve"> (Ministerstvo dopravy, výstavby a regionálneho rozvoja SR) </w:t>
      </w:r>
      <w:r w:rsidRPr="00F90A34">
        <w:rPr>
          <w:rFonts w:ascii="Helvetica Narrow" w:hAnsi="Helvetica Narrow"/>
          <w:sz w:val="24"/>
          <w:szCs w:val="24"/>
          <w:lang w:val="sk-SK"/>
        </w:rPr>
        <w:t>a ostatnými sociálno-ekonomickými partnermi, ktorí sa nachádzajú na území obce,</w:t>
      </w:r>
    </w:p>
    <w:p w:rsidR="00660F92" w:rsidRPr="00F90A34" w:rsidRDefault="00660F92" w:rsidP="00AA0F58">
      <w:pPr>
        <w:pStyle w:val="Odsekzoznamu"/>
        <w:numPr>
          <w:ilvl w:val="0"/>
          <w:numId w:val="21"/>
        </w:numPr>
        <w:autoSpaceDE w:val="0"/>
        <w:autoSpaceDN w:val="0"/>
        <w:adjustRightInd w:val="0"/>
        <w:spacing w:after="200" w:line="276" w:lineRule="auto"/>
        <w:jc w:val="both"/>
        <w:rPr>
          <w:rFonts w:ascii="Helvetica Narrow" w:hAnsi="Helvetica Narrow"/>
          <w:sz w:val="24"/>
          <w:szCs w:val="24"/>
          <w:lang w:val="sk-SK"/>
        </w:rPr>
      </w:pPr>
      <w:r w:rsidRPr="00F90A34">
        <w:rPr>
          <w:rFonts w:ascii="Helvetica Narrow" w:hAnsi="Helvetica Narrow"/>
          <w:sz w:val="24"/>
          <w:szCs w:val="24"/>
          <w:lang w:val="sk-SK"/>
        </w:rPr>
        <w:t>vytvára podmienky na vznik a rozvoj územnej spolupráce a partnerstiev,</w:t>
      </w:r>
    </w:p>
    <w:p w:rsidR="00660F92" w:rsidRPr="00F90A34" w:rsidRDefault="00660F92" w:rsidP="00AA0F58">
      <w:pPr>
        <w:pStyle w:val="Odsekzoznamu"/>
        <w:numPr>
          <w:ilvl w:val="0"/>
          <w:numId w:val="21"/>
        </w:numPr>
        <w:autoSpaceDE w:val="0"/>
        <w:autoSpaceDN w:val="0"/>
        <w:adjustRightInd w:val="0"/>
        <w:spacing w:after="200" w:line="276" w:lineRule="auto"/>
        <w:jc w:val="both"/>
        <w:rPr>
          <w:rFonts w:ascii="Helvetica Narrow" w:hAnsi="Helvetica Narrow"/>
          <w:sz w:val="24"/>
          <w:szCs w:val="24"/>
          <w:lang w:val="sk-SK"/>
        </w:rPr>
      </w:pPr>
      <w:r w:rsidRPr="00F90A34">
        <w:rPr>
          <w:rFonts w:ascii="Helvetica Narrow" w:hAnsi="Helvetica Narrow"/>
          <w:sz w:val="24"/>
          <w:szCs w:val="24"/>
          <w:lang w:val="sk-SK"/>
        </w:rPr>
        <w:t>spolupracuje s ďalšími obcami, regiónmi a územnými celkami alebo s orgánmi iných štátov, ktoré plnia funkcie územnej samosprávy,</w:t>
      </w:r>
    </w:p>
    <w:p w:rsidR="00660F92" w:rsidRPr="00F90A34" w:rsidRDefault="00660F92" w:rsidP="00AA0F58">
      <w:pPr>
        <w:pStyle w:val="Odsekzoznamu"/>
        <w:numPr>
          <w:ilvl w:val="0"/>
          <w:numId w:val="21"/>
        </w:numPr>
        <w:autoSpaceDE w:val="0"/>
        <w:autoSpaceDN w:val="0"/>
        <w:adjustRightInd w:val="0"/>
        <w:spacing w:after="200" w:line="276" w:lineRule="auto"/>
        <w:jc w:val="both"/>
        <w:rPr>
          <w:rFonts w:ascii="Helvetica Narrow" w:hAnsi="Helvetica Narrow"/>
          <w:sz w:val="24"/>
          <w:szCs w:val="24"/>
          <w:lang w:val="sk-SK"/>
        </w:rPr>
      </w:pPr>
      <w:r w:rsidRPr="00F90A34">
        <w:rPr>
          <w:rFonts w:ascii="Helvetica Narrow" w:hAnsi="Helvetica Narrow"/>
          <w:sz w:val="24"/>
          <w:szCs w:val="24"/>
          <w:lang w:val="sk-SK"/>
        </w:rPr>
        <w:t>podporuje rozvoj podnikateľských aktivít potrebných na rozvoj obce</w:t>
      </w:r>
      <w:r w:rsidR="00C36D5B" w:rsidRPr="00F90A34">
        <w:rPr>
          <w:rFonts w:ascii="Helvetica Narrow" w:hAnsi="Helvetica Narrow"/>
          <w:sz w:val="24"/>
          <w:szCs w:val="24"/>
          <w:lang w:val="sk-SK"/>
        </w:rPr>
        <w:t>.</w:t>
      </w:r>
    </w:p>
    <w:p w:rsidR="00660F92" w:rsidRPr="00F90A34" w:rsidRDefault="001D0C1F" w:rsidP="00372C38">
      <w:pPr>
        <w:pStyle w:val="Nadpis2"/>
        <w:numPr>
          <w:ilvl w:val="1"/>
          <w:numId w:val="2"/>
        </w:numPr>
        <w:rPr>
          <w:rFonts w:ascii="Helvetica Narrow" w:hAnsi="Helvetica Narrow"/>
          <w:b/>
          <w:sz w:val="28"/>
          <w:szCs w:val="28"/>
          <w:lang w:val="sk-SK"/>
        </w:rPr>
      </w:pPr>
      <w:bookmarkStart w:id="29" w:name="_Toc421037407"/>
      <w:r w:rsidRPr="00F90A34">
        <w:rPr>
          <w:rFonts w:ascii="Helvetica Narrow" w:hAnsi="Helvetica Narrow"/>
          <w:b/>
          <w:sz w:val="28"/>
          <w:szCs w:val="28"/>
          <w:lang w:val="sk-SK"/>
        </w:rPr>
        <w:t xml:space="preserve"> </w:t>
      </w:r>
      <w:bookmarkStart w:id="30" w:name="_Toc423477848"/>
      <w:bookmarkStart w:id="31" w:name="_Toc425281823"/>
      <w:r w:rsidR="00660F92" w:rsidRPr="00F90A34">
        <w:rPr>
          <w:rFonts w:ascii="Helvetica Narrow" w:hAnsi="Helvetica Narrow"/>
          <w:b/>
          <w:sz w:val="28"/>
          <w:szCs w:val="28"/>
          <w:lang w:val="sk-SK"/>
        </w:rPr>
        <w:t>Popis postupov inštitucionáln</w:t>
      </w:r>
      <w:r w:rsidR="00095DB1" w:rsidRPr="00F90A34">
        <w:rPr>
          <w:rFonts w:ascii="Helvetica Narrow" w:hAnsi="Helvetica Narrow"/>
          <w:b/>
          <w:sz w:val="28"/>
          <w:szCs w:val="28"/>
          <w:lang w:val="sk-SK"/>
        </w:rPr>
        <w:t>eho a organizačného zabezpečenia</w:t>
      </w:r>
      <w:r w:rsidR="00660F92" w:rsidRPr="00F90A34">
        <w:rPr>
          <w:rFonts w:ascii="Helvetica Narrow" w:hAnsi="Helvetica Narrow"/>
          <w:b/>
          <w:sz w:val="28"/>
          <w:szCs w:val="28"/>
          <w:lang w:val="sk-SK"/>
        </w:rPr>
        <w:t xml:space="preserve"> realizácie PHSR</w:t>
      </w:r>
      <w:bookmarkEnd w:id="29"/>
      <w:bookmarkEnd w:id="30"/>
      <w:bookmarkEnd w:id="31"/>
    </w:p>
    <w:p w:rsidR="00660F92" w:rsidRPr="00F90A34" w:rsidRDefault="00660F92" w:rsidP="00660F92">
      <w:pPr>
        <w:autoSpaceDE w:val="0"/>
        <w:autoSpaceDN w:val="0"/>
        <w:adjustRightInd w:val="0"/>
        <w:jc w:val="both"/>
        <w:rPr>
          <w:sz w:val="26"/>
          <w:szCs w:val="26"/>
          <w:lang w:val="sk-SK"/>
        </w:rPr>
      </w:pPr>
    </w:p>
    <w:p w:rsidR="00660F92" w:rsidRPr="00F90A34" w:rsidRDefault="00660F92" w:rsidP="00341FD0">
      <w:pPr>
        <w:autoSpaceDE w:val="0"/>
        <w:autoSpaceDN w:val="0"/>
        <w:adjustRightInd w:val="0"/>
        <w:spacing w:after="200" w:line="276" w:lineRule="auto"/>
        <w:jc w:val="both"/>
        <w:rPr>
          <w:rFonts w:ascii="Helvetica Narrow" w:hAnsi="Helvetica Narrow"/>
          <w:sz w:val="24"/>
          <w:szCs w:val="24"/>
          <w:lang w:val="sk-SK"/>
        </w:rPr>
      </w:pPr>
      <w:r w:rsidRPr="00F90A34">
        <w:rPr>
          <w:rFonts w:ascii="Helvetica Narrow" w:hAnsi="Helvetica Narrow"/>
          <w:sz w:val="24"/>
          <w:szCs w:val="24"/>
          <w:lang w:val="sk-SK"/>
        </w:rPr>
        <w:t>Na úrovni obc</w:t>
      </w:r>
      <w:r w:rsidR="005F09B8" w:rsidRPr="00F90A34">
        <w:rPr>
          <w:rFonts w:ascii="Helvetica Narrow" w:hAnsi="Helvetica Narrow"/>
          <w:sz w:val="24"/>
          <w:szCs w:val="24"/>
          <w:lang w:val="sk-SK"/>
        </w:rPr>
        <w:t>e</w:t>
      </w:r>
      <w:r w:rsidRPr="00F90A34">
        <w:rPr>
          <w:rFonts w:ascii="Helvetica Narrow" w:hAnsi="Helvetica Narrow"/>
          <w:sz w:val="24"/>
          <w:szCs w:val="24"/>
          <w:lang w:val="sk-SK"/>
        </w:rPr>
        <w:t xml:space="preserve"> zabezpečujú realizáciu PHSR orgány obce</w:t>
      </w:r>
      <w:r w:rsidR="005F09B8" w:rsidRPr="00F90A34">
        <w:rPr>
          <w:rFonts w:ascii="Helvetica Narrow" w:hAnsi="Helvetica Narrow"/>
          <w:sz w:val="24"/>
          <w:szCs w:val="24"/>
          <w:lang w:val="sk-SK"/>
        </w:rPr>
        <w:t>. V zmysle §10</w:t>
      </w:r>
      <w:r w:rsidR="00BD5961" w:rsidRPr="00F90A34">
        <w:rPr>
          <w:rFonts w:ascii="Helvetica Narrow" w:hAnsi="Helvetica Narrow"/>
          <w:sz w:val="24"/>
          <w:szCs w:val="24"/>
          <w:lang w:val="sk-SK"/>
        </w:rPr>
        <w:t xml:space="preserve"> - § 13</w:t>
      </w:r>
      <w:r w:rsidR="005F09B8" w:rsidRPr="00F90A34">
        <w:rPr>
          <w:rFonts w:ascii="Helvetica Narrow" w:hAnsi="Helvetica Narrow"/>
          <w:sz w:val="24"/>
          <w:szCs w:val="24"/>
          <w:lang w:val="sk-SK"/>
        </w:rPr>
        <w:t xml:space="preserve"> zákona č.369/1990 Zb.</w:t>
      </w:r>
      <w:r w:rsidRPr="00F90A34">
        <w:rPr>
          <w:rFonts w:ascii="Helvetica Narrow" w:hAnsi="Helvetica Narrow"/>
          <w:sz w:val="24"/>
          <w:szCs w:val="24"/>
          <w:lang w:val="sk-SK"/>
        </w:rPr>
        <w:t xml:space="preserve"> </w:t>
      </w:r>
      <w:r w:rsidR="005F09B8" w:rsidRPr="00F90A34">
        <w:rPr>
          <w:rFonts w:ascii="Helvetica Narrow" w:hAnsi="Helvetica Narrow"/>
          <w:sz w:val="24"/>
          <w:szCs w:val="24"/>
          <w:lang w:val="sk-SK"/>
        </w:rPr>
        <w:t xml:space="preserve"> o obecnom zriadení v znení neskorších predpisov </w:t>
      </w:r>
      <w:r w:rsidR="00271B3C" w:rsidRPr="00F90A34">
        <w:rPr>
          <w:rFonts w:ascii="Helvetica Narrow" w:hAnsi="Helvetica Narrow"/>
          <w:sz w:val="24"/>
          <w:szCs w:val="24"/>
          <w:lang w:val="sk-SK"/>
        </w:rPr>
        <w:t xml:space="preserve">(ďalej len </w:t>
      </w:r>
      <w:r w:rsidR="00BD5961" w:rsidRPr="00F90A34">
        <w:rPr>
          <w:rFonts w:ascii="Helvetica Narrow" w:hAnsi="Helvetica Narrow"/>
          <w:sz w:val="24"/>
          <w:szCs w:val="24"/>
          <w:lang w:val="sk-SK"/>
        </w:rPr>
        <w:t>„</w:t>
      </w:r>
      <w:r w:rsidR="00271B3C" w:rsidRPr="00F90A34">
        <w:rPr>
          <w:rFonts w:ascii="Helvetica Narrow" w:hAnsi="Helvetica Narrow"/>
          <w:sz w:val="24"/>
          <w:szCs w:val="24"/>
          <w:lang w:val="sk-SK"/>
        </w:rPr>
        <w:t>zákon o obecnom zriadení</w:t>
      </w:r>
      <w:r w:rsidR="00BD5961" w:rsidRPr="00F90A34">
        <w:rPr>
          <w:rFonts w:ascii="Helvetica Narrow" w:hAnsi="Helvetica Narrow"/>
          <w:sz w:val="24"/>
          <w:szCs w:val="24"/>
          <w:lang w:val="sk-SK"/>
        </w:rPr>
        <w:t>“</w:t>
      </w:r>
      <w:r w:rsidR="00271B3C" w:rsidRPr="00F90A34">
        <w:rPr>
          <w:rFonts w:ascii="Helvetica Narrow" w:hAnsi="Helvetica Narrow"/>
          <w:sz w:val="24"/>
          <w:szCs w:val="24"/>
          <w:lang w:val="sk-SK"/>
        </w:rPr>
        <w:t xml:space="preserve">) </w:t>
      </w:r>
      <w:r w:rsidR="005F09B8" w:rsidRPr="00F90A34">
        <w:rPr>
          <w:rFonts w:ascii="Helvetica Narrow" w:hAnsi="Helvetica Narrow"/>
          <w:sz w:val="24"/>
          <w:szCs w:val="24"/>
          <w:lang w:val="sk-SK"/>
        </w:rPr>
        <w:t>sú to:</w:t>
      </w:r>
      <w:r w:rsidRPr="00F90A34">
        <w:rPr>
          <w:rFonts w:ascii="Helvetica Narrow" w:hAnsi="Helvetica Narrow"/>
          <w:sz w:val="24"/>
          <w:szCs w:val="24"/>
          <w:lang w:val="sk-SK"/>
        </w:rPr>
        <w:t xml:space="preserve"> </w:t>
      </w:r>
    </w:p>
    <w:p w:rsidR="005F09B8" w:rsidRPr="00F90A34" w:rsidRDefault="005F09B8" w:rsidP="005F09B8">
      <w:pPr>
        <w:pStyle w:val="Odsekzoznamu"/>
        <w:numPr>
          <w:ilvl w:val="0"/>
          <w:numId w:val="7"/>
        </w:numPr>
        <w:autoSpaceDE w:val="0"/>
        <w:autoSpaceDN w:val="0"/>
        <w:adjustRightInd w:val="0"/>
        <w:spacing w:after="200" w:line="276" w:lineRule="auto"/>
        <w:jc w:val="both"/>
        <w:rPr>
          <w:rFonts w:ascii="Helvetica Narrow" w:hAnsi="Helvetica Narrow"/>
          <w:sz w:val="24"/>
          <w:szCs w:val="24"/>
          <w:lang w:val="sk-SK"/>
        </w:rPr>
      </w:pPr>
      <w:r w:rsidRPr="00F90A34">
        <w:rPr>
          <w:rFonts w:ascii="Helvetica Narrow" w:hAnsi="Helvetica Narrow"/>
          <w:sz w:val="24"/>
          <w:szCs w:val="24"/>
          <w:lang w:val="sk-SK"/>
        </w:rPr>
        <w:t>obecné zastupiteľstvo</w:t>
      </w:r>
      <w:r w:rsidR="00C36D5B" w:rsidRPr="00F90A34">
        <w:rPr>
          <w:rFonts w:ascii="Helvetica Narrow" w:hAnsi="Helvetica Narrow"/>
          <w:sz w:val="24"/>
          <w:szCs w:val="24"/>
          <w:lang w:val="sk-SK"/>
        </w:rPr>
        <w:t>,</w:t>
      </w:r>
    </w:p>
    <w:p w:rsidR="00660F92" w:rsidRPr="00F90A34" w:rsidRDefault="00C36D5B" w:rsidP="00341FD0">
      <w:pPr>
        <w:pStyle w:val="Odsekzoznamu"/>
        <w:numPr>
          <w:ilvl w:val="0"/>
          <w:numId w:val="7"/>
        </w:numPr>
        <w:autoSpaceDE w:val="0"/>
        <w:autoSpaceDN w:val="0"/>
        <w:adjustRightInd w:val="0"/>
        <w:spacing w:after="200" w:line="276" w:lineRule="auto"/>
        <w:jc w:val="both"/>
        <w:rPr>
          <w:rFonts w:ascii="Helvetica Narrow" w:hAnsi="Helvetica Narrow"/>
          <w:sz w:val="24"/>
          <w:szCs w:val="24"/>
          <w:lang w:val="sk-SK"/>
        </w:rPr>
      </w:pPr>
      <w:r w:rsidRPr="00F90A34">
        <w:rPr>
          <w:rFonts w:ascii="Helvetica Narrow" w:hAnsi="Helvetica Narrow"/>
          <w:sz w:val="24"/>
          <w:szCs w:val="24"/>
          <w:lang w:val="sk-SK"/>
        </w:rPr>
        <w:t>starosta obce.</w:t>
      </w:r>
    </w:p>
    <w:p w:rsidR="00660F92" w:rsidRPr="00F90A34" w:rsidRDefault="00660F92" w:rsidP="00341FD0">
      <w:pPr>
        <w:autoSpaceDE w:val="0"/>
        <w:autoSpaceDN w:val="0"/>
        <w:adjustRightInd w:val="0"/>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Administratívne činnosti súvisiace s činnosťou samosprávy zabezpečuje obecný úrad resp. jeho pracovníci.</w:t>
      </w:r>
    </w:p>
    <w:p w:rsidR="00660F92" w:rsidRPr="00F90A34" w:rsidRDefault="00660F92" w:rsidP="00341FD0">
      <w:pPr>
        <w:autoSpaceDE w:val="0"/>
        <w:autoSpaceDN w:val="0"/>
        <w:adjustRightInd w:val="0"/>
        <w:spacing w:after="200" w:line="276" w:lineRule="auto"/>
        <w:ind w:firstLine="357"/>
        <w:jc w:val="both"/>
        <w:rPr>
          <w:rFonts w:ascii="Helvetica Narrow" w:hAnsi="Helvetica Narrow"/>
          <w:sz w:val="24"/>
          <w:szCs w:val="24"/>
          <w:lang w:val="sk-SK"/>
        </w:rPr>
      </w:pPr>
      <w:r w:rsidRPr="00F90A34">
        <w:rPr>
          <w:rFonts w:ascii="Helvetica Narrow" w:hAnsi="Helvetica Narrow"/>
          <w:b/>
          <w:sz w:val="24"/>
          <w:szCs w:val="24"/>
          <w:lang w:val="sk-SK"/>
        </w:rPr>
        <w:lastRenderedPageBreak/>
        <w:t>Obecné zastupiteľstvo</w:t>
      </w:r>
      <w:r w:rsidRPr="00F90A34">
        <w:rPr>
          <w:rFonts w:ascii="Helvetica Narrow" w:hAnsi="Helvetica Narrow"/>
          <w:sz w:val="24"/>
          <w:szCs w:val="24"/>
          <w:lang w:val="sk-SK"/>
        </w:rPr>
        <w:t xml:space="preserve"> schvaľuje vypracovanie zámeru vypracovania PHSR, schvaľuje uznesením celé PHSR ak</w:t>
      </w:r>
      <w:r w:rsidR="0045658F" w:rsidRPr="00F90A34">
        <w:rPr>
          <w:rFonts w:ascii="Helvetica Narrow" w:hAnsi="Helvetica Narrow"/>
          <w:sz w:val="24"/>
          <w:szCs w:val="24"/>
          <w:lang w:val="sk-SK"/>
        </w:rPr>
        <w:t>o aj jeho aktualizácie (§8 ods.5</w:t>
      </w:r>
      <w:r w:rsidRPr="00F90A34">
        <w:rPr>
          <w:rFonts w:ascii="Helvetica Narrow" w:hAnsi="Helvetica Narrow"/>
          <w:sz w:val="24"/>
          <w:szCs w:val="24"/>
          <w:lang w:val="sk-SK"/>
        </w:rPr>
        <w:t xml:space="preserve"> zákona). Každoročne schvaľuje jeho vyhodnotenie a monitorovanie. Na návrhy jednotlivých komisií a v spolupráci s partnermi môže schvaľovať zmeny a aktualizácie PHSR, priority v Akčnom pláne. Taktiež schvaľuje mieru spolufinancovania pri predkladaní jednotlivých žiadostí o nenávratný finančný príspevok v prípade, že sú financované z</w:t>
      </w:r>
      <w:r w:rsidR="005F09B8" w:rsidRPr="00F90A34">
        <w:rPr>
          <w:rFonts w:ascii="Helvetica Narrow" w:hAnsi="Helvetica Narrow"/>
          <w:sz w:val="24"/>
          <w:szCs w:val="24"/>
          <w:lang w:val="sk-SK"/>
        </w:rPr>
        <w:t xml:space="preserve"> Európskych štrukturálnych </w:t>
      </w:r>
      <w:r w:rsidR="00271B3C" w:rsidRPr="00F90A34">
        <w:rPr>
          <w:rFonts w:ascii="Helvetica Narrow" w:hAnsi="Helvetica Narrow"/>
          <w:sz w:val="24"/>
          <w:szCs w:val="24"/>
          <w:lang w:val="sk-SK"/>
        </w:rPr>
        <w:t xml:space="preserve">a </w:t>
      </w:r>
      <w:r w:rsidR="005F09B8" w:rsidRPr="00F90A34">
        <w:rPr>
          <w:rFonts w:ascii="Helvetica Narrow" w:hAnsi="Helvetica Narrow"/>
          <w:sz w:val="24"/>
          <w:szCs w:val="24"/>
          <w:lang w:val="sk-SK"/>
        </w:rPr>
        <w:t>investičných fondov (</w:t>
      </w:r>
      <w:r w:rsidRPr="00F90A34">
        <w:rPr>
          <w:rFonts w:ascii="Helvetica Narrow" w:hAnsi="Helvetica Narrow"/>
          <w:sz w:val="24"/>
          <w:szCs w:val="24"/>
          <w:lang w:val="sk-SK"/>
        </w:rPr>
        <w:t>EŠIF</w:t>
      </w:r>
      <w:r w:rsidR="005F09B8" w:rsidRPr="00F90A34">
        <w:rPr>
          <w:rFonts w:ascii="Helvetica Narrow" w:hAnsi="Helvetica Narrow"/>
          <w:sz w:val="24"/>
          <w:szCs w:val="24"/>
          <w:lang w:val="sk-SK"/>
        </w:rPr>
        <w:t>)</w:t>
      </w:r>
      <w:r w:rsidRPr="00F90A34">
        <w:rPr>
          <w:rFonts w:ascii="Helvetica Narrow" w:hAnsi="Helvetica Narrow"/>
          <w:sz w:val="24"/>
          <w:szCs w:val="24"/>
          <w:lang w:val="sk-SK"/>
        </w:rPr>
        <w:t xml:space="preserve">. </w:t>
      </w:r>
    </w:p>
    <w:p w:rsidR="00660F92" w:rsidRPr="00F90A34" w:rsidRDefault="00660F92" w:rsidP="00341FD0">
      <w:pPr>
        <w:autoSpaceDE w:val="0"/>
        <w:autoSpaceDN w:val="0"/>
        <w:adjustRightInd w:val="0"/>
        <w:spacing w:after="200" w:line="276" w:lineRule="auto"/>
        <w:ind w:firstLine="357"/>
        <w:jc w:val="both"/>
        <w:rPr>
          <w:rFonts w:ascii="Helvetica Narrow" w:hAnsi="Helvetica Narrow"/>
          <w:sz w:val="24"/>
          <w:szCs w:val="24"/>
          <w:lang w:val="sk-SK"/>
        </w:rPr>
      </w:pPr>
      <w:r w:rsidRPr="00F90A34">
        <w:rPr>
          <w:rFonts w:ascii="Helvetica Narrow" w:hAnsi="Helvetica Narrow"/>
          <w:b/>
          <w:sz w:val="24"/>
          <w:szCs w:val="24"/>
          <w:lang w:val="sk-SK"/>
        </w:rPr>
        <w:t>Starosta obce</w:t>
      </w:r>
      <w:r w:rsidRPr="00F90A34">
        <w:rPr>
          <w:rFonts w:ascii="Helvetica Narrow" w:hAnsi="Helvetica Narrow"/>
          <w:sz w:val="24"/>
          <w:szCs w:val="24"/>
          <w:lang w:val="sk-SK"/>
        </w:rPr>
        <w:t xml:space="preserve"> ako najvyšší výkonný orgán vykonáva obecnú správu, zastupuje obec vo vzťahu k štátnym orgánom rozhoduje vo všetkých veciach správy obce, ktoré nie sú zákonom alebo štatútom obce vyhradené obecnému zastupiteľstvu</w:t>
      </w:r>
      <w:r w:rsidR="00D36078" w:rsidRPr="00F90A34">
        <w:rPr>
          <w:rFonts w:ascii="Helvetica Narrow" w:hAnsi="Helvetica Narrow"/>
          <w:sz w:val="24"/>
          <w:szCs w:val="24"/>
          <w:lang w:val="sk-SK"/>
        </w:rPr>
        <w:t>.</w:t>
      </w:r>
      <w:r w:rsidRPr="00F90A34">
        <w:rPr>
          <w:rFonts w:ascii="Helvetica Narrow" w:hAnsi="Helvetica Narrow"/>
          <w:sz w:val="24"/>
          <w:szCs w:val="24"/>
          <w:lang w:val="sk-SK"/>
        </w:rPr>
        <w:t xml:space="preserve"> Podpisuje uznesenia obecného zastupiteľstva.</w:t>
      </w:r>
    </w:p>
    <w:p w:rsidR="000E3699" w:rsidRPr="00F90A34" w:rsidRDefault="00660F92" w:rsidP="00341FD0">
      <w:pPr>
        <w:autoSpaceDE w:val="0"/>
        <w:autoSpaceDN w:val="0"/>
        <w:adjustRightInd w:val="0"/>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Všetky úkony spojené so obecnou správou organizačne a administratívne zabezpečujú pracovníci obecného úradu napr. prípravou podkladov a materiálov pre zasadnutie obecného zastupiteľstva príp. komisií. Pri príprave konkrétnych projektov a ich predkladaní v rámci výziev o</w:t>
      </w:r>
      <w:r w:rsidR="00D36078" w:rsidRPr="00F90A34">
        <w:rPr>
          <w:rFonts w:ascii="Helvetica Narrow" w:hAnsi="Helvetica Narrow"/>
          <w:sz w:val="24"/>
          <w:szCs w:val="24"/>
          <w:lang w:val="sk-SK"/>
        </w:rPr>
        <w:t> nenávratný finančný príspevok</w:t>
      </w:r>
      <w:r w:rsidRPr="00F90A34">
        <w:rPr>
          <w:rFonts w:ascii="Helvetica Narrow" w:hAnsi="Helvetica Narrow"/>
          <w:sz w:val="24"/>
          <w:szCs w:val="24"/>
          <w:lang w:val="sk-SK"/>
        </w:rPr>
        <w:t xml:space="preserve"> z EŠIF obec spolupracuje s externými spoločnosťami.</w:t>
      </w:r>
    </w:p>
    <w:p w:rsidR="000E3699" w:rsidRPr="00F90A34" w:rsidRDefault="00660F92" w:rsidP="00674A7A">
      <w:pPr>
        <w:autoSpaceDE w:val="0"/>
        <w:autoSpaceDN w:val="0"/>
        <w:adjustRightInd w:val="0"/>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 xml:space="preserve">PHSR obce je živým dokumentom, </w:t>
      </w:r>
      <w:r w:rsidR="00D36078" w:rsidRPr="00F90A34">
        <w:rPr>
          <w:rFonts w:ascii="Helvetica Narrow" w:hAnsi="Helvetica Narrow"/>
          <w:sz w:val="24"/>
          <w:szCs w:val="24"/>
          <w:lang w:val="sk-SK"/>
        </w:rPr>
        <w:t xml:space="preserve">ktorý </w:t>
      </w:r>
      <w:r w:rsidRPr="00F90A34">
        <w:rPr>
          <w:rFonts w:ascii="Helvetica Narrow" w:hAnsi="Helvetica Narrow"/>
          <w:sz w:val="24"/>
          <w:szCs w:val="24"/>
          <w:lang w:val="sk-SK"/>
        </w:rPr>
        <w:t xml:space="preserve">je podľa potreby dopĺňaný a upravovaný. Zodpovednosťou starostu obce, obecného zastupiteľstva a všetkých občanov obce, ktorí  a na tvorbe programu podieľali, bude zabezpečiť, aby zámery a ciele zostali  dôveryhodné a relevantné a boli </w:t>
      </w:r>
      <w:r w:rsidR="00D36078" w:rsidRPr="00F90A34">
        <w:rPr>
          <w:rFonts w:ascii="Helvetica Narrow" w:hAnsi="Helvetica Narrow"/>
          <w:sz w:val="24"/>
          <w:szCs w:val="24"/>
          <w:lang w:val="sk-SK"/>
        </w:rPr>
        <w:t xml:space="preserve">v maximálnej miere </w:t>
      </w:r>
      <w:r w:rsidRPr="00F90A34">
        <w:rPr>
          <w:rFonts w:ascii="Helvetica Narrow" w:hAnsi="Helvetica Narrow"/>
          <w:sz w:val="24"/>
          <w:szCs w:val="24"/>
          <w:lang w:val="sk-SK"/>
        </w:rPr>
        <w:t>zrealizované.</w:t>
      </w:r>
    </w:p>
    <w:p w:rsidR="00660F92" w:rsidRPr="00F90A34" w:rsidRDefault="001D0C1F" w:rsidP="00372C38">
      <w:pPr>
        <w:pStyle w:val="Nadpis2"/>
        <w:numPr>
          <w:ilvl w:val="1"/>
          <w:numId w:val="2"/>
        </w:numPr>
        <w:rPr>
          <w:rFonts w:ascii="Helvetica Narrow" w:hAnsi="Helvetica Narrow"/>
          <w:b/>
          <w:sz w:val="28"/>
          <w:szCs w:val="28"/>
          <w:lang w:val="sk-SK"/>
        </w:rPr>
      </w:pPr>
      <w:bookmarkStart w:id="32" w:name="_Toc421037408"/>
      <w:r w:rsidRPr="00F90A34">
        <w:rPr>
          <w:rFonts w:ascii="Helvetica Narrow" w:hAnsi="Helvetica Narrow"/>
          <w:b/>
          <w:sz w:val="28"/>
          <w:szCs w:val="28"/>
          <w:lang w:val="sk-SK"/>
        </w:rPr>
        <w:t xml:space="preserve"> </w:t>
      </w:r>
      <w:bookmarkStart w:id="33" w:name="_Toc423477849"/>
      <w:bookmarkStart w:id="34" w:name="_Toc425281824"/>
      <w:r w:rsidR="00660F92" w:rsidRPr="00F90A34">
        <w:rPr>
          <w:rFonts w:ascii="Helvetica Narrow" w:hAnsi="Helvetica Narrow"/>
          <w:b/>
          <w:sz w:val="28"/>
          <w:szCs w:val="28"/>
          <w:lang w:val="sk-SK"/>
        </w:rPr>
        <w:t>Akčný plán na daný rozpočtový rok s výhľadom na 2 roky</w:t>
      </w:r>
      <w:bookmarkEnd w:id="32"/>
      <w:bookmarkEnd w:id="33"/>
      <w:bookmarkEnd w:id="34"/>
      <w:r w:rsidR="00660F92" w:rsidRPr="00F90A34">
        <w:rPr>
          <w:rFonts w:ascii="Helvetica Narrow" w:hAnsi="Helvetica Narrow"/>
          <w:b/>
          <w:sz w:val="28"/>
          <w:szCs w:val="28"/>
          <w:lang w:val="sk-SK"/>
        </w:rPr>
        <w:t xml:space="preserve"> </w:t>
      </w:r>
    </w:p>
    <w:p w:rsidR="00660F92" w:rsidRPr="00F90A34" w:rsidRDefault="00660F92" w:rsidP="00660F92">
      <w:pPr>
        <w:autoSpaceDE w:val="0"/>
        <w:autoSpaceDN w:val="0"/>
        <w:adjustRightInd w:val="0"/>
        <w:rPr>
          <w:rFonts w:asciiTheme="majorHAnsi" w:eastAsiaTheme="majorEastAsia" w:hAnsiTheme="majorHAnsi" w:cstheme="majorBidi"/>
          <w:b/>
          <w:bCs/>
          <w:color w:val="72A376" w:themeColor="accent1"/>
          <w:sz w:val="26"/>
          <w:szCs w:val="26"/>
          <w:lang w:val="sk-SK"/>
        </w:rPr>
      </w:pPr>
    </w:p>
    <w:p w:rsidR="00D02DA8" w:rsidRPr="00F90A34" w:rsidRDefault="00660F92" w:rsidP="00674A7A">
      <w:pPr>
        <w:autoSpaceDE w:val="0"/>
        <w:autoSpaceDN w:val="0"/>
        <w:adjustRightInd w:val="0"/>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Akčný plán je dokument na naplnenie cieľov a myšlienok konkrétnymi činmi. V súlade s dobrým finančným riadením by mal byť každý rok aktualizovaný a pripravený priamou väzbou na rozpočet. Akčný plán bol vypracovaný na obdobie n+2 rokov tzn. na r.2015</w:t>
      </w:r>
      <w:r w:rsidR="00443BDE" w:rsidRPr="00F90A34">
        <w:rPr>
          <w:rFonts w:ascii="Helvetica Narrow" w:hAnsi="Helvetica Narrow"/>
          <w:sz w:val="24"/>
          <w:szCs w:val="24"/>
          <w:lang w:val="sk-SK"/>
        </w:rPr>
        <w:t xml:space="preserve"> </w:t>
      </w:r>
      <w:r w:rsidRPr="00F90A34">
        <w:rPr>
          <w:rFonts w:ascii="Helvetica Narrow" w:hAnsi="Helvetica Narrow"/>
          <w:sz w:val="24"/>
          <w:szCs w:val="24"/>
          <w:lang w:val="sk-SK"/>
        </w:rPr>
        <w:t>-</w:t>
      </w:r>
      <w:r w:rsidR="00443BDE" w:rsidRPr="00F90A34">
        <w:rPr>
          <w:rFonts w:ascii="Helvetica Narrow" w:hAnsi="Helvetica Narrow"/>
          <w:sz w:val="24"/>
          <w:szCs w:val="24"/>
          <w:lang w:val="sk-SK"/>
        </w:rPr>
        <w:t xml:space="preserve"> </w:t>
      </w:r>
      <w:r w:rsidRPr="00F90A34">
        <w:rPr>
          <w:rFonts w:ascii="Helvetica Narrow" w:hAnsi="Helvetica Narrow"/>
          <w:sz w:val="24"/>
          <w:szCs w:val="24"/>
          <w:lang w:val="sk-SK"/>
        </w:rPr>
        <w:t>2016.</w:t>
      </w:r>
    </w:p>
    <w:p w:rsidR="005D031C" w:rsidRPr="00F90A34" w:rsidRDefault="005D031C" w:rsidP="005D031C">
      <w:pPr>
        <w:autoSpaceDE w:val="0"/>
        <w:autoSpaceDN w:val="0"/>
        <w:adjustRightInd w:val="0"/>
        <w:rPr>
          <w:rFonts w:ascii="Helvetica Narrow" w:hAnsi="Helvetica Narrow"/>
          <w:sz w:val="24"/>
          <w:szCs w:val="24"/>
          <w:lang w:val="sk-SK"/>
        </w:rPr>
      </w:pPr>
      <w:r w:rsidRPr="00F90A34">
        <w:rPr>
          <w:rFonts w:ascii="Helvetica Narrow" w:hAnsi="Helvetica Narrow"/>
          <w:sz w:val="24"/>
          <w:szCs w:val="24"/>
          <w:lang w:val="sk-SK"/>
        </w:rPr>
        <w:t xml:space="preserve">Formulár č. R 1 - Akčný plán </w:t>
      </w:r>
    </w:p>
    <w:tbl>
      <w:tblPr>
        <w:tblStyle w:val="Mriekatabuky"/>
        <w:tblW w:w="9385" w:type="dxa"/>
        <w:tblLayout w:type="fixed"/>
        <w:tblLook w:val="04A0"/>
      </w:tblPr>
      <w:tblGrid>
        <w:gridCol w:w="2235"/>
        <w:gridCol w:w="1418"/>
        <w:gridCol w:w="1402"/>
        <w:gridCol w:w="2274"/>
        <w:gridCol w:w="2056"/>
      </w:tblGrid>
      <w:tr w:rsidR="005D031C" w:rsidRPr="00F90A34" w:rsidTr="004A7309">
        <w:tc>
          <w:tcPr>
            <w:tcW w:w="9385" w:type="dxa"/>
            <w:gridSpan w:val="5"/>
          </w:tcPr>
          <w:p w:rsidR="005D031C" w:rsidRPr="00F90A34" w:rsidRDefault="005D031C" w:rsidP="008D73B0">
            <w:pPr>
              <w:autoSpaceDE w:val="0"/>
              <w:autoSpaceDN w:val="0"/>
              <w:adjustRightInd w:val="0"/>
              <w:jc w:val="center"/>
              <w:rPr>
                <w:rFonts w:ascii="Helvetica Narrow" w:hAnsi="Helvetica Narrow"/>
                <w:lang w:val="sk-SK"/>
              </w:rPr>
            </w:pPr>
            <w:r w:rsidRPr="00F90A34">
              <w:rPr>
                <w:rFonts w:ascii="Helvetica Narrow" w:hAnsi="Helvetica Narrow"/>
                <w:lang w:val="sk-SK"/>
              </w:rPr>
              <w:t>Akčný plán pre oblasť</w:t>
            </w:r>
          </w:p>
        </w:tc>
      </w:tr>
      <w:tr w:rsidR="005D031C" w:rsidRPr="00F90A34" w:rsidTr="004A7309">
        <w:tc>
          <w:tcPr>
            <w:tcW w:w="2235" w:type="dxa"/>
          </w:tcPr>
          <w:p w:rsidR="005D031C" w:rsidRPr="00F90A34" w:rsidRDefault="005D031C" w:rsidP="005D031C">
            <w:pPr>
              <w:autoSpaceDE w:val="0"/>
              <w:autoSpaceDN w:val="0"/>
              <w:adjustRightInd w:val="0"/>
              <w:ind w:firstLine="0"/>
              <w:rPr>
                <w:rFonts w:ascii="Helvetica Narrow" w:hAnsi="Helvetica Narrow"/>
                <w:lang w:val="sk-SK"/>
              </w:rPr>
            </w:pPr>
            <w:r w:rsidRPr="00F90A34">
              <w:rPr>
                <w:rFonts w:ascii="Helvetica Narrow" w:hAnsi="Helvetica Narrow"/>
                <w:lang w:val="sk-SK"/>
              </w:rPr>
              <w:t xml:space="preserve">Opatrenie, aktivita </w:t>
            </w:r>
          </w:p>
        </w:tc>
        <w:tc>
          <w:tcPr>
            <w:tcW w:w="1418" w:type="dxa"/>
          </w:tcPr>
          <w:p w:rsidR="005D031C" w:rsidRPr="00F90A34" w:rsidRDefault="005D031C" w:rsidP="005D031C">
            <w:pPr>
              <w:autoSpaceDE w:val="0"/>
              <w:autoSpaceDN w:val="0"/>
              <w:adjustRightInd w:val="0"/>
              <w:ind w:firstLine="0"/>
              <w:rPr>
                <w:rFonts w:ascii="Helvetica Narrow" w:hAnsi="Helvetica Narrow"/>
                <w:lang w:val="sk-SK"/>
              </w:rPr>
            </w:pPr>
            <w:r w:rsidRPr="00F90A34">
              <w:rPr>
                <w:rFonts w:ascii="Helvetica Narrow" w:hAnsi="Helvetica Narrow"/>
                <w:lang w:val="sk-SK"/>
              </w:rPr>
              <w:t xml:space="preserve">Termín (rok) </w:t>
            </w:r>
          </w:p>
        </w:tc>
        <w:tc>
          <w:tcPr>
            <w:tcW w:w="1402" w:type="dxa"/>
          </w:tcPr>
          <w:p w:rsidR="005D031C" w:rsidRPr="00F90A34" w:rsidRDefault="005D031C" w:rsidP="005D031C">
            <w:pPr>
              <w:autoSpaceDE w:val="0"/>
              <w:autoSpaceDN w:val="0"/>
              <w:adjustRightInd w:val="0"/>
              <w:ind w:firstLine="0"/>
              <w:rPr>
                <w:rFonts w:ascii="Helvetica Narrow" w:hAnsi="Helvetica Narrow"/>
                <w:lang w:val="sk-SK"/>
              </w:rPr>
            </w:pPr>
            <w:r w:rsidRPr="00F90A34">
              <w:rPr>
                <w:rFonts w:ascii="Helvetica Narrow" w:hAnsi="Helvetica Narrow"/>
                <w:lang w:val="sk-SK"/>
              </w:rPr>
              <w:t xml:space="preserve">Zodpovedný </w:t>
            </w:r>
          </w:p>
        </w:tc>
        <w:tc>
          <w:tcPr>
            <w:tcW w:w="2274" w:type="dxa"/>
          </w:tcPr>
          <w:p w:rsidR="005D031C" w:rsidRPr="00F90A34" w:rsidRDefault="005D031C" w:rsidP="005D031C">
            <w:pPr>
              <w:autoSpaceDE w:val="0"/>
              <w:autoSpaceDN w:val="0"/>
              <w:adjustRightInd w:val="0"/>
              <w:ind w:firstLine="0"/>
              <w:rPr>
                <w:rFonts w:ascii="Helvetica Narrow" w:hAnsi="Helvetica Narrow"/>
                <w:lang w:val="sk-SK"/>
              </w:rPr>
            </w:pPr>
            <w:r w:rsidRPr="00F90A34">
              <w:rPr>
                <w:rFonts w:ascii="Helvetica Narrow" w:hAnsi="Helvetica Narrow"/>
                <w:lang w:val="sk-SK"/>
              </w:rPr>
              <w:t xml:space="preserve">Financovanie </w:t>
            </w:r>
          </w:p>
        </w:tc>
        <w:tc>
          <w:tcPr>
            <w:tcW w:w="2056" w:type="dxa"/>
          </w:tcPr>
          <w:p w:rsidR="005D031C" w:rsidRPr="00F90A34" w:rsidRDefault="005D031C" w:rsidP="005D031C">
            <w:pPr>
              <w:autoSpaceDE w:val="0"/>
              <w:autoSpaceDN w:val="0"/>
              <w:adjustRightInd w:val="0"/>
              <w:ind w:firstLine="0"/>
              <w:rPr>
                <w:rFonts w:ascii="Helvetica Narrow" w:hAnsi="Helvetica Narrow"/>
                <w:lang w:val="sk-SK"/>
              </w:rPr>
            </w:pPr>
            <w:r w:rsidRPr="00F90A34">
              <w:rPr>
                <w:rFonts w:ascii="Helvetica Narrow" w:hAnsi="Helvetica Narrow"/>
                <w:lang w:val="sk-SK"/>
              </w:rPr>
              <w:t xml:space="preserve">Ukazovateľ výstupu </w:t>
            </w:r>
          </w:p>
        </w:tc>
      </w:tr>
      <w:tr w:rsidR="005D031C" w:rsidRPr="00F90A34" w:rsidTr="004A7309">
        <w:tc>
          <w:tcPr>
            <w:tcW w:w="9385" w:type="dxa"/>
            <w:gridSpan w:val="5"/>
          </w:tcPr>
          <w:p w:rsidR="005D031C" w:rsidRPr="00F90A34" w:rsidRDefault="005D031C" w:rsidP="005D031C">
            <w:pPr>
              <w:autoSpaceDE w:val="0"/>
              <w:autoSpaceDN w:val="0"/>
              <w:adjustRightInd w:val="0"/>
              <w:ind w:firstLine="0"/>
              <w:jc w:val="center"/>
              <w:rPr>
                <w:rFonts w:ascii="Helvetica Narrow" w:hAnsi="Helvetica Narrow"/>
                <w:b/>
                <w:lang w:val="sk-SK"/>
              </w:rPr>
            </w:pPr>
            <w:r w:rsidRPr="00F90A34">
              <w:rPr>
                <w:rFonts w:ascii="Helvetica Narrow" w:hAnsi="Helvetica Narrow"/>
                <w:b/>
                <w:lang w:val="sk-SK"/>
              </w:rPr>
              <w:t xml:space="preserve">Prioritná oblasť č.1 </w:t>
            </w:r>
            <w:r w:rsidR="00BD5961" w:rsidRPr="00F90A34">
              <w:rPr>
                <w:rFonts w:ascii="Helvetica Narrow" w:hAnsi="Helvetica Narrow"/>
                <w:b/>
                <w:lang w:val="sk-SK"/>
              </w:rPr>
              <w:t>–</w:t>
            </w:r>
            <w:r w:rsidRPr="00F90A34">
              <w:rPr>
                <w:rFonts w:ascii="Helvetica Narrow" w:hAnsi="Helvetica Narrow"/>
                <w:b/>
                <w:lang w:val="sk-SK"/>
              </w:rPr>
              <w:t xml:space="preserve"> Hospodárska</w:t>
            </w:r>
          </w:p>
        </w:tc>
      </w:tr>
      <w:tr w:rsidR="005D031C" w:rsidRPr="00F90A34" w:rsidTr="004A7309">
        <w:tc>
          <w:tcPr>
            <w:tcW w:w="9385" w:type="dxa"/>
            <w:gridSpan w:val="5"/>
          </w:tcPr>
          <w:p w:rsidR="005D031C" w:rsidRPr="00F90A34" w:rsidRDefault="00886A69" w:rsidP="005D031C">
            <w:pPr>
              <w:autoSpaceDE w:val="0"/>
              <w:autoSpaceDN w:val="0"/>
              <w:adjustRightInd w:val="0"/>
              <w:ind w:firstLine="0"/>
              <w:rPr>
                <w:rFonts w:ascii="Helvetica Narrow" w:hAnsi="Helvetica Narrow"/>
                <w:b/>
                <w:lang w:val="sk-SK"/>
              </w:rPr>
            </w:pPr>
            <w:r w:rsidRPr="00F90A34">
              <w:rPr>
                <w:rFonts w:ascii="Helvetica Narrow" w:hAnsi="Helvetica Narrow"/>
                <w:b/>
                <w:lang w:val="sk-SK"/>
              </w:rPr>
              <w:t>Opatrenie 1.1 Rozvoj infraštruktúry obce</w:t>
            </w:r>
          </w:p>
        </w:tc>
      </w:tr>
      <w:tr w:rsidR="005D031C" w:rsidRPr="00F90A34" w:rsidTr="004A7309">
        <w:tc>
          <w:tcPr>
            <w:tcW w:w="2235" w:type="dxa"/>
          </w:tcPr>
          <w:p w:rsidR="00D02DA8" w:rsidRPr="00F90A34" w:rsidRDefault="00D02DA8" w:rsidP="00D02DA8">
            <w:pPr>
              <w:autoSpaceDE w:val="0"/>
              <w:autoSpaceDN w:val="0"/>
              <w:adjustRightInd w:val="0"/>
              <w:ind w:firstLine="0"/>
              <w:rPr>
                <w:rFonts w:ascii="Helvetica Narrow" w:hAnsi="Helvetica Narrow"/>
                <w:lang w:val="sk-SK"/>
              </w:rPr>
            </w:pPr>
            <w:r w:rsidRPr="00F90A34">
              <w:rPr>
                <w:rFonts w:ascii="Helvetica Narrow" w:hAnsi="Helvetica Narrow"/>
                <w:lang w:val="sk-SK"/>
              </w:rPr>
              <w:t>Projekt</w:t>
            </w:r>
            <w:r w:rsidR="00D838C1" w:rsidRPr="00F90A34">
              <w:rPr>
                <w:rFonts w:ascii="Helvetica Narrow" w:hAnsi="Helvetica Narrow"/>
                <w:lang w:val="sk-SK"/>
              </w:rPr>
              <w:t xml:space="preserve"> </w:t>
            </w:r>
            <w:r w:rsidRPr="00F90A34">
              <w:rPr>
                <w:rFonts w:ascii="Helvetica Narrow" w:hAnsi="Helvetica Narrow"/>
                <w:lang w:val="sk-SK"/>
              </w:rPr>
              <w:t>1.1.3</w:t>
            </w:r>
          </w:p>
          <w:p w:rsidR="00D02DA8" w:rsidRPr="00F90A34" w:rsidRDefault="00D02DA8" w:rsidP="00D02DA8">
            <w:pPr>
              <w:autoSpaceDE w:val="0"/>
              <w:autoSpaceDN w:val="0"/>
              <w:adjustRightInd w:val="0"/>
              <w:ind w:firstLine="0"/>
              <w:rPr>
                <w:rFonts w:ascii="Helvetica Narrow" w:hAnsi="Helvetica Narrow"/>
                <w:lang w:val="sk-SK"/>
              </w:rPr>
            </w:pPr>
            <w:r w:rsidRPr="00F90A34">
              <w:rPr>
                <w:rFonts w:ascii="Helvetica Narrow" w:hAnsi="Helvetica Narrow"/>
                <w:lang w:val="sk-SK"/>
              </w:rPr>
              <w:t xml:space="preserve">Dobudovanie chodníkov </w:t>
            </w:r>
          </w:p>
          <w:p w:rsidR="005D031C" w:rsidRPr="00F90A34" w:rsidRDefault="00D02DA8" w:rsidP="00D02DA8">
            <w:pPr>
              <w:autoSpaceDE w:val="0"/>
              <w:autoSpaceDN w:val="0"/>
              <w:adjustRightInd w:val="0"/>
              <w:ind w:firstLine="0"/>
              <w:rPr>
                <w:rFonts w:ascii="Helvetica Narrow" w:hAnsi="Helvetica Narrow"/>
                <w:lang w:val="sk-SK"/>
              </w:rPr>
            </w:pPr>
            <w:r w:rsidRPr="00F90A34">
              <w:rPr>
                <w:rFonts w:ascii="Helvetica Narrow" w:hAnsi="Helvetica Narrow"/>
                <w:lang w:val="sk-SK"/>
              </w:rPr>
              <w:t>pri MK1 po križovatku s MK16a</w:t>
            </w:r>
          </w:p>
        </w:tc>
        <w:tc>
          <w:tcPr>
            <w:tcW w:w="1418" w:type="dxa"/>
          </w:tcPr>
          <w:p w:rsidR="005D031C" w:rsidRPr="00F90A34" w:rsidRDefault="00303B1B" w:rsidP="005D031C">
            <w:pPr>
              <w:autoSpaceDE w:val="0"/>
              <w:autoSpaceDN w:val="0"/>
              <w:adjustRightInd w:val="0"/>
              <w:ind w:firstLine="0"/>
              <w:rPr>
                <w:rFonts w:ascii="Helvetica Narrow" w:hAnsi="Helvetica Narrow"/>
                <w:lang w:val="sk-SK"/>
              </w:rPr>
            </w:pPr>
            <w:r w:rsidRPr="00F90A34">
              <w:rPr>
                <w:rFonts w:ascii="Helvetica Narrow" w:hAnsi="Helvetica Narrow"/>
                <w:lang w:val="sk-SK"/>
              </w:rPr>
              <w:t>2016</w:t>
            </w:r>
          </w:p>
        </w:tc>
        <w:tc>
          <w:tcPr>
            <w:tcW w:w="1402" w:type="dxa"/>
          </w:tcPr>
          <w:p w:rsidR="005D031C" w:rsidRPr="00F90A34" w:rsidRDefault="00D61A5F" w:rsidP="005D031C">
            <w:pPr>
              <w:autoSpaceDE w:val="0"/>
              <w:autoSpaceDN w:val="0"/>
              <w:adjustRightInd w:val="0"/>
              <w:ind w:firstLine="0"/>
              <w:rPr>
                <w:rFonts w:ascii="Helvetica Narrow" w:hAnsi="Helvetica Narrow"/>
                <w:lang w:val="sk-SK"/>
              </w:rPr>
            </w:pPr>
            <w:r w:rsidRPr="00F90A34">
              <w:rPr>
                <w:rFonts w:ascii="Helvetica Narrow" w:hAnsi="Helvetica Narrow"/>
                <w:lang w:val="sk-SK"/>
              </w:rPr>
              <w:t>O</w:t>
            </w:r>
            <w:r w:rsidR="00303B1B" w:rsidRPr="00F90A34">
              <w:rPr>
                <w:rFonts w:ascii="Helvetica Narrow" w:hAnsi="Helvetica Narrow"/>
                <w:lang w:val="sk-SK"/>
              </w:rPr>
              <w:t>bec</w:t>
            </w:r>
          </w:p>
        </w:tc>
        <w:tc>
          <w:tcPr>
            <w:tcW w:w="2274" w:type="dxa"/>
          </w:tcPr>
          <w:p w:rsidR="00303B1B" w:rsidRPr="00F90A34" w:rsidRDefault="00303B1B" w:rsidP="00303B1B">
            <w:pPr>
              <w:autoSpaceDE w:val="0"/>
              <w:autoSpaceDN w:val="0"/>
              <w:adjustRightInd w:val="0"/>
              <w:ind w:firstLine="0"/>
              <w:rPr>
                <w:rFonts w:ascii="Helvetica Narrow" w:hAnsi="Helvetica Narrow"/>
                <w:lang w:val="sk-SK"/>
              </w:rPr>
            </w:pPr>
            <w:r w:rsidRPr="00F90A34">
              <w:rPr>
                <w:rFonts w:ascii="Helvetica Narrow" w:hAnsi="Helvetica Narrow"/>
                <w:lang w:val="sk-SK"/>
              </w:rPr>
              <w:t>Rozpočet obce</w:t>
            </w:r>
          </w:p>
          <w:p w:rsidR="005D031C" w:rsidRPr="00F90A34" w:rsidRDefault="00303B1B" w:rsidP="00303B1B">
            <w:pPr>
              <w:autoSpaceDE w:val="0"/>
              <w:autoSpaceDN w:val="0"/>
              <w:adjustRightInd w:val="0"/>
              <w:ind w:firstLine="0"/>
              <w:rPr>
                <w:rFonts w:ascii="Helvetica Narrow" w:hAnsi="Helvetica Narrow"/>
                <w:lang w:val="sk-SK"/>
              </w:rPr>
            </w:pPr>
            <w:r w:rsidRPr="00F90A34">
              <w:rPr>
                <w:rFonts w:ascii="Helvetica Narrow" w:hAnsi="Helvetica Narrow"/>
                <w:lang w:val="sk-SK"/>
              </w:rPr>
              <w:t>IROP, PRV*</w:t>
            </w:r>
          </w:p>
        </w:tc>
        <w:tc>
          <w:tcPr>
            <w:tcW w:w="2056" w:type="dxa"/>
          </w:tcPr>
          <w:p w:rsidR="005D031C" w:rsidRPr="00F90A34" w:rsidRDefault="00303B1B" w:rsidP="001C79DB">
            <w:pPr>
              <w:ind w:firstLine="0"/>
              <w:rPr>
                <w:rFonts w:ascii="Helvetica Narrow" w:hAnsi="Helvetica Narrow"/>
                <w:lang w:val="sk-SK"/>
              </w:rPr>
            </w:pPr>
            <w:r w:rsidRPr="00F90A34">
              <w:rPr>
                <w:rFonts w:ascii="Helvetica Narrow" w:hAnsi="Helvetica Narrow"/>
                <w:lang w:val="sk-SK"/>
              </w:rPr>
              <w:t xml:space="preserve">Celková dĺžka </w:t>
            </w:r>
            <w:r w:rsidR="001C79DB" w:rsidRPr="00F90A34">
              <w:rPr>
                <w:rFonts w:ascii="Helvetica Narrow" w:hAnsi="Helvetica Narrow"/>
                <w:lang w:val="sk-SK"/>
              </w:rPr>
              <w:t>vybudovaných MK</w:t>
            </w:r>
            <w:r w:rsidRPr="00F90A34">
              <w:rPr>
                <w:rFonts w:ascii="Helvetica Narrow" w:hAnsi="Helvetica Narrow"/>
                <w:lang w:val="sk-SK"/>
              </w:rPr>
              <w:t xml:space="preserve"> </w:t>
            </w:r>
          </w:p>
        </w:tc>
      </w:tr>
      <w:tr w:rsidR="005D031C" w:rsidRPr="00F90A34" w:rsidTr="004A7309">
        <w:tc>
          <w:tcPr>
            <w:tcW w:w="2235" w:type="dxa"/>
          </w:tcPr>
          <w:p w:rsidR="00D02DA8" w:rsidRPr="00F90A34" w:rsidRDefault="00D02DA8" w:rsidP="00D02DA8">
            <w:pPr>
              <w:autoSpaceDE w:val="0"/>
              <w:autoSpaceDN w:val="0"/>
              <w:adjustRightInd w:val="0"/>
              <w:ind w:firstLine="0"/>
              <w:rPr>
                <w:rFonts w:ascii="Helvetica Narrow" w:hAnsi="Helvetica Narrow"/>
                <w:lang w:val="sk-SK"/>
              </w:rPr>
            </w:pPr>
            <w:r w:rsidRPr="00F90A34">
              <w:rPr>
                <w:rFonts w:ascii="Helvetica Narrow" w:hAnsi="Helvetica Narrow"/>
                <w:lang w:val="sk-SK"/>
              </w:rPr>
              <w:t>Projekt</w:t>
            </w:r>
            <w:r w:rsidR="00D838C1" w:rsidRPr="00F90A34">
              <w:rPr>
                <w:rFonts w:ascii="Helvetica Narrow" w:hAnsi="Helvetica Narrow"/>
                <w:lang w:val="sk-SK"/>
              </w:rPr>
              <w:t xml:space="preserve"> </w:t>
            </w:r>
            <w:r w:rsidRPr="00F90A34">
              <w:rPr>
                <w:rFonts w:ascii="Helvetica Narrow" w:hAnsi="Helvetica Narrow"/>
                <w:lang w:val="sk-SK"/>
              </w:rPr>
              <w:t>1.1.4</w:t>
            </w:r>
          </w:p>
          <w:p w:rsidR="005D031C" w:rsidRPr="00F90A34" w:rsidRDefault="00D02DA8" w:rsidP="00D02DA8">
            <w:pPr>
              <w:autoSpaceDE w:val="0"/>
              <w:autoSpaceDN w:val="0"/>
              <w:adjustRightInd w:val="0"/>
              <w:ind w:firstLine="0"/>
              <w:rPr>
                <w:rFonts w:ascii="Helvetica Narrow" w:hAnsi="Helvetica Narrow"/>
                <w:lang w:val="sk-SK"/>
              </w:rPr>
            </w:pPr>
            <w:r w:rsidRPr="00F90A34">
              <w:rPr>
                <w:rFonts w:ascii="Helvetica Narrow" w:hAnsi="Helvetica Narrow"/>
                <w:lang w:val="sk-SK"/>
              </w:rPr>
              <w:t>Dobudovanie parkovacích miest (pri cintoríne)</w:t>
            </w:r>
          </w:p>
        </w:tc>
        <w:tc>
          <w:tcPr>
            <w:tcW w:w="1418" w:type="dxa"/>
          </w:tcPr>
          <w:p w:rsidR="005D031C" w:rsidRPr="00F90A34" w:rsidRDefault="00303B1B" w:rsidP="005D031C">
            <w:pPr>
              <w:autoSpaceDE w:val="0"/>
              <w:autoSpaceDN w:val="0"/>
              <w:adjustRightInd w:val="0"/>
              <w:ind w:firstLine="0"/>
              <w:rPr>
                <w:rFonts w:ascii="Helvetica Narrow" w:hAnsi="Helvetica Narrow"/>
                <w:lang w:val="sk-SK"/>
              </w:rPr>
            </w:pPr>
            <w:r w:rsidRPr="00F90A34">
              <w:rPr>
                <w:rFonts w:ascii="Helvetica Narrow" w:hAnsi="Helvetica Narrow"/>
                <w:lang w:val="sk-SK"/>
              </w:rPr>
              <w:t>2015</w:t>
            </w:r>
          </w:p>
        </w:tc>
        <w:tc>
          <w:tcPr>
            <w:tcW w:w="1402" w:type="dxa"/>
          </w:tcPr>
          <w:p w:rsidR="005D031C" w:rsidRPr="00F90A34" w:rsidRDefault="00D61A5F" w:rsidP="005D031C">
            <w:pPr>
              <w:autoSpaceDE w:val="0"/>
              <w:autoSpaceDN w:val="0"/>
              <w:adjustRightInd w:val="0"/>
              <w:ind w:firstLine="0"/>
              <w:rPr>
                <w:rFonts w:ascii="Helvetica Narrow" w:hAnsi="Helvetica Narrow"/>
                <w:lang w:val="sk-SK"/>
              </w:rPr>
            </w:pPr>
            <w:r w:rsidRPr="00F90A34">
              <w:rPr>
                <w:rFonts w:ascii="Helvetica Narrow" w:hAnsi="Helvetica Narrow"/>
                <w:lang w:val="sk-SK"/>
              </w:rPr>
              <w:t>O</w:t>
            </w:r>
            <w:r w:rsidR="00303B1B" w:rsidRPr="00F90A34">
              <w:rPr>
                <w:rFonts w:ascii="Helvetica Narrow" w:hAnsi="Helvetica Narrow"/>
                <w:lang w:val="sk-SK"/>
              </w:rPr>
              <w:t>bec</w:t>
            </w:r>
          </w:p>
        </w:tc>
        <w:tc>
          <w:tcPr>
            <w:tcW w:w="2274" w:type="dxa"/>
          </w:tcPr>
          <w:p w:rsidR="00303B1B" w:rsidRPr="00F90A34" w:rsidRDefault="00303B1B" w:rsidP="00303B1B">
            <w:pPr>
              <w:autoSpaceDE w:val="0"/>
              <w:autoSpaceDN w:val="0"/>
              <w:adjustRightInd w:val="0"/>
              <w:ind w:firstLine="0"/>
              <w:rPr>
                <w:rFonts w:ascii="Helvetica Narrow" w:hAnsi="Helvetica Narrow"/>
                <w:lang w:val="sk-SK"/>
              </w:rPr>
            </w:pPr>
            <w:r w:rsidRPr="00F90A34">
              <w:rPr>
                <w:rFonts w:ascii="Helvetica Narrow" w:hAnsi="Helvetica Narrow"/>
                <w:lang w:val="sk-SK"/>
              </w:rPr>
              <w:t>Rozpočet obce</w:t>
            </w:r>
          </w:p>
          <w:p w:rsidR="005D031C" w:rsidRPr="00F90A34" w:rsidRDefault="005D031C" w:rsidP="005D031C">
            <w:pPr>
              <w:autoSpaceDE w:val="0"/>
              <w:autoSpaceDN w:val="0"/>
              <w:adjustRightInd w:val="0"/>
              <w:ind w:firstLine="0"/>
              <w:rPr>
                <w:rFonts w:ascii="Helvetica Narrow" w:hAnsi="Helvetica Narrow"/>
                <w:lang w:val="sk-SK"/>
              </w:rPr>
            </w:pPr>
          </w:p>
        </w:tc>
        <w:tc>
          <w:tcPr>
            <w:tcW w:w="2056" w:type="dxa"/>
          </w:tcPr>
          <w:p w:rsidR="005D031C" w:rsidRPr="00F90A34" w:rsidRDefault="00D02DA8" w:rsidP="005D031C">
            <w:pPr>
              <w:ind w:firstLine="0"/>
              <w:rPr>
                <w:rFonts w:ascii="Helvetica Narrow" w:hAnsi="Helvetica Narrow"/>
                <w:lang w:val="sk-SK"/>
              </w:rPr>
            </w:pPr>
            <w:r w:rsidRPr="00F90A34">
              <w:rPr>
                <w:rFonts w:ascii="Helvetica Narrow" w:hAnsi="Helvetica Narrow"/>
                <w:lang w:val="sk-SK"/>
              </w:rPr>
              <w:t>Počet parkovacích miest</w:t>
            </w:r>
          </w:p>
        </w:tc>
      </w:tr>
      <w:tr w:rsidR="00D02DA8" w:rsidRPr="00F90A34" w:rsidTr="004A7309">
        <w:tc>
          <w:tcPr>
            <w:tcW w:w="2235" w:type="dxa"/>
          </w:tcPr>
          <w:p w:rsidR="00D02DA8" w:rsidRPr="00F90A34" w:rsidRDefault="00D838C1" w:rsidP="00D02DA8">
            <w:pPr>
              <w:autoSpaceDE w:val="0"/>
              <w:autoSpaceDN w:val="0"/>
              <w:adjustRightInd w:val="0"/>
              <w:ind w:firstLine="0"/>
              <w:rPr>
                <w:rFonts w:ascii="Helvetica Narrow" w:hAnsi="Helvetica Narrow"/>
                <w:lang w:val="sk-SK"/>
              </w:rPr>
            </w:pPr>
            <w:r w:rsidRPr="00F90A34">
              <w:rPr>
                <w:rFonts w:ascii="Helvetica Narrow" w:hAnsi="Helvetica Narrow"/>
                <w:lang w:val="sk-SK"/>
              </w:rPr>
              <w:t xml:space="preserve">Projekt </w:t>
            </w:r>
            <w:r w:rsidR="00D02DA8" w:rsidRPr="00F90A34">
              <w:rPr>
                <w:rFonts w:ascii="Helvetica Narrow" w:hAnsi="Helvetica Narrow"/>
                <w:lang w:val="sk-SK"/>
              </w:rPr>
              <w:t>1.1.5</w:t>
            </w:r>
          </w:p>
          <w:p w:rsidR="00D02DA8" w:rsidRPr="00F90A34" w:rsidRDefault="00D02DA8" w:rsidP="00D02DA8">
            <w:pPr>
              <w:autoSpaceDE w:val="0"/>
              <w:autoSpaceDN w:val="0"/>
              <w:adjustRightInd w:val="0"/>
              <w:ind w:firstLine="0"/>
              <w:rPr>
                <w:rFonts w:ascii="Helvetica Narrow" w:hAnsi="Helvetica Narrow"/>
                <w:lang w:val="sk-SK"/>
              </w:rPr>
            </w:pPr>
            <w:r w:rsidRPr="00F90A34">
              <w:rPr>
                <w:rFonts w:ascii="Helvetica Narrow" w:hAnsi="Helvetica Narrow"/>
                <w:lang w:val="sk-SK"/>
              </w:rPr>
              <w:t>Vypracovanie Pasportu MK a DZ</w:t>
            </w:r>
          </w:p>
        </w:tc>
        <w:tc>
          <w:tcPr>
            <w:tcW w:w="1418" w:type="dxa"/>
          </w:tcPr>
          <w:p w:rsidR="00D02DA8" w:rsidRPr="00F90A34" w:rsidRDefault="00D02DA8" w:rsidP="005D031C">
            <w:pPr>
              <w:autoSpaceDE w:val="0"/>
              <w:autoSpaceDN w:val="0"/>
              <w:adjustRightInd w:val="0"/>
              <w:ind w:firstLine="0"/>
              <w:rPr>
                <w:rFonts w:ascii="Helvetica Narrow" w:hAnsi="Helvetica Narrow"/>
                <w:lang w:val="sk-SK"/>
              </w:rPr>
            </w:pPr>
            <w:r w:rsidRPr="00F90A34">
              <w:rPr>
                <w:rFonts w:ascii="Helvetica Narrow" w:hAnsi="Helvetica Narrow"/>
                <w:lang w:val="sk-SK"/>
              </w:rPr>
              <w:t>2015</w:t>
            </w:r>
          </w:p>
        </w:tc>
        <w:tc>
          <w:tcPr>
            <w:tcW w:w="1402" w:type="dxa"/>
          </w:tcPr>
          <w:p w:rsidR="00D02DA8" w:rsidRPr="00F90A34" w:rsidRDefault="00D61A5F" w:rsidP="005D031C">
            <w:pPr>
              <w:autoSpaceDE w:val="0"/>
              <w:autoSpaceDN w:val="0"/>
              <w:adjustRightInd w:val="0"/>
              <w:ind w:firstLine="0"/>
              <w:rPr>
                <w:rFonts w:ascii="Helvetica Narrow" w:hAnsi="Helvetica Narrow"/>
                <w:lang w:val="sk-SK"/>
              </w:rPr>
            </w:pPr>
            <w:r w:rsidRPr="00F90A34">
              <w:rPr>
                <w:rFonts w:ascii="Helvetica Narrow" w:hAnsi="Helvetica Narrow"/>
                <w:lang w:val="sk-SK"/>
              </w:rPr>
              <w:t>O</w:t>
            </w:r>
            <w:r w:rsidR="00D02DA8" w:rsidRPr="00F90A34">
              <w:rPr>
                <w:rFonts w:ascii="Helvetica Narrow" w:hAnsi="Helvetica Narrow"/>
                <w:lang w:val="sk-SK"/>
              </w:rPr>
              <w:t>bec</w:t>
            </w:r>
          </w:p>
        </w:tc>
        <w:tc>
          <w:tcPr>
            <w:tcW w:w="2274" w:type="dxa"/>
          </w:tcPr>
          <w:p w:rsidR="00D02DA8" w:rsidRPr="00F90A34" w:rsidRDefault="00D02DA8" w:rsidP="00D02DA8">
            <w:pPr>
              <w:autoSpaceDE w:val="0"/>
              <w:autoSpaceDN w:val="0"/>
              <w:adjustRightInd w:val="0"/>
              <w:ind w:firstLine="0"/>
              <w:rPr>
                <w:rFonts w:ascii="Helvetica Narrow" w:hAnsi="Helvetica Narrow"/>
                <w:lang w:val="sk-SK"/>
              </w:rPr>
            </w:pPr>
            <w:r w:rsidRPr="00F90A34">
              <w:rPr>
                <w:rFonts w:ascii="Helvetica Narrow" w:hAnsi="Helvetica Narrow"/>
                <w:lang w:val="sk-SK"/>
              </w:rPr>
              <w:t>Rozpočet obce</w:t>
            </w:r>
          </w:p>
          <w:p w:rsidR="00D02DA8" w:rsidRPr="00F90A34" w:rsidRDefault="00D02DA8" w:rsidP="00303B1B">
            <w:pPr>
              <w:autoSpaceDE w:val="0"/>
              <w:autoSpaceDN w:val="0"/>
              <w:adjustRightInd w:val="0"/>
              <w:ind w:firstLine="0"/>
              <w:rPr>
                <w:rFonts w:ascii="Helvetica Narrow" w:hAnsi="Helvetica Narrow"/>
                <w:lang w:val="sk-SK"/>
              </w:rPr>
            </w:pPr>
          </w:p>
        </w:tc>
        <w:tc>
          <w:tcPr>
            <w:tcW w:w="2056" w:type="dxa"/>
          </w:tcPr>
          <w:p w:rsidR="00D02DA8" w:rsidRPr="00F90A34" w:rsidRDefault="00D02DA8" w:rsidP="005D031C">
            <w:pPr>
              <w:ind w:firstLine="0"/>
              <w:rPr>
                <w:rFonts w:ascii="Helvetica Narrow" w:hAnsi="Helvetica Narrow"/>
                <w:lang w:val="sk-SK"/>
              </w:rPr>
            </w:pPr>
            <w:r w:rsidRPr="00F90A34">
              <w:rPr>
                <w:rFonts w:ascii="Helvetica Narrow" w:hAnsi="Helvetica Narrow"/>
                <w:lang w:val="sk-SK"/>
              </w:rPr>
              <w:t>Počet vypracovaných pasportov</w:t>
            </w:r>
          </w:p>
        </w:tc>
      </w:tr>
      <w:tr w:rsidR="00D02DA8" w:rsidRPr="00F90A34" w:rsidTr="004A7309">
        <w:tc>
          <w:tcPr>
            <w:tcW w:w="2235" w:type="dxa"/>
          </w:tcPr>
          <w:p w:rsidR="00D02DA8" w:rsidRPr="00F90A34" w:rsidRDefault="00D02DA8" w:rsidP="00D02DA8">
            <w:pPr>
              <w:autoSpaceDE w:val="0"/>
              <w:autoSpaceDN w:val="0"/>
              <w:adjustRightInd w:val="0"/>
              <w:ind w:firstLine="0"/>
              <w:rPr>
                <w:rFonts w:ascii="Helvetica Narrow" w:hAnsi="Helvetica Narrow"/>
                <w:lang w:val="sk-SK"/>
              </w:rPr>
            </w:pPr>
            <w:r w:rsidRPr="00F90A34">
              <w:rPr>
                <w:rFonts w:ascii="Helvetica Narrow" w:hAnsi="Helvetica Narrow"/>
                <w:lang w:val="sk-SK"/>
              </w:rPr>
              <w:t>Projekt 1.1.6</w:t>
            </w:r>
          </w:p>
          <w:p w:rsidR="00D02DA8" w:rsidRPr="00F90A34" w:rsidRDefault="00D02DA8" w:rsidP="00D02DA8">
            <w:pPr>
              <w:autoSpaceDE w:val="0"/>
              <w:autoSpaceDN w:val="0"/>
              <w:adjustRightInd w:val="0"/>
              <w:ind w:firstLine="0"/>
              <w:rPr>
                <w:rFonts w:ascii="Helvetica Narrow" w:hAnsi="Helvetica Narrow"/>
                <w:lang w:val="sk-SK"/>
              </w:rPr>
            </w:pPr>
            <w:r w:rsidRPr="00F90A34">
              <w:rPr>
                <w:rFonts w:ascii="Helvetica Narrow" w:hAnsi="Helvetica Narrow"/>
                <w:lang w:val="sk-SK"/>
              </w:rPr>
              <w:t>Rekonštrukcia verejného osvetlenia</w:t>
            </w:r>
          </w:p>
        </w:tc>
        <w:tc>
          <w:tcPr>
            <w:tcW w:w="1418" w:type="dxa"/>
          </w:tcPr>
          <w:p w:rsidR="00D02DA8" w:rsidRPr="00F90A34" w:rsidRDefault="00D02DA8" w:rsidP="005D031C">
            <w:pPr>
              <w:autoSpaceDE w:val="0"/>
              <w:autoSpaceDN w:val="0"/>
              <w:adjustRightInd w:val="0"/>
              <w:ind w:firstLine="0"/>
              <w:rPr>
                <w:rFonts w:ascii="Helvetica Narrow" w:hAnsi="Helvetica Narrow"/>
                <w:lang w:val="sk-SK"/>
              </w:rPr>
            </w:pPr>
            <w:r w:rsidRPr="00F90A34">
              <w:rPr>
                <w:rFonts w:ascii="Helvetica Narrow" w:hAnsi="Helvetica Narrow"/>
                <w:lang w:val="sk-SK"/>
              </w:rPr>
              <w:t>2015</w:t>
            </w:r>
          </w:p>
          <w:p w:rsidR="00D02DA8" w:rsidRPr="00F90A34" w:rsidRDefault="00D02DA8" w:rsidP="005D031C">
            <w:pPr>
              <w:autoSpaceDE w:val="0"/>
              <w:autoSpaceDN w:val="0"/>
              <w:adjustRightInd w:val="0"/>
              <w:ind w:firstLine="0"/>
              <w:rPr>
                <w:rFonts w:ascii="Helvetica Narrow" w:hAnsi="Helvetica Narrow"/>
                <w:lang w:val="sk-SK"/>
              </w:rPr>
            </w:pPr>
            <w:r w:rsidRPr="00F90A34">
              <w:rPr>
                <w:rFonts w:ascii="Helvetica Narrow" w:hAnsi="Helvetica Narrow"/>
                <w:lang w:val="sk-SK"/>
              </w:rPr>
              <w:t>2016</w:t>
            </w:r>
          </w:p>
        </w:tc>
        <w:tc>
          <w:tcPr>
            <w:tcW w:w="1402" w:type="dxa"/>
          </w:tcPr>
          <w:p w:rsidR="00D02DA8" w:rsidRPr="00F90A34" w:rsidRDefault="00D61A5F" w:rsidP="005D031C">
            <w:pPr>
              <w:autoSpaceDE w:val="0"/>
              <w:autoSpaceDN w:val="0"/>
              <w:adjustRightInd w:val="0"/>
              <w:ind w:firstLine="0"/>
              <w:rPr>
                <w:rFonts w:ascii="Helvetica Narrow" w:hAnsi="Helvetica Narrow"/>
                <w:lang w:val="sk-SK"/>
              </w:rPr>
            </w:pPr>
            <w:r w:rsidRPr="00F90A34">
              <w:rPr>
                <w:rFonts w:ascii="Helvetica Narrow" w:hAnsi="Helvetica Narrow"/>
                <w:lang w:val="sk-SK"/>
              </w:rPr>
              <w:t>O</w:t>
            </w:r>
            <w:r w:rsidR="00D02DA8" w:rsidRPr="00F90A34">
              <w:rPr>
                <w:rFonts w:ascii="Helvetica Narrow" w:hAnsi="Helvetica Narrow"/>
                <w:lang w:val="sk-SK"/>
              </w:rPr>
              <w:t>bec</w:t>
            </w:r>
          </w:p>
        </w:tc>
        <w:tc>
          <w:tcPr>
            <w:tcW w:w="2274" w:type="dxa"/>
          </w:tcPr>
          <w:p w:rsidR="00D02DA8" w:rsidRPr="00F90A34" w:rsidRDefault="00D02DA8" w:rsidP="00D02DA8">
            <w:pPr>
              <w:autoSpaceDE w:val="0"/>
              <w:autoSpaceDN w:val="0"/>
              <w:adjustRightInd w:val="0"/>
              <w:ind w:firstLine="0"/>
              <w:rPr>
                <w:rFonts w:ascii="Helvetica Narrow" w:hAnsi="Helvetica Narrow"/>
                <w:lang w:val="sk-SK"/>
              </w:rPr>
            </w:pPr>
            <w:r w:rsidRPr="00F90A34">
              <w:rPr>
                <w:rFonts w:ascii="Helvetica Narrow" w:hAnsi="Helvetica Narrow"/>
                <w:lang w:val="sk-SK"/>
              </w:rPr>
              <w:t>Rozpočet obce</w:t>
            </w:r>
          </w:p>
          <w:p w:rsidR="00D02DA8" w:rsidRPr="00F90A34" w:rsidRDefault="00D02DA8" w:rsidP="00D02DA8">
            <w:pPr>
              <w:autoSpaceDE w:val="0"/>
              <w:autoSpaceDN w:val="0"/>
              <w:adjustRightInd w:val="0"/>
              <w:ind w:firstLine="0"/>
              <w:rPr>
                <w:rFonts w:ascii="Helvetica Narrow" w:hAnsi="Helvetica Narrow"/>
                <w:lang w:val="sk-SK"/>
              </w:rPr>
            </w:pPr>
            <w:r w:rsidRPr="00F90A34">
              <w:rPr>
                <w:rFonts w:ascii="Helvetica Narrow" w:hAnsi="Helvetica Narrow"/>
                <w:lang w:val="sk-SK"/>
              </w:rPr>
              <w:t>IROP, PRV*</w:t>
            </w:r>
          </w:p>
        </w:tc>
        <w:tc>
          <w:tcPr>
            <w:tcW w:w="2056" w:type="dxa"/>
          </w:tcPr>
          <w:p w:rsidR="00D02DA8" w:rsidRPr="00F90A34" w:rsidRDefault="00D02DA8" w:rsidP="005D031C">
            <w:pPr>
              <w:ind w:firstLine="0"/>
              <w:rPr>
                <w:rFonts w:ascii="Helvetica Narrow" w:hAnsi="Helvetica Narrow"/>
                <w:lang w:val="sk-SK"/>
              </w:rPr>
            </w:pPr>
            <w:r w:rsidRPr="00F90A34">
              <w:rPr>
                <w:rFonts w:ascii="Helvetica Narrow" w:hAnsi="Helvetica Narrow"/>
                <w:lang w:val="sk-SK"/>
              </w:rPr>
              <w:t>Počet vybudovaných svetelných bodov</w:t>
            </w:r>
          </w:p>
        </w:tc>
      </w:tr>
      <w:tr w:rsidR="00D02DA8" w:rsidRPr="00F90A34" w:rsidTr="00D02DA8">
        <w:tc>
          <w:tcPr>
            <w:tcW w:w="9385" w:type="dxa"/>
            <w:gridSpan w:val="5"/>
          </w:tcPr>
          <w:p w:rsidR="00D02DA8" w:rsidRPr="00F90A34" w:rsidRDefault="00D02DA8" w:rsidP="00D02DA8">
            <w:pPr>
              <w:ind w:firstLine="0"/>
              <w:rPr>
                <w:rFonts w:ascii="Helvetica Narrow" w:hAnsi="Helvetica Narrow"/>
                <w:lang w:val="sk-SK"/>
              </w:rPr>
            </w:pPr>
            <w:r w:rsidRPr="00F90A34">
              <w:rPr>
                <w:rFonts w:ascii="Helvetica Narrow" w:hAnsi="Helvetica Narrow"/>
                <w:b/>
                <w:lang w:val="sk-SK"/>
              </w:rPr>
              <w:t>Opatrenie 1.2 Zlepšenie politiky bytovej výstavby</w:t>
            </w:r>
          </w:p>
        </w:tc>
      </w:tr>
      <w:tr w:rsidR="00D02DA8" w:rsidRPr="00F90A34" w:rsidTr="004A7309">
        <w:tc>
          <w:tcPr>
            <w:tcW w:w="2235" w:type="dxa"/>
          </w:tcPr>
          <w:p w:rsidR="00D02DA8" w:rsidRPr="00F90A34" w:rsidRDefault="00D02DA8" w:rsidP="00D02DA8">
            <w:pPr>
              <w:autoSpaceDE w:val="0"/>
              <w:autoSpaceDN w:val="0"/>
              <w:adjustRightInd w:val="0"/>
              <w:ind w:firstLine="0"/>
              <w:rPr>
                <w:rFonts w:ascii="Helvetica Narrow" w:hAnsi="Helvetica Narrow"/>
                <w:lang w:val="sk-SK"/>
              </w:rPr>
            </w:pPr>
            <w:r w:rsidRPr="00F90A34">
              <w:rPr>
                <w:rFonts w:ascii="Helvetica Narrow" w:hAnsi="Helvetica Narrow"/>
                <w:lang w:val="sk-SK"/>
              </w:rPr>
              <w:t>Projekt 1.2.1</w:t>
            </w:r>
          </w:p>
          <w:p w:rsidR="00D02DA8" w:rsidRPr="00F90A34" w:rsidRDefault="00D02DA8" w:rsidP="00D02DA8">
            <w:pPr>
              <w:autoSpaceDE w:val="0"/>
              <w:autoSpaceDN w:val="0"/>
              <w:adjustRightInd w:val="0"/>
              <w:ind w:firstLine="0"/>
              <w:rPr>
                <w:rFonts w:ascii="Helvetica Narrow" w:hAnsi="Helvetica Narrow"/>
                <w:lang w:val="sk-SK"/>
              </w:rPr>
            </w:pPr>
            <w:r w:rsidRPr="00F90A34">
              <w:rPr>
                <w:rFonts w:ascii="Helvetica Narrow" w:hAnsi="Helvetica Narrow"/>
                <w:lang w:val="sk-SK"/>
              </w:rPr>
              <w:t xml:space="preserve">Vytvorenie podmienok </w:t>
            </w:r>
            <w:r w:rsidRPr="00F90A34">
              <w:rPr>
                <w:rFonts w:ascii="Helvetica Narrow" w:hAnsi="Helvetica Narrow"/>
                <w:lang w:val="sk-SK"/>
              </w:rPr>
              <w:lastRenderedPageBreak/>
              <w:t>pre výstavbu RD (</w:t>
            </w:r>
            <w:r w:rsidR="00D838C1" w:rsidRPr="00F90A34">
              <w:rPr>
                <w:rFonts w:ascii="Helvetica Narrow" w:hAnsi="Helvetica Narrow"/>
                <w:lang w:val="sk-SK"/>
              </w:rPr>
              <w:t xml:space="preserve">majetkovo </w:t>
            </w:r>
            <w:r w:rsidRPr="00F90A34">
              <w:rPr>
                <w:rFonts w:ascii="Helvetica Narrow" w:hAnsi="Helvetica Narrow"/>
                <w:lang w:val="sk-SK"/>
              </w:rPr>
              <w:t>-</w:t>
            </w:r>
            <w:r w:rsidR="00D838C1" w:rsidRPr="00F90A34">
              <w:rPr>
                <w:rFonts w:ascii="Helvetica Narrow" w:hAnsi="Helvetica Narrow"/>
                <w:lang w:val="sk-SK"/>
              </w:rPr>
              <w:t xml:space="preserve"> </w:t>
            </w:r>
            <w:r w:rsidRPr="00F90A34">
              <w:rPr>
                <w:rFonts w:ascii="Helvetica Narrow" w:hAnsi="Helvetica Narrow"/>
                <w:lang w:val="sk-SK"/>
              </w:rPr>
              <w:t>právne vysporiadanie pozemkov, vybudovanie inžinierskych sietí)</w:t>
            </w:r>
          </w:p>
        </w:tc>
        <w:tc>
          <w:tcPr>
            <w:tcW w:w="1418" w:type="dxa"/>
          </w:tcPr>
          <w:p w:rsidR="00D02DA8" w:rsidRPr="00F90A34" w:rsidRDefault="00D02DA8" w:rsidP="005D031C">
            <w:pPr>
              <w:autoSpaceDE w:val="0"/>
              <w:autoSpaceDN w:val="0"/>
              <w:adjustRightInd w:val="0"/>
              <w:ind w:firstLine="0"/>
              <w:rPr>
                <w:rFonts w:ascii="Helvetica Narrow" w:hAnsi="Helvetica Narrow"/>
                <w:lang w:val="sk-SK"/>
              </w:rPr>
            </w:pPr>
            <w:r w:rsidRPr="00F90A34">
              <w:rPr>
                <w:rFonts w:ascii="Helvetica Narrow" w:hAnsi="Helvetica Narrow"/>
                <w:lang w:val="sk-SK"/>
              </w:rPr>
              <w:lastRenderedPageBreak/>
              <w:t>2015</w:t>
            </w:r>
          </w:p>
          <w:p w:rsidR="00D02DA8" w:rsidRPr="00F90A34" w:rsidRDefault="00D02DA8" w:rsidP="005D031C">
            <w:pPr>
              <w:autoSpaceDE w:val="0"/>
              <w:autoSpaceDN w:val="0"/>
              <w:adjustRightInd w:val="0"/>
              <w:ind w:firstLine="0"/>
              <w:rPr>
                <w:rFonts w:ascii="Helvetica Narrow" w:hAnsi="Helvetica Narrow"/>
                <w:lang w:val="sk-SK"/>
              </w:rPr>
            </w:pPr>
            <w:r w:rsidRPr="00F90A34">
              <w:rPr>
                <w:rFonts w:ascii="Helvetica Narrow" w:hAnsi="Helvetica Narrow"/>
                <w:lang w:val="sk-SK"/>
              </w:rPr>
              <w:t>2016</w:t>
            </w:r>
          </w:p>
        </w:tc>
        <w:tc>
          <w:tcPr>
            <w:tcW w:w="1402" w:type="dxa"/>
          </w:tcPr>
          <w:p w:rsidR="00D02DA8" w:rsidRPr="00F90A34" w:rsidRDefault="00D61A5F" w:rsidP="005D031C">
            <w:pPr>
              <w:autoSpaceDE w:val="0"/>
              <w:autoSpaceDN w:val="0"/>
              <w:adjustRightInd w:val="0"/>
              <w:ind w:firstLine="0"/>
              <w:rPr>
                <w:rFonts w:ascii="Helvetica Narrow" w:hAnsi="Helvetica Narrow"/>
                <w:lang w:val="sk-SK"/>
              </w:rPr>
            </w:pPr>
            <w:r w:rsidRPr="00F90A34">
              <w:rPr>
                <w:rFonts w:ascii="Helvetica Narrow" w:hAnsi="Helvetica Narrow"/>
                <w:lang w:val="sk-SK"/>
              </w:rPr>
              <w:t>O</w:t>
            </w:r>
            <w:r w:rsidR="00D02DA8" w:rsidRPr="00F90A34">
              <w:rPr>
                <w:rFonts w:ascii="Helvetica Narrow" w:hAnsi="Helvetica Narrow"/>
                <w:lang w:val="sk-SK"/>
              </w:rPr>
              <w:t>bec</w:t>
            </w:r>
          </w:p>
        </w:tc>
        <w:tc>
          <w:tcPr>
            <w:tcW w:w="2274" w:type="dxa"/>
          </w:tcPr>
          <w:p w:rsidR="00D02DA8" w:rsidRPr="00F90A34" w:rsidRDefault="00D02DA8" w:rsidP="00D02DA8">
            <w:pPr>
              <w:autoSpaceDE w:val="0"/>
              <w:autoSpaceDN w:val="0"/>
              <w:adjustRightInd w:val="0"/>
              <w:ind w:firstLine="0"/>
              <w:rPr>
                <w:rFonts w:ascii="Helvetica Narrow" w:hAnsi="Helvetica Narrow"/>
                <w:lang w:val="sk-SK"/>
              </w:rPr>
            </w:pPr>
            <w:r w:rsidRPr="00F90A34">
              <w:rPr>
                <w:rFonts w:ascii="Helvetica Narrow" w:hAnsi="Helvetica Narrow"/>
                <w:lang w:val="sk-SK"/>
              </w:rPr>
              <w:t>Rozpočet obce</w:t>
            </w:r>
          </w:p>
          <w:p w:rsidR="00D02DA8" w:rsidRPr="00F90A34" w:rsidRDefault="00D02DA8" w:rsidP="00303B1B">
            <w:pPr>
              <w:autoSpaceDE w:val="0"/>
              <w:autoSpaceDN w:val="0"/>
              <w:adjustRightInd w:val="0"/>
              <w:ind w:firstLine="0"/>
              <w:rPr>
                <w:rFonts w:ascii="Helvetica Narrow" w:hAnsi="Helvetica Narrow"/>
                <w:lang w:val="sk-SK"/>
              </w:rPr>
            </w:pPr>
          </w:p>
        </w:tc>
        <w:tc>
          <w:tcPr>
            <w:tcW w:w="2056" w:type="dxa"/>
          </w:tcPr>
          <w:p w:rsidR="00D02DA8" w:rsidRPr="00F90A34" w:rsidRDefault="00D02DA8" w:rsidP="00052F41">
            <w:pPr>
              <w:ind w:firstLine="0"/>
              <w:rPr>
                <w:rFonts w:ascii="Helvetica Narrow" w:hAnsi="Helvetica Narrow"/>
                <w:lang w:val="sk-SK"/>
              </w:rPr>
            </w:pPr>
            <w:r w:rsidRPr="00F90A34">
              <w:rPr>
                <w:rFonts w:ascii="Helvetica Narrow" w:hAnsi="Helvetica Narrow"/>
                <w:lang w:val="sk-SK"/>
              </w:rPr>
              <w:t>Počet nových</w:t>
            </w:r>
          </w:p>
          <w:p w:rsidR="00D02DA8" w:rsidRPr="00F90A34" w:rsidRDefault="00D02DA8" w:rsidP="00052F41">
            <w:pPr>
              <w:ind w:firstLine="0"/>
              <w:rPr>
                <w:rFonts w:ascii="Helvetica Narrow" w:hAnsi="Helvetica Narrow"/>
                <w:lang w:val="sk-SK"/>
              </w:rPr>
            </w:pPr>
            <w:r w:rsidRPr="00F90A34">
              <w:rPr>
                <w:rFonts w:ascii="Helvetica Narrow" w:hAnsi="Helvetica Narrow"/>
                <w:lang w:val="sk-SK"/>
              </w:rPr>
              <w:t>stavebných pozemkov</w:t>
            </w:r>
          </w:p>
        </w:tc>
      </w:tr>
      <w:tr w:rsidR="00052F41" w:rsidRPr="00F90A34" w:rsidTr="00961D45">
        <w:tc>
          <w:tcPr>
            <w:tcW w:w="9385" w:type="dxa"/>
            <w:gridSpan w:val="5"/>
          </w:tcPr>
          <w:p w:rsidR="00052F41" w:rsidRPr="00F90A34" w:rsidRDefault="00052F41" w:rsidP="00052F41">
            <w:pPr>
              <w:ind w:firstLine="0"/>
              <w:rPr>
                <w:rFonts w:ascii="Helvetica Narrow" w:hAnsi="Helvetica Narrow"/>
                <w:lang w:val="sk-SK"/>
              </w:rPr>
            </w:pPr>
            <w:r w:rsidRPr="00F90A34">
              <w:rPr>
                <w:rFonts w:ascii="Helvetica Narrow" w:hAnsi="Helvetica Narrow"/>
                <w:b/>
                <w:lang w:val="sk-SK"/>
              </w:rPr>
              <w:lastRenderedPageBreak/>
              <w:t>Opatrenie 1.3 Rekonštrukcia verejných budov</w:t>
            </w:r>
          </w:p>
        </w:tc>
      </w:tr>
      <w:tr w:rsidR="00D02DA8" w:rsidRPr="00F90A34" w:rsidTr="004A7309">
        <w:tc>
          <w:tcPr>
            <w:tcW w:w="2235" w:type="dxa"/>
          </w:tcPr>
          <w:p w:rsidR="00052F41" w:rsidRPr="00F90A34" w:rsidRDefault="00052F41" w:rsidP="00052F41">
            <w:pPr>
              <w:autoSpaceDE w:val="0"/>
              <w:autoSpaceDN w:val="0"/>
              <w:adjustRightInd w:val="0"/>
              <w:ind w:firstLine="0"/>
              <w:rPr>
                <w:rFonts w:ascii="Helvetica Narrow" w:hAnsi="Helvetica Narrow"/>
                <w:lang w:val="sk-SK"/>
              </w:rPr>
            </w:pPr>
            <w:r w:rsidRPr="00F90A34">
              <w:rPr>
                <w:rFonts w:ascii="Helvetica Narrow" w:hAnsi="Helvetica Narrow"/>
                <w:lang w:val="sk-SK"/>
              </w:rPr>
              <w:t>Projekt 1.3.1</w:t>
            </w:r>
          </w:p>
          <w:p w:rsidR="00D02DA8" w:rsidRPr="00F90A34" w:rsidRDefault="00052F41" w:rsidP="00052F41">
            <w:pPr>
              <w:autoSpaceDE w:val="0"/>
              <w:autoSpaceDN w:val="0"/>
              <w:adjustRightInd w:val="0"/>
              <w:ind w:firstLine="0"/>
              <w:rPr>
                <w:rFonts w:ascii="Helvetica Narrow" w:hAnsi="Helvetica Narrow"/>
                <w:lang w:val="sk-SK"/>
              </w:rPr>
            </w:pPr>
            <w:r w:rsidRPr="00F90A34">
              <w:rPr>
                <w:rFonts w:ascii="Helvetica Narrow" w:hAnsi="Helvetica Narrow"/>
                <w:lang w:val="sk-SK"/>
              </w:rPr>
              <w:t>Rekonštrukcia kultúrneho domu (kúrenie, int.</w:t>
            </w:r>
            <w:r w:rsidR="00D838C1" w:rsidRPr="00F90A34">
              <w:rPr>
                <w:rFonts w:ascii="Helvetica Narrow" w:hAnsi="Helvetica Narrow"/>
                <w:lang w:val="sk-SK"/>
              </w:rPr>
              <w:t xml:space="preserve"> </w:t>
            </w:r>
            <w:r w:rsidRPr="00F90A34">
              <w:rPr>
                <w:rFonts w:ascii="Helvetica Narrow" w:hAnsi="Helvetica Narrow"/>
                <w:lang w:val="sk-SK"/>
              </w:rPr>
              <w:t>vybavenie, kuchyňa)</w:t>
            </w:r>
          </w:p>
        </w:tc>
        <w:tc>
          <w:tcPr>
            <w:tcW w:w="1418" w:type="dxa"/>
          </w:tcPr>
          <w:p w:rsidR="00052F41" w:rsidRPr="00F90A34" w:rsidRDefault="00052F41" w:rsidP="00052F41">
            <w:pPr>
              <w:autoSpaceDE w:val="0"/>
              <w:autoSpaceDN w:val="0"/>
              <w:adjustRightInd w:val="0"/>
              <w:ind w:firstLine="0"/>
              <w:rPr>
                <w:rFonts w:ascii="Helvetica Narrow" w:hAnsi="Helvetica Narrow"/>
                <w:lang w:val="sk-SK"/>
              </w:rPr>
            </w:pPr>
            <w:r w:rsidRPr="00F90A34">
              <w:rPr>
                <w:rFonts w:ascii="Helvetica Narrow" w:hAnsi="Helvetica Narrow"/>
                <w:lang w:val="sk-SK"/>
              </w:rPr>
              <w:t>2015</w:t>
            </w:r>
          </w:p>
          <w:p w:rsidR="00D02DA8" w:rsidRPr="00F90A34" w:rsidRDefault="00D02DA8" w:rsidP="005D031C">
            <w:pPr>
              <w:autoSpaceDE w:val="0"/>
              <w:autoSpaceDN w:val="0"/>
              <w:adjustRightInd w:val="0"/>
              <w:ind w:firstLine="0"/>
              <w:rPr>
                <w:rFonts w:ascii="Helvetica Narrow" w:hAnsi="Helvetica Narrow"/>
                <w:lang w:val="sk-SK"/>
              </w:rPr>
            </w:pPr>
          </w:p>
        </w:tc>
        <w:tc>
          <w:tcPr>
            <w:tcW w:w="1402" w:type="dxa"/>
          </w:tcPr>
          <w:p w:rsidR="00D02DA8" w:rsidRPr="00F90A34" w:rsidRDefault="00D61A5F" w:rsidP="005D031C">
            <w:pPr>
              <w:autoSpaceDE w:val="0"/>
              <w:autoSpaceDN w:val="0"/>
              <w:adjustRightInd w:val="0"/>
              <w:ind w:firstLine="0"/>
              <w:rPr>
                <w:rFonts w:ascii="Helvetica Narrow" w:hAnsi="Helvetica Narrow"/>
                <w:lang w:val="sk-SK"/>
              </w:rPr>
            </w:pPr>
            <w:r w:rsidRPr="00F90A34">
              <w:rPr>
                <w:rFonts w:ascii="Helvetica Narrow" w:hAnsi="Helvetica Narrow"/>
                <w:lang w:val="sk-SK"/>
              </w:rPr>
              <w:t>O</w:t>
            </w:r>
            <w:r w:rsidR="00052F41" w:rsidRPr="00F90A34">
              <w:rPr>
                <w:rFonts w:ascii="Helvetica Narrow" w:hAnsi="Helvetica Narrow"/>
                <w:lang w:val="sk-SK"/>
              </w:rPr>
              <w:t>bec</w:t>
            </w:r>
          </w:p>
        </w:tc>
        <w:tc>
          <w:tcPr>
            <w:tcW w:w="2274" w:type="dxa"/>
          </w:tcPr>
          <w:p w:rsidR="00052F41" w:rsidRPr="00F90A34" w:rsidRDefault="00052F41" w:rsidP="00052F41">
            <w:pPr>
              <w:autoSpaceDE w:val="0"/>
              <w:autoSpaceDN w:val="0"/>
              <w:adjustRightInd w:val="0"/>
              <w:ind w:firstLine="0"/>
              <w:rPr>
                <w:rFonts w:ascii="Helvetica Narrow" w:hAnsi="Helvetica Narrow"/>
                <w:lang w:val="sk-SK"/>
              </w:rPr>
            </w:pPr>
            <w:r w:rsidRPr="00F90A34">
              <w:rPr>
                <w:rFonts w:ascii="Helvetica Narrow" w:hAnsi="Helvetica Narrow"/>
                <w:lang w:val="sk-SK"/>
              </w:rPr>
              <w:t>Rozpočet obce</w:t>
            </w:r>
          </w:p>
          <w:p w:rsidR="00D02DA8" w:rsidRPr="00F90A34" w:rsidRDefault="00D02DA8" w:rsidP="00D02DA8">
            <w:pPr>
              <w:autoSpaceDE w:val="0"/>
              <w:autoSpaceDN w:val="0"/>
              <w:adjustRightInd w:val="0"/>
              <w:ind w:firstLine="0"/>
              <w:rPr>
                <w:rFonts w:ascii="Helvetica Narrow" w:hAnsi="Helvetica Narrow"/>
                <w:lang w:val="sk-SK"/>
              </w:rPr>
            </w:pPr>
          </w:p>
        </w:tc>
        <w:tc>
          <w:tcPr>
            <w:tcW w:w="2056" w:type="dxa"/>
          </w:tcPr>
          <w:p w:rsidR="00D02DA8" w:rsidRPr="00F90A34" w:rsidRDefault="00052F41" w:rsidP="00052F41">
            <w:pPr>
              <w:ind w:firstLine="0"/>
              <w:rPr>
                <w:rFonts w:ascii="Helvetica Narrow" w:hAnsi="Helvetica Narrow"/>
                <w:lang w:val="sk-SK"/>
              </w:rPr>
            </w:pPr>
            <w:r w:rsidRPr="00F90A34">
              <w:rPr>
                <w:rFonts w:ascii="Helvetica Narrow" w:hAnsi="Helvetica Narrow"/>
                <w:lang w:val="sk-SK"/>
              </w:rPr>
              <w:t>Počet zrenovovaných verejných budov</w:t>
            </w:r>
          </w:p>
        </w:tc>
      </w:tr>
      <w:tr w:rsidR="00886A69" w:rsidRPr="00F90A34" w:rsidTr="004A7309">
        <w:tc>
          <w:tcPr>
            <w:tcW w:w="9385" w:type="dxa"/>
            <w:gridSpan w:val="5"/>
          </w:tcPr>
          <w:p w:rsidR="00886A69" w:rsidRPr="00F90A34" w:rsidRDefault="00886A69" w:rsidP="00516D4C">
            <w:pPr>
              <w:ind w:firstLine="0"/>
              <w:rPr>
                <w:rFonts w:ascii="Helvetica Narrow" w:hAnsi="Helvetica Narrow"/>
                <w:lang w:val="sk-SK"/>
              </w:rPr>
            </w:pPr>
            <w:r w:rsidRPr="00F90A34">
              <w:rPr>
                <w:rFonts w:ascii="Helvetica Narrow" w:hAnsi="Helvetica Narrow"/>
                <w:b/>
                <w:lang w:val="sk-SK"/>
              </w:rPr>
              <w:t>Opatrenie 1.</w:t>
            </w:r>
            <w:r w:rsidR="00516D4C" w:rsidRPr="00F90A34">
              <w:rPr>
                <w:rFonts w:ascii="Helvetica Narrow" w:hAnsi="Helvetica Narrow"/>
                <w:b/>
                <w:lang w:val="sk-SK"/>
              </w:rPr>
              <w:t>4</w:t>
            </w:r>
            <w:r w:rsidRPr="00F90A34">
              <w:rPr>
                <w:rFonts w:ascii="Helvetica Narrow" w:hAnsi="Helvetica Narrow"/>
                <w:b/>
                <w:lang w:val="sk-SK"/>
              </w:rPr>
              <w:t xml:space="preserve"> </w:t>
            </w:r>
            <w:r w:rsidR="00052F41" w:rsidRPr="00F90A34">
              <w:rPr>
                <w:rFonts w:ascii="Helvetica Narrow" w:hAnsi="Helvetica Narrow"/>
                <w:b/>
                <w:lang w:val="sk-SK"/>
              </w:rPr>
              <w:t>Podpora podnikateľského prostredia a služieb verejnej správy</w:t>
            </w:r>
          </w:p>
        </w:tc>
      </w:tr>
      <w:tr w:rsidR="005D031C" w:rsidRPr="00F90A34" w:rsidTr="004A7309">
        <w:tc>
          <w:tcPr>
            <w:tcW w:w="2235" w:type="dxa"/>
          </w:tcPr>
          <w:p w:rsidR="00A74BE9" w:rsidRPr="00F90A34" w:rsidRDefault="00A74BE9" w:rsidP="00A74BE9">
            <w:pPr>
              <w:autoSpaceDE w:val="0"/>
              <w:autoSpaceDN w:val="0"/>
              <w:adjustRightInd w:val="0"/>
              <w:ind w:firstLine="0"/>
              <w:rPr>
                <w:rFonts w:ascii="Helvetica Narrow" w:hAnsi="Helvetica Narrow" w:cs="Calibri"/>
                <w:lang w:val="sk-SK"/>
              </w:rPr>
            </w:pPr>
            <w:r w:rsidRPr="00F90A34">
              <w:rPr>
                <w:rFonts w:ascii="Helvetica Narrow" w:hAnsi="Helvetica Narrow" w:cs="Calibri"/>
                <w:lang w:val="sk-SK"/>
              </w:rPr>
              <w:t>Aktivita 1.</w:t>
            </w:r>
            <w:r w:rsidR="00516D4C" w:rsidRPr="00F90A34">
              <w:rPr>
                <w:rFonts w:ascii="Helvetica Narrow" w:hAnsi="Helvetica Narrow" w:cs="Calibri"/>
                <w:lang w:val="sk-SK"/>
              </w:rPr>
              <w:t>4</w:t>
            </w:r>
            <w:r w:rsidRPr="00F90A34">
              <w:rPr>
                <w:rFonts w:ascii="Helvetica Narrow" w:hAnsi="Helvetica Narrow" w:cs="Calibri"/>
                <w:lang w:val="sk-SK"/>
              </w:rPr>
              <w:t>.1 Skvalitnenie verejných služieb</w:t>
            </w:r>
            <w:r w:rsidR="00A22E99" w:rsidRPr="00F90A34">
              <w:rPr>
                <w:rFonts w:ascii="Helvetica Narrow" w:hAnsi="Helvetica Narrow" w:cs="Calibri"/>
                <w:lang w:val="sk-SK"/>
              </w:rPr>
              <w:t xml:space="preserve"> </w:t>
            </w:r>
            <w:r w:rsidRPr="00F90A34">
              <w:rPr>
                <w:rFonts w:ascii="Helvetica Narrow" w:hAnsi="Helvetica Narrow" w:cs="Calibri"/>
                <w:lang w:val="sk-SK"/>
              </w:rPr>
              <w:t xml:space="preserve">poskytovaných občanom </w:t>
            </w:r>
            <w:r w:rsidR="00A22E99" w:rsidRPr="00F90A34">
              <w:rPr>
                <w:rFonts w:ascii="Helvetica Narrow" w:hAnsi="Helvetica Narrow" w:cs="Calibri"/>
                <w:lang w:val="sk-SK"/>
              </w:rPr>
              <w:t xml:space="preserve"> </w:t>
            </w:r>
            <w:r w:rsidRPr="00F90A34">
              <w:rPr>
                <w:rFonts w:ascii="Helvetica Narrow" w:hAnsi="Helvetica Narrow" w:cs="Calibri"/>
                <w:lang w:val="sk-SK"/>
              </w:rPr>
              <w:t>a</w:t>
            </w:r>
          </w:p>
          <w:p w:rsidR="00516D4C" w:rsidRPr="00F90A34" w:rsidRDefault="00A74BE9" w:rsidP="00804A78">
            <w:pPr>
              <w:autoSpaceDE w:val="0"/>
              <w:autoSpaceDN w:val="0"/>
              <w:adjustRightInd w:val="0"/>
              <w:ind w:firstLine="0"/>
              <w:rPr>
                <w:rFonts w:ascii="Helvetica Narrow" w:hAnsi="Helvetica Narrow"/>
                <w:lang w:val="sk-SK"/>
              </w:rPr>
            </w:pPr>
            <w:r w:rsidRPr="00F90A34">
              <w:rPr>
                <w:rFonts w:ascii="Helvetica Narrow" w:hAnsi="Helvetica Narrow" w:cs="Calibri"/>
                <w:lang w:val="sk-SK"/>
              </w:rPr>
              <w:t>podnikateľom v</w:t>
            </w:r>
            <w:r w:rsidR="00516D4C" w:rsidRPr="00F90A34">
              <w:rPr>
                <w:rFonts w:ascii="Helvetica Narrow" w:hAnsi="Helvetica Narrow" w:cs="Calibri"/>
                <w:lang w:val="sk-SK"/>
              </w:rPr>
              <w:t> </w:t>
            </w:r>
            <w:r w:rsidRPr="00F90A34">
              <w:rPr>
                <w:rFonts w:ascii="Helvetica Narrow" w:hAnsi="Helvetica Narrow" w:cs="Calibri"/>
                <w:lang w:val="sk-SK"/>
              </w:rPr>
              <w:t>obci</w:t>
            </w:r>
          </w:p>
        </w:tc>
        <w:tc>
          <w:tcPr>
            <w:tcW w:w="1418" w:type="dxa"/>
          </w:tcPr>
          <w:p w:rsidR="005D031C" w:rsidRPr="00F90A34" w:rsidRDefault="00303B1B" w:rsidP="004A7309">
            <w:pPr>
              <w:autoSpaceDE w:val="0"/>
              <w:autoSpaceDN w:val="0"/>
              <w:adjustRightInd w:val="0"/>
              <w:ind w:firstLine="0"/>
              <w:rPr>
                <w:rFonts w:ascii="Helvetica Narrow" w:hAnsi="Helvetica Narrow"/>
                <w:lang w:val="sk-SK"/>
              </w:rPr>
            </w:pPr>
            <w:r w:rsidRPr="00F90A34">
              <w:rPr>
                <w:rFonts w:ascii="Helvetica Narrow" w:hAnsi="Helvetica Narrow"/>
                <w:lang w:val="sk-SK"/>
              </w:rPr>
              <w:t>2015,</w:t>
            </w:r>
            <w:r w:rsidR="004A7309" w:rsidRPr="00F90A34">
              <w:rPr>
                <w:rFonts w:ascii="Helvetica Narrow" w:hAnsi="Helvetica Narrow"/>
                <w:lang w:val="sk-SK"/>
              </w:rPr>
              <w:t xml:space="preserve"> </w:t>
            </w:r>
            <w:r w:rsidRPr="00F90A34">
              <w:rPr>
                <w:rFonts w:ascii="Helvetica Narrow" w:hAnsi="Helvetica Narrow"/>
                <w:lang w:val="sk-SK"/>
              </w:rPr>
              <w:t>2016</w:t>
            </w:r>
          </w:p>
        </w:tc>
        <w:tc>
          <w:tcPr>
            <w:tcW w:w="1402" w:type="dxa"/>
          </w:tcPr>
          <w:p w:rsidR="005D031C" w:rsidRPr="00F90A34" w:rsidRDefault="00D61A5F" w:rsidP="005D031C">
            <w:pPr>
              <w:autoSpaceDE w:val="0"/>
              <w:autoSpaceDN w:val="0"/>
              <w:adjustRightInd w:val="0"/>
              <w:ind w:firstLine="0"/>
              <w:rPr>
                <w:rFonts w:ascii="Helvetica Narrow" w:hAnsi="Helvetica Narrow"/>
                <w:lang w:val="sk-SK"/>
              </w:rPr>
            </w:pPr>
            <w:r w:rsidRPr="00F90A34">
              <w:rPr>
                <w:rFonts w:ascii="Helvetica Narrow" w:hAnsi="Helvetica Narrow"/>
                <w:lang w:val="sk-SK"/>
              </w:rPr>
              <w:t>O</w:t>
            </w:r>
            <w:r w:rsidR="00303B1B" w:rsidRPr="00F90A34">
              <w:rPr>
                <w:rFonts w:ascii="Helvetica Narrow" w:hAnsi="Helvetica Narrow"/>
                <w:lang w:val="sk-SK"/>
              </w:rPr>
              <w:t>bec</w:t>
            </w:r>
          </w:p>
        </w:tc>
        <w:tc>
          <w:tcPr>
            <w:tcW w:w="2274" w:type="dxa"/>
          </w:tcPr>
          <w:p w:rsidR="00303B1B" w:rsidRPr="00F90A34" w:rsidRDefault="00303B1B" w:rsidP="00303B1B">
            <w:pPr>
              <w:autoSpaceDE w:val="0"/>
              <w:autoSpaceDN w:val="0"/>
              <w:adjustRightInd w:val="0"/>
              <w:ind w:firstLine="0"/>
              <w:rPr>
                <w:rFonts w:ascii="Helvetica Narrow" w:hAnsi="Helvetica Narrow"/>
                <w:lang w:val="sk-SK"/>
              </w:rPr>
            </w:pPr>
            <w:r w:rsidRPr="00F90A34">
              <w:rPr>
                <w:rFonts w:ascii="Helvetica Narrow" w:hAnsi="Helvetica Narrow"/>
                <w:lang w:val="sk-SK"/>
              </w:rPr>
              <w:t>Rozpočet obce</w:t>
            </w:r>
          </w:p>
          <w:p w:rsidR="005D031C" w:rsidRPr="00F90A34" w:rsidRDefault="005D031C" w:rsidP="005D031C">
            <w:pPr>
              <w:autoSpaceDE w:val="0"/>
              <w:autoSpaceDN w:val="0"/>
              <w:adjustRightInd w:val="0"/>
              <w:ind w:firstLine="0"/>
              <w:rPr>
                <w:rFonts w:ascii="Helvetica Narrow" w:hAnsi="Helvetica Narrow"/>
                <w:lang w:val="sk-SK"/>
              </w:rPr>
            </w:pPr>
          </w:p>
        </w:tc>
        <w:tc>
          <w:tcPr>
            <w:tcW w:w="2056" w:type="dxa"/>
          </w:tcPr>
          <w:p w:rsidR="005D031C" w:rsidRPr="00F90A34" w:rsidRDefault="00303B1B" w:rsidP="005D031C">
            <w:pPr>
              <w:ind w:firstLine="0"/>
              <w:rPr>
                <w:rFonts w:ascii="Helvetica Narrow" w:hAnsi="Helvetica Narrow"/>
                <w:lang w:val="sk-SK"/>
              </w:rPr>
            </w:pPr>
            <w:r w:rsidRPr="00F90A34">
              <w:rPr>
                <w:rFonts w:ascii="Helvetica Narrow" w:hAnsi="Helvetica Narrow"/>
                <w:lang w:val="sk-SK"/>
              </w:rPr>
              <w:t>Počet aktivít vedúcich k skvalitneniu služieb verejnej správy</w:t>
            </w:r>
          </w:p>
        </w:tc>
      </w:tr>
      <w:tr w:rsidR="00A74BE9" w:rsidRPr="00F90A34" w:rsidTr="004A7309">
        <w:tc>
          <w:tcPr>
            <w:tcW w:w="9385" w:type="dxa"/>
            <w:gridSpan w:val="5"/>
          </w:tcPr>
          <w:p w:rsidR="00A74BE9" w:rsidRPr="00F90A34" w:rsidRDefault="00A74BE9" w:rsidP="00A74BE9">
            <w:pPr>
              <w:ind w:firstLine="0"/>
              <w:jc w:val="center"/>
              <w:rPr>
                <w:rFonts w:ascii="Helvetica Narrow" w:hAnsi="Helvetica Narrow"/>
                <w:lang w:val="sk-SK"/>
              </w:rPr>
            </w:pPr>
            <w:r w:rsidRPr="00F90A34">
              <w:rPr>
                <w:rFonts w:ascii="Helvetica Narrow" w:hAnsi="Helvetica Narrow"/>
                <w:b/>
                <w:lang w:val="sk-SK"/>
              </w:rPr>
              <w:t xml:space="preserve">Prioritná oblasť č.2 </w:t>
            </w:r>
            <w:r w:rsidR="00BD5961" w:rsidRPr="00F90A34">
              <w:rPr>
                <w:rFonts w:ascii="Helvetica Narrow" w:hAnsi="Helvetica Narrow"/>
                <w:b/>
                <w:lang w:val="sk-SK"/>
              </w:rPr>
              <w:t>–</w:t>
            </w:r>
            <w:r w:rsidRPr="00F90A34">
              <w:rPr>
                <w:rFonts w:ascii="Helvetica Narrow" w:hAnsi="Helvetica Narrow"/>
                <w:b/>
                <w:lang w:val="sk-SK"/>
              </w:rPr>
              <w:t xml:space="preserve"> Sociálna</w:t>
            </w:r>
          </w:p>
        </w:tc>
      </w:tr>
      <w:tr w:rsidR="00886A69" w:rsidRPr="00F90A34" w:rsidTr="004A7309">
        <w:tc>
          <w:tcPr>
            <w:tcW w:w="9385" w:type="dxa"/>
            <w:gridSpan w:val="5"/>
          </w:tcPr>
          <w:p w:rsidR="00886A69" w:rsidRPr="00F90A34" w:rsidRDefault="00886A69" w:rsidP="00052F41">
            <w:pPr>
              <w:ind w:firstLine="0"/>
              <w:rPr>
                <w:rFonts w:ascii="Helvetica Narrow" w:hAnsi="Helvetica Narrow"/>
                <w:lang w:val="sk-SK"/>
              </w:rPr>
            </w:pPr>
            <w:r w:rsidRPr="00F90A34">
              <w:rPr>
                <w:rFonts w:ascii="Helvetica Narrow" w:hAnsi="Helvetica Narrow"/>
                <w:b/>
                <w:lang w:val="sk-SK"/>
              </w:rPr>
              <w:t xml:space="preserve">Opatrenie 2.1 </w:t>
            </w:r>
            <w:r w:rsidR="00052F41" w:rsidRPr="00F90A34">
              <w:rPr>
                <w:rFonts w:ascii="Helvetica Narrow" w:hAnsi="Helvetica Narrow"/>
                <w:b/>
                <w:lang w:val="sk-SK"/>
              </w:rPr>
              <w:t>Zvyšovanie kvality sociálnych služieb</w:t>
            </w:r>
          </w:p>
        </w:tc>
      </w:tr>
      <w:tr w:rsidR="00052F41" w:rsidRPr="00F90A34" w:rsidTr="004A7309">
        <w:tc>
          <w:tcPr>
            <w:tcW w:w="2235" w:type="dxa"/>
          </w:tcPr>
          <w:p w:rsidR="00052F41" w:rsidRPr="00F90A34" w:rsidRDefault="00D838C1" w:rsidP="00052F41">
            <w:pPr>
              <w:autoSpaceDE w:val="0"/>
              <w:autoSpaceDN w:val="0"/>
              <w:adjustRightInd w:val="0"/>
              <w:ind w:firstLine="0"/>
              <w:rPr>
                <w:rFonts w:ascii="Helvetica Narrow" w:hAnsi="Helvetica Narrow"/>
                <w:lang w:val="sk-SK"/>
              </w:rPr>
            </w:pPr>
            <w:r w:rsidRPr="00F90A34">
              <w:rPr>
                <w:rFonts w:ascii="Helvetica Narrow" w:hAnsi="Helvetica Narrow"/>
                <w:lang w:val="sk-SK"/>
              </w:rPr>
              <w:t xml:space="preserve">Projekt </w:t>
            </w:r>
            <w:r w:rsidR="00052F41" w:rsidRPr="00F90A34">
              <w:rPr>
                <w:rFonts w:ascii="Helvetica Narrow" w:hAnsi="Helvetica Narrow"/>
                <w:lang w:val="sk-SK"/>
              </w:rPr>
              <w:t>2.1.1</w:t>
            </w:r>
          </w:p>
          <w:p w:rsidR="00B37BC0" w:rsidRPr="00F90A34" w:rsidRDefault="00052F41" w:rsidP="00A22E99">
            <w:pPr>
              <w:autoSpaceDE w:val="0"/>
              <w:autoSpaceDN w:val="0"/>
              <w:adjustRightInd w:val="0"/>
              <w:ind w:firstLine="0"/>
              <w:rPr>
                <w:rFonts w:ascii="Helvetica Narrow" w:hAnsi="Helvetica Narrow"/>
                <w:lang w:val="sk-SK"/>
              </w:rPr>
            </w:pPr>
            <w:r w:rsidRPr="00F90A34">
              <w:rPr>
                <w:rFonts w:ascii="Helvetica Narrow" w:hAnsi="Helvetica Narrow"/>
                <w:lang w:val="sk-SK"/>
              </w:rPr>
              <w:t>Výstavba Zariadenia sociálnych služieb pre seniorov</w:t>
            </w:r>
          </w:p>
          <w:p w:rsidR="00A22E99" w:rsidRPr="00F90A34" w:rsidRDefault="00A22E99" w:rsidP="00A22E99">
            <w:pPr>
              <w:autoSpaceDE w:val="0"/>
              <w:autoSpaceDN w:val="0"/>
              <w:adjustRightInd w:val="0"/>
              <w:ind w:firstLine="0"/>
              <w:rPr>
                <w:rFonts w:ascii="Helvetica Narrow" w:hAnsi="Helvetica Narrow"/>
                <w:lang w:val="sk-SK"/>
              </w:rPr>
            </w:pPr>
          </w:p>
        </w:tc>
        <w:tc>
          <w:tcPr>
            <w:tcW w:w="1418" w:type="dxa"/>
          </w:tcPr>
          <w:p w:rsidR="00052F41" w:rsidRPr="00F90A34" w:rsidRDefault="00052F41" w:rsidP="005D031C">
            <w:pPr>
              <w:autoSpaceDE w:val="0"/>
              <w:autoSpaceDN w:val="0"/>
              <w:adjustRightInd w:val="0"/>
              <w:ind w:firstLine="0"/>
              <w:rPr>
                <w:rFonts w:ascii="Helvetica Narrow" w:hAnsi="Helvetica Narrow"/>
                <w:lang w:val="sk-SK"/>
              </w:rPr>
            </w:pPr>
            <w:r w:rsidRPr="00F90A34">
              <w:rPr>
                <w:rFonts w:ascii="Helvetica Narrow" w:hAnsi="Helvetica Narrow"/>
                <w:lang w:val="sk-SK"/>
              </w:rPr>
              <w:t>2016 (1.etapa)</w:t>
            </w:r>
          </w:p>
        </w:tc>
        <w:tc>
          <w:tcPr>
            <w:tcW w:w="1402" w:type="dxa"/>
          </w:tcPr>
          <w:p w:rsidR="00052F41" w:rsidRPr="00F90A34" w:rsidRDefault="00D61A5F" w:rsidP="005D031C">
            <w:pPr>
              <w:autoSpaceDE w:val="0"/>
              <w:autoSpaceDN w:val="0"/>
              <w:adjustRightInd w:val="0"/>
              <w:ind w:firstLine="0"/>
              <w:rPr>
                <w:rFonts w:ascii="Helvetica Narrow" w:hAnsi="Helvetica Narrow"/>
                <w:lang w:val="sk-SK"/>
              </w:rPr>
            </w:pPr>
            <w:r w:rsidRPr="00F90A34">
              <w:rPr>
                <w:rFonts w:ascii="Helvetica Narrow" w:hAnsi="Helvetica Narrow"/>
                <w:lang w:val="sk-SK"/>
              </w:rPr>
              <w:t>O</w:t>
            </w:r>
            <w:r w:rsidR="00052F41" w:rsidRPr="00F90A34">
              <w:rPr>
                <w:rFonts w:ascii="Helvetica Narrow" w:hAnsi="Helvetica Narrow"/>
                <w:lang w:val="sk-SK"/>
              </w:rPr>
              <w:t>bec</w:t>
            </w:r>
          </w:p>
        </w:tc>
        <w:tc>
          <w:tcPr>
            <w:tcW w:w="2274" w:type="dxa"/>
          </w:tcPr>
          <w:p w:rsidR="00052F41" w:rsidRPr="00F90A34" w:rsidRDefault="00052F41" w:rsidP="00052F41">
            <w:pPr>
              <w:autoSpaceDE w:val="0"/>
              <w:autoSpaceDN w:val="0"/>
              <w:adjustRightInd w:val="0"/>
              <w:ind w:firstLine="0"/>
              <w:rPr>
                <w:rFonts w:ascii="Helvetica Narrow" w:hAnsi="Helvetica Narrow"/>
                <w:lang w:val="sk-SK"/>
              </w:rPr>
            </w:pPr>
            <w:r w:rsidRPr="00F90A34">
              <w:rPr>
                <w:rFonts w:ascii="Helvetica Narrow" w:hAnsi="Helvetica Narrow"/>
                <w:lang w:val="sk-SK"/>
              </w:rPr>
              <w:t>Rozpočet obce</w:t>
            </w:r>
          </w:p>
          <w:p w:rsidR="00052F41" w:rsidRPr="00F90A34" w:rsidRDefault="00052F41" w:rsidP="00052F41">
            <w:pPr>
              <w:autoSpaceDE w:val="0"/>
              <w:autoSpaceDN w:val="0"/>
              <w:adjustRightInd w:val="0"/>
              <w:ind w:firstLine="0"/>
              <w:rPr>
                <w:rFonts w:ascii="Helvetica Narrow" w:hAnsi="Helvetica Narrow"/>
                <w:lang w:val="sk-SK"/>
              </w:rPr>
            </w:pPr>
            <w:r w:rsidRPr="00F90A34">
              <w:rPr>
                <w:rFonts w:ascii="Helvetica Narrow" w:hAnsi="Helvetica Narrow"/>
                <w:lang w:val="sk-SK"/>
              </w:rPr>
              <w:t>IROP*</w:t>
            </w:r>
          </w:p>
        </w:tc>
        <w:tc>
          <w:tcPr>
            <w:tcW w:w="2056" w:type="dxa"/>
          </w:tcPr>
          <w:p w:rsidR="00052F41" w:rsidRPr="00F90A34" w:rsidRDefault="00052F41" w:rsidP="005D031C">
            <w:pPr>
              <w:ind w:firstLine="0"/>
              <w:rPr>
                <w:rFonts w:ascii="Helvetica Narrow" w:hAnsi="Helvetica Narrow"/>
                <w:lang w:val="sk-SK"/>
              </w:rPr>
            </w:pPr>
            <w:r w:rsidRPr="00F90A34">
              <w:rPr>
                <w:rFonts w:ascii="Helvetica Narrow" w:hAnsi="Helvetica Narrow"/>
                <w:lang w:val="sk-SK"/>
              </w:rPr>
              <w:t>Počet vybudovaných zariadení pre seniorov</w:t>
            </w:r>
          </w:p>
        </w:tc>
      </w:tr>
      <w:tr w:rsidR="00ED1EBA" w:rsidRPr="00F90A34" w:rsidTr="004A7309">
        <w:tc>
          <w:tcPr>
            <w:tcW w:w="2235" w:type="dxa"/>
          </w:tcPr>
          <w:p w:rsidR="00ED1EBA" w:rsidRPr="00F90A34" w:rsidRDefault="00ED1EBA" w:rsidP="00ED1EBA">
            <w:pPr>
              <w:ind w:firstLine="0"/>
              <w:rPr>
                <w:rFonts w:ascii="Arial Narrow" w:hAnsi="Arial Narrow"/>
              </w:rPr>
            </w:pPr>
            <w:proofErr w:type="spellStart"/>
            <w:r w:rsidRPr="00F90A34">
              <w:rPr>
                <w:rFonts w:ascii="Arial Narrow" w:hAnsi="Arial Narrow"/>
              </w:rPr>
              <w:t>Projekt</w:t>
            </w:r>
            <w:proofErr w:type="spellEnd"/>
            <w:r w:rsidRPr="00F90A34">
              <w:rPr>
                <w:rFonts w:ascii="Arial Narrow" w:hAnsi="Arial Narrow"/>
              </w:rPr>
              <w:t xml:space="preserve"> 2.1.2</w:t>
            </w:r>
          </w:p>
          <w:p w:rsidR="00ED1EBA" w:rsidRPr="00F90A34" w:rsidRDefault="00ED1EBA" w:rsidP="00ED1EBA">
            <w:pPr>
              <w:ind w:firstLine="0"/>
              <w:rPr>
                <w:rFonts w:ascii="Arial Narrow" w:hAnsi="Arial Narrow"/>
              </w:rPr>
            </w:pPr>
            <w:proofErr w:type="spellStart"/>
            <w:r w:rsidRPr="00F90A34">
              <w:rPr>
                <w:rFonts w:ascii="Arial Narrow" w:hAnsi="Arial Narrow"/>
              </w:rPr>
              <w:t>Výstavba</w:t>
            </w:r>
            <w:proofErr w:type="spellEnd"/>
            <w:r w:rsidRPr="00F90A34">
              <w:rPr>
                <w:rFonts w:ascii="Arial Narrow" w:hAnsi="Arial Narrow"/>
              </w:rPr>
              <w:t xml:space="preserve"> </w:t>
            </w:r>
            <w:proofErr w:type="spellStart"/>
            <w:r w:rsidRPr="00F90A34">
              <w:rPr>
                <w:rFonts w:ascii="Arial Narrow" w:hAnsi="Arial Narrow"/>
              </w:rPr>
              <w:t>Komunitného</w:t>
            </w:r>
            <w:proofErr w:type="spellEnd"/>
            <w:r w:rsidRPr="00F90A34">
              <w:rPr>
                <w:rFonts w:ascii="Arial Narrow" w:hAnsi="Arial Narrow"/>
              </w:rPr>
              <w:t xml:space="preserve"> </w:t>
            </w:r>
            <w:proofErr w:type="spellStart"/>
            <w:r w:rsidRPr="00F90A34">
              <w:rPr>
                <w:rFonts w:ascii="Arial Narrow" w:hAnsi="Arial Narrow"/>
              </w:rPr>
              <w:t>centra</w:t>
            </w:r>
            <w:proofErr w:type="spellEnd"/>
          </w:p>
        </w:tc>
        <w:tc>
          <w:tcPr>
            <w:tcW w:w="1418" w:type="dxa"/>
          </w:tcPr>
          <w:p w:rsidR="00ED1EBA" w:rsidRPr="00F90A34" w:rsidRDefault="00ED1EBA" w:rsidP="00ED1EBA">
            <w:pPr>
              <w:ind w:firstLine="0"/>
              <w:rPr>
                <w:rFonts w:ascii="Arial Narrow" w:hAnsi="Arial Narrow"/>
              </w:rPr>
            </w:pPr>
            <w:r w:rsidRPr="00F90A34">
              <w:rPr>
                <w:rFonts w:ascii="Arial Narrow" w:hAnsi="Arial Narrow"/>
              </w:rPr>
              <w:t>2016</w:t>
            </w:r>
          </w:p>
        </w:tc>
        <w:tc>
          <w:tcPr>
            <w:tcW w:w="1402" w:type="dxa"/>
          </w:tcPr>
          <w:p w:rsidR="00ED1EBA" w:rsidRPr="00F90A34" w:rsidRDefault="00D61A5F" w:rsidP="00ED1EBA">
            <w:pPr>
              <w:ind w:firstLine="0"/>
              <w:rPr>
                <w:rFonts w:ascii="Arial Narrow" w:hAnsi="Arial Narrow"/>
              </w:rPr>
            </w:pPr>
            <w:r w:rsidRPr="00F90A34">
              <w:rPr>
                <w:rFonts w:ascii="Arial Narrow" w:hAnsi="Arial Narrow"/>
              </w:rPr>
              <w:t>O</w:t>
            </w:r>
            <w:r w:rsidR="00ED1EBA" w:rsidRPr="00F90A34">
              <w:rPr>
                <w:rFonts w:ascii="Arial Narrow" w:hAnsi="Arial Narrow"/>
              </w:rPr>
              <w:t>bec</w:t>
            </w:r>
          </w:p>
        </w:tc>
        <w:tc>
          <w:tcPr>
            <w:tcW w:w="2274" w:type="dxa"/>
          </w:tcPr>
          <w:p w:rsidR="00ED1EBA" w:rsidRPr="00F90A34" w:rsidRDefault="00ED1EBA" w:rsidP="00ED1EBA">
            <w:pPr>
              <w:ind w:firstLine="0"/>
              <w:rPr>
                <w:rFonts w:ascii="Arial Narrow" w:hAnsi="Arial Narrow"/>
              </w:rPr>
            </w:pPr>
            <w:proofErr w:type="spellStart"/>
            <w:r w:rsidRPr="00F90A34">
              <w:rPr>
                <w:rFonts w:ascii="Arial Narrow" w:hAnsi="Arial Narrow"/>
              </w:rPr>
              <w:t>Rozpočet</w:t>
            </w:r>
            <w:proofErr w:type="spellEnd"/>
            <w:r w:rsidRPr="00F90A34">
              <w:rPr>
                <w:rFonts w:ascii="Arial Narrow" w:hAnsi="Arial Narrow"/>
              </w:rPr>
              <w:t xml:space="preserve"> </w:t>
            </w:r>
            <w:proofErr w:type="spellStart"/>
            <w:r w:rsidRPr="00F90A34">
              <w:rPr>
                <w:rFonts w:ascii="Arial Narrow" w:hAnsi="Arial Narrow"/>
              </w:rPr>
              <w:t>obce</w:t>
            </w:r>
            <w:proofErr w:type="spellEnd"/>
          </w:p>
          <w:p w:rsidR="00ED1EBA" w:rsidRPr="00F90A34" w:rsidRDefault="00ED1EBA" w:rsidP="00ED1EBA">
            <w:pPr>
              <w:ind w:firstLine="0"/>
              <w:rPr>
                <w:rFonts w:ascii="Arial Narrow" w:hAnsi="Arial Narrow"/>
              </w:rPr>
            </w:pPr>
            <w:r w:rsidRPr="00F90A34">
              <w:rPr>
                <w:rFonts w:ascii="Arial Narrow" w:hAnsi="Arial Narrow"/>
              </w:rPr>
              <w:t>OP ĽZ*</w:t>
            </w:r>
          </w:p>
        </w:tc>
        <w:tc>
          <w:tcPr>
            <w:tcW w:w="2056" w:type="dxa"/>
          </w:tcPr>
          <w:p w:rsidR="00ED1EBA" w:rsidRPr="00F90A34" w:rsidRDefault="00ED1EBA" w:rsidP="00ED1EBA">
            <w:pPr>
              <w:ind w:firstLine="0"/>
              <w:rPr>
                <w:rFonts w:ascii="Arial Narrow" w:hAnsi="Arial Narrow"/>
              </w:rPr>
            </w:pPr>
            <w:proofErr w:type="spellStart"/>
            <w:r w:rsidRPr="00F90A34">
              <w:rPr>
                <w:rFonts w:ascii="Arial Narrow" w:hAnsi="Arial Narrow"/>
              </w:rPr>
              <w:t>Počet</w:t>
            </w:r>
            <w:proofErr w:type="spellEnd"/>
            <w:r w:rsidRPr="00F90A34">
              <w:rPr>
                <w:rFonts w:ascii="Arial Narrow" w:hAnsi="Arial Narrow"/>
              </w:rPr>
              <w:t xml:space="preserve"> </w:t>
            </w:r>
            <w:proofErr w:type="spellStart"/>
            <w:r w:rsidRPr="00F90A34">
              <w:rPr>
                <w:rFonts w:ascii="Arial Narrow" w:hAnsi="Arial Narrow"/>
              </w:rPr>
              <w:t>vybudovaných</w:t>
            </w:r>
            <w:proofErr w:type="spellEnd"/>
            <w:r w:rsidRPr="00F90A34">
              <w:rPr>
                <w:rFonts w:ascii="Arial Narrow" w:hAnsi="Arial Narrow"/>
              </w:rPr>
              <w:t xml:space="preserve"> </w:t>
            </w:r>
            <w:proofErr w:type="spellStart"/>
            <w:r w:rsidRPr="00F90A34">
              <w:rPr>
                <w:rFonts w:ascii="Arial Narrow" w:hAnsi="Arial Narrow"/>
              </w:rPr>
              <w:t>komunitných</w:t>
            </w:r>
            <w:proofErr w:type="spellEnd"/>
            <w:r w:rsidRPr="00F90A34">
              <w:rPr>
                <w:rFonts w:ascii="Arial Narrow" w:hAnsi="Arial Narrow"/>
              </w:rPr>
              <w:t xml:space="preserve"> </w:t>
            </w:r>
            <w:r w:rsidR="00180780" w:rsidRPr="00F90A34">
              <w:rPr>
                <w:rFonts w:ascii="Arial Narrow" w:hAnsi="Arial Narrow"/>
              </w:rPr>
              <w:t>center</w:t>
            </w:r>
          </w:p>
        </w:tc>
      </w:tr>
      <w:tr w:rsidR="00ED1EBA" w:rsidRPr="00F90A34" w:rsidTr="00961D45">
        <w:tc>
          <w:tcPr>
            <w:tcW w:w="9385" w:type="dxa"/>
            <w:gridSpan w:val="5"/>
          </w:tcPr>
          <w:p w:rsidR="00ED1EBA" w:rsidRPr="00F90A34" w:rsidRDefault="00ED1EBA" w:rsidP="00DA0DC4">
            <w:pPr>
              <w:ind w:firstLine="0"/>
              <w:rPr>
                <w:rFonts w:ascii="Arial Narrow" w:hAnsi="Arial Narrow"/>
                <w:lang w:val="sk-SK"/>
              </w:rPr>
            </w:pPr>
            <w:r w:rsidRPr="00F90A34">
              <w:rPr>
                <w:rFonts w:ascii="Arial Narrow" w:hAnsi="Arial Narrow"/>
                <w:b/>
                <w:lang w:val="sk-SK"/>
              </w:rPr>
              <w:t>Opatrenie 2.2 Podpora a rozvoj školstva</w:t>
            </w:r>
          </w:p>
        </w:tc>
      </w:tr>
      <w:tr w:rsidR="00ED1EBA" w:rsidRPr="00F90A34" w:rsidTr="004A7309">
        <w:tc>
          <w:tcPr>
            <w:tcW w:w="2235" w:type="dxa"/>
          </w:tcPr>
          <w:p w:rsidR="00ED1EBA" w:rsidRPr="00F90A34" w:rsidRDefault="00ED1EBA" w:rsidP="00052F41">
            <w:pPr>
              <w:autoSpaceDE w:val="0"/>
              <w:autoSpaceDN w:val="0"/>
              <w:adjustRightInd w:val="0"/>
              <w:ind w:firstLine="0"/>
              <w:rPr>
                <w:rFonts w:ascii="Arial Narrow" w:hAnsi="Arial Narrow"/>
                <w:lang w:val="sk-SK"/>
              </w:rPr>
            </w:pPr>
            <w:r w:rsidRPr="00F90A34">
              <w:rPr>
                <w:rFonts w:ascii="Arial Narrow" w:hAnsi="Arial Narrow"/>
                <w:lang w:val="sk-SK"/>
              </w:rPr>
              <w:t>Projekt 2.2.2 Rekonštrukcia plynovej kotolne v ZŠ</w:t>
            </w:r>
          </w:p>
        </w:tc>
        <w:tc>
          <w:tcPr>
            <w:tcW w:w="1418" w:type="dxa"/>
          </w:tcPr>
          <w:p w:rsidR="00ED1EBA" w:rsidRPr="00F90A34" w:rsidRDefault="00ED1EBA" w:rsidP="005D031C">
            <w:pPr>
              <w:autoSpaceDE w:val="0"/>
              <w:autoSpaceDN w:val="0"/>
              <w:adjustRightInd w:val="0"/>
              <w:ind w:firstLine="0"/>
              <w:rPr>
                <w:rFonts w:ascii="Arial Narrow" w:hAnsi="Arial Narrow"/>
                <w:lang w:val="sk-SK"/>
              </w:rPr>
            </w:pPr>
            <w:r w:rsidRPr="00F90A34">
              <w:rPr>
                <w:rFonts w:ascii="Arial Narrow" w:hAnsi="Arial Narrow"/>
                <w:lang w:val="sk-SK"/>
              </w:rPr>
              <w:t>2015</w:t>
            </w:r>
          </w:p>
        </w:tc>
        <w:tc>
          <w:tcPr>
            <w:tcW w:w="1402" w:type="dxa"/>
          </w:tcPr>
          <w:p w:rsidR="00ED1EBA" w:rsidRPr="00F90A34" w:rsidRDefault="00D61A5F" w:rsidP="005D031C">
            <w:pPr>
              <w:autoSpaceDE w:val="0"/>
              <w:autoSpaceDN w:val="0"/>
              <w:adjustRightInd w:val="0"/>
              <w:ind w:firstLine="0"/>
              <w:rPr>
                <w:rFonts w:ascii="Arial Narrow" w:hAnsi="Arial Narrow"/>
                <w:lang w:val="sk-SK"/>
              </w:rPr>
            </w:pPr>
            <w:r w:rsidRPr="00F90A34">
              <w:rPr>
                <w:rFonts w:ascii="Arial Narrow" w:hAnsi="Arial Narrow"/>
                <w:lang w:val="sk-SK"/>
              </w:rPr>
              <w:t>O</w:t>
            </w:r>
            <w:r w:rsidR="00ED1EBA" w:rsidRPr="00F90A34">
              <w:rPr>
                <w:rFonts w:ascii="Arial Narrow" w:hAnsi="Arial Narrow"/>
                <w:lang w:val="sk-SK"/>
              </w:rPr>
              <w:t>bec</w:t>
            </w:r>
          </w:p>
        </w:tc>
        <w:tc>
          <w:tcPr>
            <w:tcW w:w="2274" w:type="dxa"/>
          </w:tcPr>
          <w:p w:rsidR="00ED1EBA" w:rsidRPr="00F90A34" w:rsidRDefault="00ED1EBA" w:rsidP="00516D4C">
            <w:pPr>
              <w:autoSpaceDE w:val="0"/>
              <w:autoSpaceDN w:val="0"/>
              <w:adjustRightInd w:val="0"/>
              <w:ind w:firstLine="0"/>
              <w:rPr>
                <w:rFonts w:ascii="Arial Narrow" w:hAnsi="Arial Narrow"/>
                <w:lang w:val="sk-SK"/>
              </w:rPr>
            </w:pPr>
            <w:r w:rsidRPr="00F90A34">
              <w:rPr>
                <w:rFonts w:ascii="Arial Narrow" w:hAnsi="Arial Narrow"/>
                <w:lang w:val="sk-SK"/>
              </w:rPr>
              <w:t>Rozpočet obce</w:t>
            </w:r>
          </w:p>
          <w:p w:rsidR="00ED1EBA" w:rsidRPr="00F90A34" w:rsidRDefault="00ED1EBA" w:rsidP="00052F41">
            <w:pPr>
              <w:autoSpaceDE w:val="0"/>
              <w:autoSpaceDN w:val="0"/>
              <w:adjustRightInd w:val="0"/>
              <w:ind w:firstLine="0"/>
              <w:rPr>
                <w:rFonts w:ascii="Arial Narrow" w:hAnsi="Arial Narrow"/>
                <w:lang w:val="sk-SK"/>
              </w:rPr>
            </w:pPr>
          </w:p>
        </w:tc>
        <w:tc>
          <w:tcPr>
            <w:tcW w:w="2056" w:type="dxa"/>
          </w:tcPr>
          <w:p w:rsidR="00ED1EBA" w:rsidRPr="00F90A34" w:rsidRDefault="00ED1EBA" w:rsidP="005D031C">
            <w:pPr>
              <w:ind w:firstLine="0"/>
              <w:rPr>
                <w:rFonts w:ascii="Arial Narrow" w:hAnsi="Arial Narrow"/>
                <w:lang w:val="sk-SK"/>
              </w:rPr>
            </w:pPr>
            <w:r w:rsidRPr="00F90A34">
              <w:rPr>
                <w:rFonts w:ascii="Arial Narrow" w:hAnsi="Arial Narrow"/>
                <w:lang w:val="sk-SK"/>
              </w:rPr>
              <w:t>Počet zrenovovaných zariadení vo verejných budovách</w:t>
            </w:r>
          </w:p>
        </w:tc>
      </w:tr>
      <w:tr w:rsidR="00ED1EBA" w:rsidRPr="00F90A34" w:rsidTr="00961D45">
        <w:tc>
          <w:tcPr>
            <w:tcW w:w="9385" w:type="dxa"/>
            <w:gridSpan w:val="5"/>
          </w:tcPr>
          <w:p w:rsidR="00ED1EBA" w:rsidRPr="00F90A34" w:rsidRDefault="00ED1EBA" w:rsidP="00DA0DC4">
            <w:pPr>
              <w:ind w:firstLine="0"/>
              <w:rPr>
                <w:rFonts w:ascii="Arial Narrow" w:hAnsi="Arial Narrow"/>
                <w:lang w:val="sk-SK"/>
              </w:rPr>
            </w:pPr>
            <w:r w:rsidRPr="00F90A34">
              <w:rPr>
                <w:rFonts w:ascii="Arial Narrow" w:hAnsi="Arial Narrow"/>
                <w:b/>
                <w:lang w:val="sk-SK"/>
              </w:rPr>
              <w:t>Opatrenie 2.3 Podpora vidieckeho cestovného ruchu</w:t>
            </w:r>
          </w:p>
        </w:tc>
      </w:tr>
      <w:tr w:rsidR="00ED1EBA" w:rsidRPr="00F90A34" w:rsidTr="004A7309">
        <w:tc>
          <w:tcPr>
            <w:tcW w:w="2235" w:type="dxa"/>
          </w:tcPr>
          <w:p w:rsidR="00ED1EBA" w:rsidRPr="00F90A34" w:rsidRDefault="00ED1EBA" w:rsidP="00DA0DC4">
            <w:pPr>
              <w:autoSpaceDE w:val="0"/>
              <w:autoSpaceDN w:val="0"/>
              <w:adjustRightInd w:val="0"/>
              <w:ind w:firstLine="0"/>
              <w:rPr>
                <w:rFonts w:ascii="Arial Narrow" w:hAnsi="Arial Narrow"/>
                <w:lang w:val="sk-SK"/>
              </w:rPr>
            </w:pPr>
            <w:r w:rsidRPr="00F90A34">
              <w:rPr>
                <w:rFonts w:ascii="Arial Narrow" w:hAnsi="Arial Narrow"/>
                <w:lang w:val="sk-SK"/>
              </w:rPr>
              <w:t>Aktivita 2.3.2</w:t>
            </w:r>
          </w:p>
          <w:p w:rsidR="00ED1EBA" w:rsidRPr="00F90A34" w:rsidRDefault="00ED1EBA" w:rsidP="00DA0DC4">
            <w:pPr>
              <w:autoSpaceDE w:val="0"/>
              <w:autoSpaceDN w:val="0"/>
              <w:adjustRightInd w:val="0"/>
              <w:ind w:firstLine="0"/>
              <w:rPr>
                <w:rFonts w:ascii="Arial Narrow" w:hAnsi="Arial Narrow"/>
                <w:lang w:val="sk-SK"/>
              </w:rPr>
            </w:pPr>
            <w:r w:rsidRPr="00F90A34">
              <w:rPr>
                <w:rFonts w:ascii="Arial Narrow" w:hAnsi="Arial Narrow"/>
                <w:lang w:val="sk-SK"/>
              </w:rPr>
              <w:t>Obnova členstva v ZMOS-e</w:t>
            </w:r>
          </w:p>
        </w:tc>
        <w:tc>
          <w:tcPr>
            <w:tcW w:w="1418" w:type="dxa"/>
          </w:tcPr>
          <w:p w:rsidR="00ED1EBA" w:rsidRPr="00F90A34" w:rsidRDefault="00ED1EBA" w:rsidP="005D031C">
            <w:pPr>
              <w:autoSpaceDE w:val="0"/>
              <w:autoSpaceDN w:val="0"/>
              <w:adjustRightInd w:val="0"/>
              <w:ind w:firstLine="0"/>
              <w:rPr>
                <w:rFonts w:ascii="Arial Narrow" w:hAnsi="Arial Narrow"/>
                <w:lang w:val="sk-SK"/>
              </w:rPr>
            </w:pPr>
            <w:r w:rsidRPr="00F90A34">
              <w:rPr>
                <w:rFonts w:ascii="Arial Narrow" w:hAnsi="Arial Narrow"/>
                <w:lang w:val="sk-SK"/>
              </w:rPr>
              <w:t>2015</w:t>
            </w:r>
          </w:p>
        </w:tc>
        <w:tc>
          <w:tcPr>
            <w:tcW w:w="1402" w:type="dxa"/>
          </w:tcPr>
          <w:p w:rsidR="00ED1EBA" w:rsidRPr="00F90A34" w:rsidRDefault="00D61A5F" w:rsidP="005D031C">
            <w:pPr>
              <w:autoSpaceDE w:val="0"/>
              <w:autoSpaceDN w:val="0"/>
              <w:adjustRightInd w:val="0"/>
              <w:ind w:firstLine="0"/>
              <w:rPr>
                <w:rFonts w:ascii="Arial Narrow" w:hAnsi="Arial Narrow"/>
                <w:lang w:val="sk-SK"/>
              </w:rPr>
            </w:pPr>
            <w:r w:rsidRPr="00F90A34">
              <w:rPr>
                <w:rFonts w:ascii="Arial Narrow" w:hAnsi="Arial Narrow"/>
                <w:lang w:val="sk-SK"/>
              </w:rPr>
              <w:t>O</w:t>
            </w:r>
            <w:r w:rsidR="00ED1EBA" w:rsidRPr="00F90A34">
              <w:rPr>
                <w:rFonts w:ascii="Arial Narrow" w:hAnsi="Arial Narrow"/>
                <w:lang w:val="sk-SK"/>
              </w:rPr>
              <w:t>bec</w:t>
            </w:r>
          </w:p>
        </w:tc>
        <w:tc>
          <w:tcPr>
            <w:tcW w:w="2274" w:type="dxa"/>
          </w:tcPr>
          <w:p w:rsidR="00ED1EBA" w:rsidRPr="00F90A34" w:rsidRDefault="00ED1EBA" w:rsidP="00DA0DC4">
            <w:pPr>
              <w:autoSpaceDE w:val="0"/>
              <w:autoSpaceDN w:val="0"/>
              <w:adjustRightInd w:val="0"/>
              <w:ind w:firstLine="0"/>
              <w:rPr>
                <w:rFonts w:ascii="Arial Narrow" w:hAnsi="Arial Narrow"/>
                <w:lang w:val="sk-SK"/>
              </w:rPr>
            </w:pPr>
            <w:r w:rsidRPr="00F90A34">
              <w:rPr>
                <w:rFonts w:ascii="Arial Narrow" w:hAnsi="Arial Narrow"/>
                <w:lang w:val="sk-SK"/>
              </w:rPr>
              <w:t>Rozpočet obce</w:t>
            </w:r>
          </w:p>
          <w:p w:rsidR="00ED1EBA" w:rsidRPr="00F90A34" w:rsidRDefault="00ED1EBA" w:rsidP="00052F41">
            <w:pPr>
              <w:autoSpaceDE w:val="0"/>
              <w:autoSpaceDN w:val="0"/>
              <w:adjustRightInd w:val="0"/>
              <w:ind w:firstLine="0"/>
              <w:rPr>
                <w:rFonts w:ascii="Arial Narrow" w:hAnsi="Arial Narrow"/>
                <w:lang w:val="sk-SK"/>
              </w:rPr>
            </w:pPr>
          </w:p>
        </w:tc>
        <w:tc>
          <w:tcPr>
            <w:tcW w:w="2056" w:type="dxa"/>
          </w:tcPr>
          <w:p w:rsidR="00ED1EBA" w:rsidRPr="00F90A34" w:rsidRDefault="00ED1EBA" w:rsidP="005D031C">
            <w:pPr>
              <w:ind w:firstLine="0"/>
              <w:rPr>
                <w:rFonts w:ascii="Arial Narrow" w:hAnsi="Arial Narrow"/>
                <w:lang w:val="sk-SK"/>
              </w:rPr>
            </w:pPr>
            <w:r w:rsidRPr="00F90A34">
              <w:rPr>
                <w:rFonts w:ascii="Arial Narrow" w:hAnsi="Arial Narrow"/>
                <w:lang w:val="sk-SK"/>
              </w:rPr>
              <w:t>N/A</w:t>
            </w:r>
          </w:p>
        </w:tc>
      </w:tr>
      <w:tr w:rsidR="00ED1EBA" w:rsidRPr="00F90A34" w:rsidTr="004A7309">
        <w:tc>
          <w:tcPr>
            <w:tcW w:w="2235" w:type="dxa"/>
          </w:tcPr>
          <w:p w:rsidR="00ED1EBA" w:rsidRPr="00F90A34" w:rsidRDefault="00ED1EBA" w:rsidP="00DA0DC4">
            <w:pPr>
              <w:autoSpaceDE w:val="0"/>
              <w:autoSpaceDN w:val="0"/>
              <w:adjustRightInd w:val="0"/>
              <w:ind w:firstLine="0"/>
              <w:rPr>
                <w:rFonts w:ascii="Arial Narrow" w:hAnsi="Arial Narrow"/>
                <w:lang w:val="sk-SK"/>
              </w:rPr>
            </w:pPr>
            <w:r w:rsidRPr="00F90A34">
              <w:rPr>
                <w:rFonts w:ascii="Arial Narrow" w:hAnsi="Arial Narrow"/>
                <w:lang w:val="sk-SK"/>
              </w:rPr>
              <w:t>Aktivita 2.3.3</w:t>
            </w:r>
          </w:p>
          <w:p w:rsidR="00ED1EBA" w:rsidRPr="00F90A34" w:rsidRDefault="00ED1EBA" w:rsidP="00DA0DC4">
            <w:pPr>
              <w:autoSpaceDE w:val="0"/>
              <w:autoSpaceDN w:val="0"/>
              <w:adjustRightInd w:val="0"/>
              <w:ind w:firstLine="0"/>
              <w:rPr>
                <w:rFonts w:ascii="Arial Narrow" w:hAnsi="Arial Narrow"/>
                <w:lang w:val="sk-SK"/>
              </w:rPr>
            </w:pPr>
            <w:r w:rsidRPr="00F90A34">
              <w:rPr>
                <w:rFonts w:ascii="Arial Narrow" w:hAnsi="Arial Narrow"/>
                <w:lang w:val="sk-SK"/>
              </w:rPr>
              <w:t>Vstup do Mikroregiónu "Šaštínsko"</w:t>
            </w:r>
          </w:p>
        </w:tc>
        <w:tc>
          <w:tcPr>
            <w:tcW w:w="1418" w:type="dxa"/>
          </w:tcPr>
          <w:p w:rsidR="00ED1EBA" w:rsidRPr="00F90A34" w:rsidRDefault="00ED1EBA" w:rsidP="005D031C">
            <w:pPr>
              <w:autoSpaceDE w:val="0"/>
              <w:autoSpaceDN w:val="0"/>
              <w:adjustRightInd w:val="0"/>
              <w:ind w:firstLine="0"/>
              <w:rPr>
                <w:rFonts w:ascii="Arial Narrow" w:hAnsi="Arial Narrow"/>
                <w:lang w:val="sk-SK"/>
              </w:rPr>
            </w:pPr>
            <w:r w:rsidRPr="00F90A34">
              <w:rPr>
                <w:rFonts w:ascii="Arial Narrow" w:hAnsi="Arial Narrow"/>
                <w:lang w:val="sk-SK"/>
              </w:rPr>
              <w:t>2016</w:t>
            </w:r>
          </w:p>
        </w:tc>
        <w:tc>
          <w:tcPr>
            <w:tcW w:w="1402" w:type="dxa"/>
          </w:tcPr>
          <w:p w:rsidR="00ED1EBA" w:rsidRPr="00F90A34" w:rsidRDefault="00D61A5F" w:rsidP="005D031C">
            <w:pPr>
              <w:autoSpaceDE w:val="0"/>
              <w:autoSpaceDN w:val="0"/>
              <w:adjustRightInd w:val="0"/>
              <w:ind w:firstLine="0"/>
              <w:rPr>
                <w:rFonts w:ascii="Arial Narrow" w:hAnsi="Arial Narrow"/>
                <w:lang w:val="sk-SK"/>
              </w:rPr>
            </w:pPr>
            <w:r w:rsidRPr="00F90A34">
              <w:rPr>
                <w:rFonts w:ascii="Arial Narrow" w:hAnsi="Arial Narrow"/>
                <w:lang w:val="sk-SK"/>
              </w:rPr>
              <w:t>O</w:t>
            </w:r>
            <w:r w:rsidR="00ED1EBA" w:rsidRPr="00F90A34">
              <w:rPr>
                <w:rFonts w:ascii="Arial Narrow" w:hAnsi="Arial Narrow"/>
                <w:lang w:val="sk-SK"/>
              </w:rPr>
              <w:t>bec</w:t>
            </w:r>
          </w:p>
        </w:tc>
        <w:tc>
          <w:tcPr>
            <w:tcW w:w="2274" w:type="dxa"/>
          </w:tcPr>
          <w:p w:rsidR="00ED1EBA" w:rsidRPr="00F90A34" w:rsidRDefault="00ED1EBA" w:rsidP="00DA0DC4">
            <w:pPr>
              <w:autoSpaceDE w:val="0"/>
              <w:autoSpaceDN w:val="0"/>
              <w:adjustRightInd w:val="0"/>
              <w:ind w:firstLine="0"/>
              <w:rPr>
                <w:rFonts w:ascii="Arial Narrow" w:hAnsi="Arial Narrow"/>
                <w:lang w:val="sk-SK"/>
              </w:rPr>
            </w:pPr>
            <w:r w:rsidRPr="00F90A34">
              <w:rPr>
                <w:rFonts w:ascii="Arial Narrow" w:hAnsi="Arial Narrow"/>
                <w:lang w:val="sk-SK"/>
              </w:rPr>
              <w:t>Rozpočet obce</w:t>
            </w:r>
          </w:p>
          <w:p w:rsidR="00ED1EBA" w:rsidRPr="00F90A34" w:rsidRDefault="00ED1EBA" w:rsidP="00052F41">
            <w:pPr>
              <w:autoSpaceDE w:val="0"/>
              <w:autoSpaceDN w:val="0"/>
              <w:adjustRightInd w:val="0"/>
              <w:ind w:firstLine="0"/>
              <w:rPr>
                <w:rFonts w:ascii="Arial Narrow" w:hAnsi="Arial Narrow"/>
                <w:lang w:val="sk-SK"/>
              </w:rPr>
            </w:pPr>
          </w:p>
        </w:tc>
        <w:tc>
          <w:tcPr>
            <w:tcW w:w="2056" w:type="dxa"/>
          </w:tcPr>
          <w:p w:rsidR="00ED1EBA" w:rsidRPr="00F90A34" w:rsidRDefault="00ED1EBA" w:rsidP="005D031C">
            <w:pPr>
              <w:ind w:firstLine="0"/>
              <w:rPr>
                <w:rFonts w:ascii="Arial Narrow" w:hAnsi="Arial Narrow"/>
                <w:lang w:val="sk-SK"/>
              </w:rPr>
            </w:pPr>
            <w:r w:rsidRPr="00F90A34">
              <w:rPr>
                <w:rFonts w:ascii="Arial Narrow" w:hAnsi="Arial Narrow"/>
                <w:lang w:val="sk-SK"/>
              </w:rPr>
              <w:t>N/A</w:t>
            </w:r>
          </w:p>
        </w:tc>
      </w:tr>
      <w:tr w:rsidR="00ED1EBA" w:rsidRPr="00F90A34" w:rsidTr="004A7309">
        <w:tc>
          <w:tcPr>
            <w:tcW w:w="2235" w:type="dxa"/>
          </w:tcPr>
          <w:p w:rsidR="00ED1EBA" w:rsidRPr="00F90A34" w:rsidRDefault="00ED1EBA" w:rsidP="00DA0DC4">
            <w:pPr>
              <w:autoSpaceDE w:val="0"/>
              <w:autoSpaceDN w:val="0"/>
              <w:adjustRightInd w:val="0"/>
              <w:ind w:firstLine="0"/>
              <w:rPr>
                <w:rFonts w:ascii="Arial Narrow" w:hAnsi="Arial Narrow"/>
                <w:lang w:val="sk-SK"/>
              </w:rPr>
            </w:pPr>
            <w:r w:rsidRPr="00F90A34">
              <w:rPr>
                <w:rFonts w:ascii="Arial Narrow" w:hAnsi="Arial Narrow"/>
                <w:lang w:val="sk-SK"/>
              </w:rPr>
              <w:t>Aktivita 2.3.4</w:t>
            </w:r>
          </w:p>
          <w:p w:rsidR="00ED1EBA" w:rsidRPr="00F90A34" w:rsidRDefault="00ED1EBA" w:rsidP="00DA0DC4">
            <w:pPr>
              <w:autoSpaceDE w:val="0"/>
              <w:autoSpaceDN w:val="0"/>
              <w:adjustRightInd w:val="0"/>
              <w:ind w:firstLine="0"/>
              <w:rPr>
                <w:rFonts w:ascii="Arial Narrow" w:hAnsi="Arial Narrow"/>
                <w:lang w:val="sk-SK"/>
              </w:rPr>
            </w:pPr>
            <w:r w:rsidRPr="00F90A34">
              <w:rPr>
                <w:rFonts w:ascii="Arial Narrow" w:hAnsi="Arial Narrow"/>
                <w:lang w:val="sk-SK"/>
              </w:rPr>
              <w:t>Propagácia obce, kultúrnych pamiatok v rámci regiónu</w:t>
            </w:r>
          </w:p>
        </w:tc>
        <w:tc>
          <w:tcPr>
            <w:tcW w:w="1418" w:type="dxa"/>
          </w:tcPr>
          <w:p w:rsidR="00ED1EBA" w:rsidRPr="00F90A34" w:rsidRDefault="00ED1EBA" w:rsidP="005D031C">
            <w:pPr>
              <w:autoSpaceDE w:val="0"/>
              <w:autoSpaceDN w:val="0"/>
              <w:adjustRightInd w:val="0"/>
              <w:ind w:firstLine="0"/>
              <w:rPr>
                <w:rFonts w:ascii="Arial Narrow" w:hAnsi="Arial Narrow"/>
                <w:lang w:val="sk-SK"/>
              </w:rPr>
            </w:pPr>
            <w:r w:rsidRPr="00F90A34">
              <w:rPr>
                <w:rFonts w:ascii="Arial Narrow" w:hAnsi="Arial Narrow"/>
                <w:lang w:val="sk-SK"/>
              </w:rPr>
              <w:t>2015</w:t>
            </w:r>
          </w:p>
          <w:p w:rsidR="00ED1EBA" w:rsidRPr="00F90A34" w:rsidRDefault="00ED1EBA" w:rsidP="005D031C">
            <w:pPr>
              <w:autoSpaceDE w:val="0"/>
              <w:autoSpaceDN w:val="0"/>
              <w:adjustRightInd w:val="0"/>
              <w:ind w:firstLine="0"/>
              <w:rPr>
                <w:rFonts w:ascii="Arial Narrow" w:hAnsi="Arial Narrow"/>
                <w:lang w:val="sk-SK"/>
              </w:rPr>
            </w:pPr>
            <w:r w:rsidRPr="00F90A34">
              <w:rPr>
                <w:rFonts w:ascii="Arial Narrow" w:hAnsi="Arial Narrow"/>
                <w:lang w:val="sk-SK"/>
              </w:rPr>
              <w:t>2016</w:t>
            </w:r>
          </w:p>
        </w:tc>
        <w:tc>
          <w:tcPr>
            <w:tcW w:w="1402" w:type="dxa"/>
          </w:tcPr>
          <w:p w:rsidR="00ED1EBA" w:rsidRPr="00F90A34" w:rsidRDefault="00D61A5F" w:rsidP="005D031C">
            <w:pPr>
              <w:autoSpaceDE w:val="0"/>
              <w:autoSpaceDN w:val="0"/>
              <w:adjustRightInd w:val="0"/>
              <w:ind w:firstLine="0"/>
              <w:rPr>
                <w:rFonts w:ascii="Arial Narrow" w:hAnsi="Arial Narrow"/>
                <w:lang w:val="sk-SK"/>
              </w:rPr>
            </w:pPr>
            <w:r w:rsidRPr="00F90A34">
              <w:rPr>
                <w:rFonts w:ascii="Arial Narrow" w:hAnsi="Arial Narrow"/>
                <w:lang w:val="sk-SK"/>
              </w:rPr>
              <w:t>O</w:t>
            </w:r>
            <w:r w:rsidR="00ED1EBA" w:rsidRPr="00F90A34">
              <w:rPr>
                <w:rFonts w:ascii="Arial Narrow" w:hAnsi="Arial Narrow"/>
                <w:lang w:val="sk-SK"/>
              </w:rPr>
              <w:t>bec</w:t>
            </w:r>
          </w:p>
        </w:tc>
        <w:tc>
          <w:tcPr>
            <w:tcW w:w="2274" w:type="dxa"/>
          </w:tcPr>
          <w:p w:rsidR="00ED1EBA" w:rsidRPr="00F90A34" w:rsidRDefault="00ED1EBA" w:rsidP="00DA0DC4">
            <w:pPr>
              <w:autoSpaceDE w:val="0"/>
              <w:autoSpaceDN w:val="0"/>
              <w:adjustRightInd w:val="0"/>
              <w:ind w:firstLine="0"/>
              <w:rPr>
                <w:rFonts w:ascii="Arial Narrow" w:hAnsi="Arial Narrow"/>
                <w:lang w:val="sk-SK"/>
              </w:rPr>
            </w:pPr>
            <w:r w:rsidRPr="00F90A34">
              <w:rPr>
                <w:rFonts w:ascii="Arial Narrow" w:hAnsi="Arial Narrow"/>
                <w:lang w:val="sk-SK"/>
              </w:rPr>
              <w:t>Rozpočet obce</w:t>
            </w:r>
          </w:p>
          <w:p w:rsidR="00ED1EBA" w:rsidRPr="00F90A34" w:rsidRDefault="00ED1EBA" w:rsidP="00052F41">
            <w:pPr>
              <w:autoSpaceDE w:val="0"/>
              <w:autoSpaceDN w:val="0"/>
              <w:adjustRightInd w:val="0"/>
              <w:ind w:firstLine="0"/>
              <w:rPr>
                <w:rFonts w:ascii="Arial Narrow" w:hAnsi="Arial Narrow"/>
                <w:lang w:val="sk-SK"/>
              </w:rPr>
            </w:pPr>
          </w:p>
        </w:tc>
        <w:tc>
          <w:tcPr>
            <w:tcW w:w="2056" w:type="dxa"/>
          </w:tcPr>
          <w:p w:rsidR="00ED1EBA" w:rsidRPr="00F90A34" w:rsidRDefault="00ED1EBA" w:rsidP="005D031C">
            <w:pPr>
              <w:ind w:firstLine="0"/>
              <w:rPr>
                <w:rFonts w:ascii="Arial Narrow" w:hAnsi="Arial Narrow"/>
                <w:lang w:val="sk-SK"/>
              </w:rPr>
            </w:pPr>
            <w:r w:rsidRPr="00F90A34">
              <w:rPr>
                <w:rFonts w:ascii="Arial Narrow" w:hAnsi="Arial Narrow"/>
                <w:lang w:val="sk-SK"/>
              </w:rPr>
              <w:t>Počet marketingových aktivít na podporu vidieckeho ruchu</w:t>
            </w:r>
          </w:p>
        </w:tc>
      </w:tr>
      <w:tr w:rsidR="00ED1EBA" w:rsidRPr="00F90A34" w:rsidTr="004A7309">
        <w:tc>
          <w:tcPr>
            <w:tcW w:w="2235" w:type="dxa"/>
          </w:tcPr>
          <w:p w:rsidR="00ED1EBA" w:rsidRPr="00F90A34" w:rsidRDefault="00ED1EBA" w:rsidP="00DA0DC4">
            <w:pPr>
              <w:autoSpaceDE w:val="0"/>
              <w:autoSpaceDN w:val="0"/>
              <w:adjustRightInd w:val="0"/>
              <w:ind w:firstLine="0"/>
              <w:rPr>
                <w:rFonts w:ascii="Arial Narrow" w:hAnsi="Arial Narrow"/>
                <w:lang w:val="sk-SK"/>
              </w:rPr>
            </w:pPr>
            <w:r w:rsidRPr="00F90A34">
              <w:rPr>
                <w:rFonts w:ascii="Arial Narrow" w:hAnsi="Arial Narrow"/>
                <w:lang w:val="sk-SK"/>
              </w:rPr>
              <w:t>Aktivita 2.3.5</w:t>
            </w:r>
          </w:p>
          <w:p w:rsidR="00ED1EBA" w:rsidRPr="00F90A34" w:rsidRDefault="00ED1EBA" w:rsidP="00DA0DC4">
            <w:pPr>
              <w:autoSpaceDE w:val="0"/>
              <w:autoSpaceDN w:val="0"/>
              <w:adjustRightInd w:val="0"/>
              <w:ind w:firstLine="0"/>
              <w:rPr>
                <w:rFonts w:ascii="Arial Narrow" w:hAnsi="Arial Narrow"/>
                <w:lang w:val="sk-SK"/>
              </w:rPr>
            </w:pPr>
            <w:r w:rsidRPr="00F90A34">
              <w:rPr>
                <w:rFonts w:ascii="Arial Narrow" w:hAnsi="Arial Narrow"/>
                <w:lang w:val="sk-SK"/>
              </w:rPr>
              <w:t>Udržiavania a rozvoj kultúrnych tradícií</w:t>
            </w:r>
          </w:p>
        </w:tc>
        <w:tc>
          <w:tcPr>
            <w:tcW w:w="1418" w:type="dxa"/>
          </w:tcPr>
          <w:p w:rsidR="00ED1EBA" w:rsidRPr="00F90A34" w:rsidRDefault="00ED1EBA" w:rsidP="005D031C">
            <w:pPr>
              <w:autoSpaceDE w:val="0"/>
              <w:autoSpaceDN w:val="0"/>
              <w:adjustRightInd w:val="0"/>
              <w:ind w:firstLine="0"/>
              <w:rPr>
                <w:rFonts w:ascii="Arial Narrow" w:hAnsi="Arial Narrow"/>
                <w:lang w:val="sk-SK"/>
              </w:rPr>
            </w:pPr>
            <w:r w:rsidRPr="00F90A34">
              <w:rPr>
                <w:rFonts w:ascii="Arial Narrow" w:hAnsi="Arial Narrow"/>
                <w:lang w:val="sk-SK"/>
              </w:rPr>
              <w:t>2015</w:t>
            </w:r>
          </w:p>
          <w:p w:rsidR="00ED1EBA" w:rsidRPr="00F90A34" w:rsidRDefault="00ED1EBA" w:rsidP="005D031C">
            <w:pPr>
              <w:autoSpaceDE w:val="0"/>
              <w:autoSpaceDN w:val="0"/>
              <w:adjustRightInd w:val="0"/>
              <w:ind w:firstLine="0"/>
              <w:rPr>
                <w:rFonts w:ascii="Arial Narrow" w:hAnsi="Arial Narrow"/>
                <w:lang w:val="sk-SK"/>
              </w:rPr>
            </w:pPr>
            <w:r w:rsidRPr="00F90A34">
              <w:rPr>
                <w:rFonts w:ascii="Arial Narrow" w:hAnsi="Arial Narrow"/>
                <w:lang w:val="sk-SK"/>
              </w:rPr>
              <w:t>2016</w:t>
            </w:r>
          </w:p>
        </w:tc>
        <w:tc>
          <w:tcPr>
            <w:tcW w:w="1402" w:type="dxa"/>
          </w:tcPr>
          <w:p w:rsidR="00ED1EBA" w:rsidRPr="00F90A34" w:rsidRDefault="00D61A5F" w:rsidP="005D031C">
            <w:pPr>
              <w:autoSpaceDE w:val="0"/>
              <w:autoSpaceDN w:val="0"/>
              <w:adjustRightInd w:val="0"/>
              <w:ind w:firstLine="0"/>
              <w:rPr>
                <w:rFonts w:ascii="Arial Narrow" w:hAnsi="Arial Narrow"/>
                <w:lang w:val="sk-SK"/>
              </w:rPr>
            </w:pPr>
            <w:r w:rsidRPr="00F90A34">
              <w:rPr>
                <w:rFonts w:ascii="Arial Narrow" w:hAnsi="Arial Narrow"/>
                <w:lang w:val="sk-SK"/>
              </w:rPr>
              <w:t>O</w:t>
            </w:r>
            <w:r w:rsidR="00ED1EBA" w:rsidRPr="00F90A34">
              <w:rPr>
                <w:rFonts w:ascii="Arial Narrow" w:hAnsi="Arial Narrow"/>
                <w:lang w:val="sk-SK"/>
              </w:rPr>
              <w:t>bec</w:t>
            </w:r>
          </w:p>
        </w:tc>
        <w:tc>
          <w:tcPr>
            <w:tcW w:w="2274" w:type="dxa"/>
          </w:tcPr>
          <w:p w:rsidR="00ED1EBA" w:rsidRPr="00F90A34" w:rsidRDefault="00ED1EBA" w:rsidP="00DA0DC4">
            <w:pPr>
              <w:autoSpaceDE w:val="0"/>
              <w:autoSpaceDN w:val="0"/>
              <w:adjustRightInd w:val="0"/>
              <w:ind w:firstLine="0"/>
              <w:rPr>
                <w:rFonts w:ascii="Arial Narrow" w:hAnsi="Arial Narrow"/>
                <w:lang w:val="sk-SK"/>
              </w:rPr>
            </w:pPr>
            <w:r w:rsidRPr="00F90A34">
              <w:rPr>
                <w:rFonts w:ascii="Arial Narrow" w:hAnsi="Arial Narrow"/>
                <w:lang w:val="sk-SK"/>
              </w:rPr>
              <w:t>Rozpočet obce</w:t>
            </w:r>
          </w:p>
          <w:p w:rsidR="00ED1EBA" w:rsidRPr="00F90A34" w:rsidRDefault="00ED1EBA" w:rsidP="00052F41">
            <w:pPr>
              <w:autoSpaceDE w:val="0"/>
              <w:autoSpaceDN w:val="0"/>
              <w:adjustRightInd w:val="0"/>
              <w:ind w:firstLine="0"/>
              <w:rPr>
                <w:rFonts w:ascii="Arial Narrow" w:hAnsi="Arial Narrow"/>
                <w:lang w:val="sk-SK"/>
              </w:rPr>
            </w:pPr>
            <w:r w:rsidRPr="00F90A34">
              <w:rPr>
                <w:rFonts w:ascii="Arial Narrow" w:hAnsi="Arial Narrow"/>
                <w:lang w:val="sk-SK"/>
              </w:rPr>
              <w:t>POD*</w:t>
            </w:r>
          </w:p>
        </w:tc>
        <w:tc>
          <w:tcPr>
            <w:tcW w:w="2056" w:type="dxa"/>
          </w:tcPr>
          <w:p w:rsidR="00ED1EBA" w:rsidRPr="00F90A34" w:rsidRDefault="00ED1EBA" w:rsidP="005D031C">
            <w:pPr>
              <w:ind w:firstLine="0"/>
              <w:rPr>
                <w:rFonts w:ascii="Arial Narrow" w:hAnsi="Arial Narrow"/>
                <w:lang w:val="sk-SK"/>
              </w:rPr>
            </w:pPr>
            <w:r w:rsidRPr="00F90A34">
              <w:rPr>
                <w:rFonts w:ascii="Arial Narrow" w:hAnsi="Arial Narrow"/>
                <w:lang w:val="sk-SK"/>
              </w:rPr>
              <w:t>Počet realizovaných spoločenských aktivít</w:t>
            </w:r>
          </w:p>
        </w:tc>
      </w:tr>
      <w:tr w:rsidR="00ED1EBA" w:rsidRPr="00F90A34" w:rsidTr="004A7309">
        <w:tc>
          <w:tcPr>
            <w:tcW w:w="9385" w:type="dxa"/>
            <w:gridSpan w:val="5"/>
          </w:tcPr>
          <w:p w:rsidR="00ED1EBA" w:rsidRPr="00F90A34" w:rsidRDefault="00ED1EBA" w:rsidP="00A74BE9">
            <w:pPr>
              <w:ind w:firstLine="0"/>
              <w:jc w:val="center"/>
              <w:rPr>
                <w:rFonts w:ascii="Arial Narrow" w:hAnsi="Arial Narrow"/>
                <w:lang w:val="sk-SK"/>
              </w:rPr>
            </w:pPr>
            <w:r w:rsidRPr="00F90A34">
              <w:rPr>
                <w:rFonts w:ascii="Arial Narrow" w:hAnsi="Arial Narrow"/>
                <w:b/>
                <w:lang w:val="sk-SK"/>
              </w:rPr>
              <w:t>Prioritná oblasť č.3 – Environmentálna</w:t>
            </w:r>
          </w:p>
        </w:tc>
      </w:tr>
      <w:tr w:rsidR="00ED1EBA" w:rsidRPr="00F90A34" w:rsidTr="004A7309">
        <w:tc>
          <w:tcPr>
            <w:tcW w:w="9385" w:type="dxa"/>
            <w:gridSpan w:val="5"/>
          </w:tcPr>
          <w:p w:rsidR="00ED1EBA" w:rsidRPr="00F90A34" w:rsidRDefault="00ED1EBA" w:rsidP="006E32EC">
            <w:pPr>
              <w:ind w:firstLine="0"/>
              <w:rPr>
                <w:rFonts w:ascii="Arial Narrow" w:hAnsi="Arial Narrow"/>
                <w:lang w:val="sk-SK"/>
              </w:rPr>
            </w:pPr>
            <w:r w:rsidRPr="00F90A34">
              <w:rPr>
                <w:rFonts w:ascii="Arial Narrow" w:hAnsi="Arial Narrow"/>
                <w:b/>
                <w:lang w:val="sk-SK"/>
              </w:rPr>
              <w:t>Opatrenie 3.1 Podpora aktivít ochrany ŽP</w:t>
            </w:r>
          </w:p>
        </w:tc>
      </w:tr>
      <w:tr w:rsidR="00ED1EBA" w:rsidRPr="00F90A34" w:rsidTr="004A7309">
        <w:tc>
          <w:tcPr>
            <w:tcW w:w="2235" w:type="dxa"/>
          </w:tcPr>
          <w:p w:rsidR="00ED1EBA" w:rsidRPr="00F90A34" w:rsidRDefault="00ED1EBA" w:rsidP="005D031C">
            <w:pPr>
              <w:autoSpaceDE w:val="0"/>
              <w:autoSpaceDN w:val="0"/>
              <w:adjustRightInd w:val="0"/>
              <w:ind w:firstLine="0"/>
              <w:rPr>
                <w:rFonts w:ascii="Arial Narrow" w:hAnsi="Arial Narrow"/>
                <w:lang w:val="sk-SK"/>
              </w:rPr>
            </w:pPr>
            <w:r w:rsidRPr="00F90A34">
              <w:rPr>
                <w:rFonts w:ascii="Arial Narrow" w:hAnsi="Arial Narrow"/>
                <w:lang w:val="sk-SK"/>
              </w:rPr>
              <w:t xml:space="preserve">Projekt 3.1.2 </w:t>
            </w:r>
          </w:p>
          <w:p w:rsidR="00ED1EBA" w:rsidRPr="00F90A34" w:rsidRDefault="00ED1EBA" w:rsidP="005D031C">
            <w:pPr>
              <w:autoSpaceDE w:val="0"/>
              <w:autoSpaceDN w:val="0"/>
              <w:adjustRightInd w:val="0"/>
              <w:ind w:firstLine="0"/>
              <w:rPr>
                <w:rFonts w:ascii="Arial Narrow" w:hAnsi="Arial Narrow"/>
                <w:lang w:val="sk-SK"/>
              </w:rPr>
            </w:pPr>
            <w:r w:rsidRPr="00F90A34">
              <w:rPr>
                <w:rFonts w:ascii="Arial Narrow" w:hAnsi="Arial Narrow"/>
                <w:lang w:val="sk-SK"/>
              </w:rPr>
              <w:t>Výstavba zberného dvora vrátane bioodpadu</w:t>
            </w:r>
          </w:p>
        </w:tc>
        <w:tc>
          <w:tcPr>
            <w:tcW w:w="1418" w:type="dxa"/>
          </w:tcPr>
          <w:p w:rsidR="00ED1EBA" w:rsidRPr="00F90A34" w:rsidRDefault="00ED1EBA" w:rsidP="005D031C">
            <w:pPr>
              <w:autoSpaceDE w:val="0"/>
              <w:autoSpaceDN w:val="0"/>
              <w:adjustRightInd w:val="0"/>
              <w:ind w:firstLine="0"/>
              <w:rPr>
                <w:rFonts w:ascii="Arial Narrow" w:hAnsi="Arial Narrow"/>
                <w:lang w:val="sk-SK"/>
              </w:rPr>
            </w:pPr>
            <w:r w:rsidRPr="00F90A34">
              <w:rPr>
                <w:rFonts w:ascii="Arial Narrow" w:hAnsi="Arial Narrow"/>
                <w:lang w:val="sk-SK"/>
              </w:rPr>
              <w:t>2015, 2016</w:t>
            </w:r>
          </w:p>
        </w:tc>
        <w:tc>
          <w:tcPr>
            <w:tcW w:w="1402" w:type="dxa"/>
          </w:tcPr>
          <w:p w:rsidR="00ED1EBA" w:rsidRPr="00F90A34" w:rsidRDefault="00D61A5F" w:rsidP="005D031C">
            <w:pPr>
              <w:autoSpaceDE w:val="0"/>
              <w:autoSpaceDN w:val="0"/>
              <w:adjustRightInd w:val="0"/>
              <w:ind w:firstLine="0"/>
              <w:rPr>
                <w:rFonts w:ascii="Arial Narrow" w:hAnsi="Arial Narrow"/>
                <w:lang w:val="sk-SK"/>
              </w:rPr>
            </w:pPr>
            <w:r w:rsidRPr="00F90A34">
              <w:rPr>
                <w:rFonts w:ascii="Arial Narrow" w:hAnsi="Arial Narrow"/>
                <w:lang w:val="sk-SK"/>
              </w:rPr>
              <w:t>O</w:t>
            </w:r>
            <w:r w:rsidR="00ED1EBA" w:rsidRPr="00F90A34">
              <w:rPr>
                <w:rFonts w:ascii="Arial Narrow" w:hAnsi="Arial Narrow"/>
                <w:lang w:val="sk-SK"/>
              </w:rPr>
              <w:t>bec</w:t>
            </w:r>
          </w:p>
        </w:tc>
        <w:tc>
          <w:tcPr>
            <w:tcW w:w="2274" w:type="dxa"/>
          </w:tcPr>
          <w:p w:rsidR="00ED1EBA" w:rsidRPr="00F90A34" w:rsidRDefault="00ED1EBA" w:rsidP="005D031C">
            <w:pPr>
              <w:autoSpaceDE w:val="0"/>
              <w:autoSpaceDN w:val="0"/>
              <w:adjustRightInd w:val="0"/>
              <w:ind w:firstLine="0"/>
              <w:rPr>
                <w:rFonts w:ascii="Arial Narrow" w:hAnsi="Arial Narrow"/>
                <w:lang w:val="sk-SK"/>
              </w:rPr>
            </w:pPr>
            <w:r w:rsidRPr="00F90A34">
              <w:rPr>
                <w:rFonts w:ascii="Arial Narrow" w:hAnsi="Arial Narrow"/>
                <w:lang w:val="sk-SK"/>
              </w:rPr>
              <w:t>EF, OP KŽP*</w:t>
            </w:r>
          </w:p>
        </w:tc>
        <w:tc>
          <w:tcPr>
            <w:tcW w:w="2056" w:type="dxa"/>
          </w:tcPr>
          <w:p w:rsidR="00ED1EBA" w:rsidRPr="00F90A34" w:rsidRDefault="00ED1EBA" w:rsidP="00303B1B">
            <w:pPr>
              <w:ind w:firstLine="0"/>
              <w:rPr>
                <w:rFonts w:ascii="Arial Narrow" w:hAnsi="Arial Narrow"/>
                <w:lang w:val="sk-SK"/>
              </w:rPr>
            </w:pPr>
            <w:r w:rsidRPr="00F90A34">
              <w:rPr>
                <w:rFonts w:ascii="Arial Narrow" w:hAnsi="Arial Narrow"/>
                <w:lang w:val="sk-SK"/>
              </w:rPr>
              <w:t>Počet vybudovaných zberných dvorov</w:t>
            </w:r>
          </w:p>
          <w:p w:rsidR="00ED1EBA" w:rsidRPr="00F90A34" w:rsidRDefault="00ED1EBA" w:rsidP="00303B1B">
            <w:pPr>
              <w:ind w:firstLine="0"/>
              <w:rPr>
                <w:rFonts w:ascii="Arial Narrow" w:hAnsi="Arial Narrow"/>
                <w:lang w:val="sk-SK"/>
              </w:rPr>
            </w:pPr>
            <w:r w:rsidRPr="00F90A34">
              <w:rPr>
                <w:rFonts w:ascii="Arial Narrow" w:hAnsi="Arial Narrow"/>
                <w:lang w:val="sk-SK"/>
              </w:rPr>
              <w:t>Počet zakúpených zberných nádob</w:t>
            </w:r>
          </w:p>
        </w:tc>
      </w:tr>
      <w:tr w:rsidR="00ED1EBA" w:rsidRPr="00F90A34" w:rsidTr="00961D45">
        <w:tc>
          <w:tcPr>
            <w:tcW w:w="9385" w:type="dxa"/>
            <w:gridSpan w:val="5"/>
          </w:tcPr>
          <w:p w:rsidR="00ED1EBA" w:rsidRPr="00F90A34" w:rsidRDefault="00ED1EBA" w:rsidP="006E32EC">
            <w:pPr>
              <w:ind w:firstLine="0"/>
              <w:rPr>
                <w:rFonts w:ascii="Arial Narrow" w:hAnsi="Arial Narrow"/>
                <w:lang w:val="sk-SK"/>
              </w:rPr>
            </w:pPr>
            <w:r w:rsidRPr="00F90A34">
              <w:rPr>
                <w:rFonts w:ascii="Arial Narrow" w:hAnsi="Arial Narrow"/>
                <w:b/>
                <w:lang w:val="sk-SK"/>
              </w:rPr>
              <w:t>Opatrenie 3.2 Zlepšenie kvality ovzdušia a protipovodňovej ochrany</w:t>
            </w:r>
          </w:p>
        </w:tc>
      </w:tr>
      <w:tr w:rsidR="00ED1EBA" w:rsidRPr="00F90A34" w:rsidTr="004A7309">
        <w:tc>
          <w:tcPr>
            <w:tcW w:w="2235" w:type="dxa"/>
          </w:tcPr>
          <w:p w:rsidR="00ED1EBA" w:rsidRPr="00F90A34" w:rsidRDefault="00ED1EBA" w:rsidP="00961D45">
            <w:pPr>
              <w:autoSpaceDE w:val="0"/>
              <w:autoSpaceDN w:val="0"/>
              <w:adjustRightInd w:val="0"/>
              <w:ind w:firstLine="0"/>
              <w:rPr>
                <w:rFonts w:ascii="Arial Narrow" w:hAnsi="Arial Narrow"/>
                <w:lang w:val="sk-SK"/>
              </w:rPr>
            </w:pPr>
            <w:r w:rsidRPr="00F90A34">
              <w:rPr>
                <w:rFonts w:ascii="Arial Narrow" w:hAnsi="Arial Narrow"/>
                <w:lang w:val="sk-SK"/>
              </w:rPr>
              <w:t>Projekt 3.2.1</w:t>
            </w:r>
          </w:p>
          <w:p w:rsidR="00ED1EBA" w:rsidRPr="00F90A34" w:rsidRDefault="00ED1EBA" w:rsidP="00961D45">
            <w:pPr>
              <w:autoSpaceDE w:val="0"/>
              <w:autoSpaceDN w:val="0"/>
              <w:adjustRightInd w:val="0"/>
              <w:ind w:firstLine="0"/>
              <w:rPr>
                <w:rFonts w:ascii="Arial Narrow" w:hAnsi="Arial Narrow"/>
                <w:lang w:val="sk-SK"/>
              </w:rPr>
            </w:pPr>
            <w:r w:rsidRPr="00F90A34">
              <w:rPr>
                <w:rFonts w:ascii="Arial Narrow" w:hAnsi="Arial Narrow"/>
                <w:lang w:val="sk-SK"/>
              </w:rPr>
              <w:t xml:space="preserve">Regenerácia verejných </w:t>
            </w:r>
            <w:r w:rsidRPr="00F90A34">
              <w:rPr>
                <w:rFonts w:ascii="Arial Narrow" w:hAnsi="Arial Narrow"/>
                <w:lang w:val="sk-SK"/>
              </w:rPr>
              <w:lastRenderedPageBreak/>
              <w:t>priestranstiev (výsadba verejnej zelene)</w:t>
            </w:r>
          </w:p>
        </w:tc>
        <w:tc>
          <w:tcPr>
            <w:tcW w:w="1418" w:type="dxa"/>
          </w:tcPr>
          <w:p w:rsidR="00ED1EBA" w:rsidRPr="00F90A34" w:rsidRDefault="00ED1EBA" w:rsidP="00961D45">
            <w:pPr>
              <w:autoSpaceDE w:val="0"/>
              <w:autoSpaceDN w:val="0"/>
              <w:adjustRightInd w:val="0"/>
              <w:ind w:firstLine="0"/>
              <w:rPr>
                <w:rFonts w:ascii="Arial Narrow" w:hAnsi="Arial Narrow"/>
                <w:lang w:val="sk-SK"/>
              </w:rPr>
            </w:pPr>
            <w:r w:rsidRPr="00F90A34">
              <w:rPr>
                <w:rFonts w:ascii="Arial Narrow" w:hAnsi="Arial Narrow"/>
                <w:lang w:val="sk-SK"/>
              </w:rPr>
              <w:lastRenderedPageBreak/>
              <w:t>2015</w:t>
            </w:r>
          </w:p>
        </w:tc>
        <w:tc>
          <w:tcPr>
            <w:tcW w:w="1402" w:type="dxa"/>
          </w:tcPr>
          <w:p w:rsidR="00ED1EBA" w:rsidRPr="00F90A34" w:rsidRDefault="00ED1EBA" w:rsidP="00961D45">
            <w:pPr>
              <w:autoSpaceDE w:val="0"/>
              <w:autoSpaceDN w:val="0"/>
              <w:adjustRightInd w:val="0"/>
              <w:ind w:firstLine="0"/>
              <w:rPr>
                <w:rFonts w:ascii="Arial Narrow" w:hAnsi="Arial Narrow"/>
                <w:lang w:val="sk-SK"/>
              </w:rPr>
            </w:pPr>
            <w:r w:rsidRPr="00F90A34">
              <w:rPr>
                <w:rFonts w:ascii="Arial Narrow" w:hAnsi="Arial Narrow"/>
                <w:lang w:val="sk-SK"/>
              </w:rPr>
              <w:t>obec</w:t>
            </w:r>
          </w:p>
        </w:tc>
        <w:tc>
          <w:tcPr>
            <w:tcW w:w="2274" w:type="dxa"/>
          </w:tcPr>
          <w:p w:rsidR="00ED1EBA" w:rsidRPr="00F90A34" w:rsidRDefault="00ED1EBA" w:rsidP="00961D45">
            <w:pPr>
              <w:autoSpaceDE w:val="0"/>
              <w:autoSpaceDN w:val="0"/>
              <w:adjustRightInd w:val="0"/>
              <w:ind w:firstLine="0"/>
              <w:rPr>
                <w:rFonts w:ascii="Arial Narrow" w:hAnsi="Arial Narrow"/>
                <w:lang w:val="sk-SK"/>
              </w:rPr>
            </w:pPr>
            <w:r w:rsidRPr="00F90A34">
              <w:rPr>
                <w:rFonts w:ascii="Arial Narrow" w:hAnsi="Arial Narrow"/>
                <w:lang w:val="sk-SK"/>
              </w:rPr>
              <w:t>rozpočet obce,  EF* spolufinancovanie 5%</w:t>
            </w:r>
          </w:p>
          <w:p w:rsidR="00ED1EBA" w:rsidRPr="00F90A34" w:rsidRDefault="00ED1EBA" w:rsidP="00961D45">
            <w:pPr>
              <w:autoSpaceDE w:val="0"/>
              <w:autoSpaceDN w:val="0"/>
              <w:adjustRightInd w:val="0"/>
              <w:ind w:firstLine="0"/>
              <w:rPr>
                <w:rFonts w:ascii="Arial Narrow" w:hAnsi="Arial Narrow"/>
                <w:lang w:val="sk-SK"/>
              </w:rPr>
            </w:pPr>
          </w:p>
        </w:tc>
        <w:tc>
          <w:tcPr>
            <w:tcW w:w="2056" w:type="dxa"/>
          </w:tcPr>
          <w:p w:rsidR="00ED1EBA" w:rsidRPr="00F90A34" w:rsidRDefault="00ED1EBA" w:rsidP="00303B1B">
            <w:pPr>
              <w:ind w:firstLine="0"/>
              <w:rPr>
                <w:rFonts w:ascii="Arial Narrow" w:hAnsi="Arial Narrow"/>
                <w:lang w:val="sk-SK"/>
              </w:rPr>
            </w:pPr>
            <w:r w:rsidRPr="00F90A34">
              <w:rPr>
                <w:rFonts w:ascii="Arial Narrow" w:hAnsi="Arial Narrow"/>
                <w:lang w:val="sk-SK"/>
              </w:rPr>
              <w:lastRenderedPageBreak/>
              <w:t>Počet vysadených kusov izolačnej zelene</w:t>
            </w:r>
          </w:p>
        </w:tc>
      </w:tr>
      <w:tr w:rsidR="00ED1EBA" w:rsidRPr="00F90A34" w:rsidTr="00B37BC0">
        <w:trPr>
          <w:trHeight w:val="858"/>
        </w:trPr>
        <w:tc>
          <w:tcPr>
            <w:tcW w:w="2235" w:type="dxa"/>
          </w:tcPr>
          <w:p w:rsidR="00ED1EBA" w:rsidRPr="00F90A34" w:rsidRDefault="00ED1EBA" w:rsidP="006E32EC">
            <w:pPr>
              <w:autoSpaceDE w:val="0"/>
              <w:autoSpaceDN w:val="0"/>
              <w:adjustRightInd w:val="0"/>
              <w:ind w:firstLine="0"/>
              <w:rPr>
                <w:rFonts w:ascii="Arial Narrow" w:hAnsi="Arial Narrow"/>
                <w:lang w:val="sk-SK"/>
              </w:rPr>
            </w:pPr>
            <w:r w:rsidRPr="00F90A34">
              <w:rPr>
                <w:rFonts w:ascii="Arial Narrow" w:hAnsi="Arial Narrow"/>
                <w:lang w:val="sk-SK"/>
              </w:rPr>
              <w:lastRenderedPageBreak/>
              <w:t>Aktivita 3.2.4</w:t>
            </w:r>
          </w:p>
          <w:p w:rsidR="00ED1EBA" w:rsidRPr="00F90A34" w:rsidRDefault="00ED1EBA" w:rsidP="006E32EC">
            <w:pPr>
              <w:autoSpaceDE w:val="0"/>
              <w:autoSpaceDN w:val="0"/>
              <w:adjustRightInd w:val="0"/>
              <w:ind w:firstLine="0"/>
              <w:rPr>
                <w:rFonts w:ascii="Arial Narrow" w:hAnsi="Arial Narrow"/>
                <w:lang w:val="sk-SK"/>
              </w:rPr>
            </w:pPr>
            <w:r w:rsidRPr="00F90A34">
              <w:rPr>
                <w:rFonts w:ascii="Arial Narrow" w:hAnsi="Arial Narrow"/>
                <w:lang w:val="sk-SK"/>
              </w:rPr>
              <w:t>Každoročné čistenie potoka</w:t>
            </w:r>
          </w:p>
        </w:tc>
        <w:tc>
          <w:tcPr>
            <w:tcW w:w="1418" w:type="dxa"/>
          </w:tcPr>
          <w:p w:rsidR="00ED1EBA" w:rsidRPr="00F90A34" w:rsidRDefault="00ED1EBA" w:rsidP="005D031C">
            <w:pPr>
              <w:autoSpaceDE w:val="0"/>
              <w:autoSpaceDN w:val="0"/>
              <w:adjustRightInd w:val="0"/>
              <w:ind w:firstLine="0"/>
              <w:rPr>
                <w:rFonts w:ascii="Arial Narrow" w:hAnsi="Arial Narrow"/>
                <w:lang w:val="sk-SK"/>
              </w:rPr>
            </w:pPr>
            <w:r w:rsidRPr="00F90A34">
              <w:rPr>
                <w:rFonts w:ascii="Arial Narrow" w:hAnsi="Arial Narrow"/>
                <w:lang w:val="sk-SK"/>
              </w:rPr>
              <w:t>2015</w:t>
            </w:r>
          </w:p>
          <w:p w:rsidR="00ED1EBA" w:rsidRPr="00F90A34" w:rsidRDefault="00ED1EBA" w:rsidP="005D031C">
            <w:pPr>
              <w:autoSpaceDE w:val="0"/>
              <w:autoSpaceDN w:val="0"/>
              <w:adjustRightInd w:val="0"/>
              <w:ind w:firstLine="0"/>
              <w:rPr>
                <w:rFonts w:ascii="Arial Narrow" w:hAnsi="Arial Narrow"/>
                <w:lang w:val="sk-SK"/>
              </w:rPr>
            </w:pPr>
            <w:r w:rsidRPr="00F90A34">
              <w:rPr>
                <w:rFonts w:ascii="Arial Narrow" w:hAnsi="Arial Narrow"/>
                <w:lang w:val="sk-SK"/>
              </w:rPr>
              <w:t>2016</w:t>
            </w:r>
          </w:p>
        </w:tc>
        <w:tc>
          <w:tcPr>
            <w:tcW w:w="1402" w:type="dxa"/>
          </w:tcPr>
          <w:p w:rsidR="00ED1EBA" w:rsidRPr="00F90A34" w:rsidRDefault="00ED1EBA" w:rsidP="005D031C">
            <w:pPr>
              <w:autoSpaceDE w:val="0"/>
              <w:autoSpaceDN w:val="0"/>
              <w:adjustRightInd w:val="0"/>
              <w:ind w:firstLine="0"/>
              <w:rPr>
                <w:rFonts w:ascii="Arial Narrow" w:hAnsi="Arial Narrow"/>
                <w:lang w:val="sk-SK"/>
              </w:rPr>
            </w:pPr>
            <w:r w:rsidRPr="00F90A34">
              <w:rPr>
                <w:rFonts w:ascii="Arial Narrow" w:hAnsi="Arial Narrow"/>
                <w:lang w:val="sk-SK"/>
              </w:rPr>
              <w:t>obec</w:t>
            </w:r>
          </w:p>
        </w:tc>
        <w:tc>
          <w:tcPr>
            <w:tcW w:w="2274" w:type="dxa"/>
          </w:tcPr>
          <w:p w:rsidR="00ED1EBA" w:rsidRPr="00F90A34" w:rsidRDefault="00ED1EBA" w:rsidP="006E32EC">
            <w:pPr>
              <w:autoSpaceDE w:val="0"/>
              <w:autoSpaceDN w:val="0"/>
              <w:adjustRightInd w:val="0"/>
              <w:ind w:firstLine="0"/>
              <w:rPr>
                <w:rFonts w:ascii="Arial Narrow" w:hAnsi="Arial Narrow"/>
                <w:lang w:val="sk-SK"/>
              </w:rPr>
            </w:pPr>
            <w:r w:rsidRPr="00F90A34">
              <w:rPr>
                <w:rFonts w:ascii="Arial Narrow" w:hAnsi="Arial Narrow"/>
                <w:lang w:val="sk-SK"/>
              </w:rPr>
              <w:t>rozpočet obce</w:t>
            </w:r>
          </w:p>
        </w:tc>
        <w:tc>
          <w:tcPr>
            <w:tcW w:w="2056" w:type="dxa"/>
          </w:tcPr>
          <w:p w:rsidR="00ED1EBA" w:rsidRPr="00F90A34" w:rsidRDefault="00ED1EBA" w:rsidP="006E32EC">
            <w:pPr>
              <w:autoSpaceDE w:val="0"/>
              <w:autoSpaceDN w:val="0"/>
              <w:adjustRightInd w:val="0"/>
              <w:ind w:firstLine="0"/>
              <w:rPr>
                <w:rFonts w:ascii="Arial Narrow" w:hAnsi="Arial Narrow"/>
                <w:lang w:val="sk-SK"/>
              </w:rPr>
            </w:pPr>
            <w:r w:rsidRPr="00F90A34">
              <w:rPr>
                <w:rFonts w:ascii="Arial Narrow" w:hAnsi="Arial Narrow"/>
                <w:lang w:val="sk-SK"/>
              </w:rPr>
              <w:t>Počet opatrení zameraných na</w:t>
            </w:r>
          </w:p>
          <w:p w:rsidR="00ED1EBA" w:rsidRPr="00F90A34" w:rsidRDefault="00ED1EBA" w:rsidP="006E32EC">
            <w:pPr>
              <w:ind w:firstLine="0"/>
              <w:rPr>
                <w:rFonts w:ascii="Arial Narrow" w:hAnsi="Arial Narrow"/>
                <w:lang w:val="sk-SK"/>
              </w:rPr>
            </w:pPr>
            <w:r w:rsidRPr="00F90A34">
              <w:rPr>
                <w:rFonts w:ascii="Arial Narrow" w:hAnsi="Arial Narrow"/>
                <w:lang w:val="sk-SK"/>
              </w:rPr>
              <w:t>ochranu pred povodňami</w:t>
            </w:r>
          </w:p>
        </w:tc>
      </w:tr>
    </w:tbl>
    <w:p w:rsidR="00303B1B" w:rsidRPr="00F90A34" w:rsidRDefault="00303B1B" w:rsidP="00303B1B">
      <w:pPr>
        <w:rPr>
          <w:rFonts w:ascii="Helvetica Narrow" w:hAnsi="Helvetica Narrow"/>
          <w:i/>
          <w:sz w:val="24"/>
          <w:szCs w:val="24"/>
          <w:lang w:val="sk-SK"/>
        </w:rPr>
      </w:pPr>
      <w:r w:rsidRPr="00F90A34">
        <w:rPr>
          <w:rFonts w:ascii="Helvetica Narrow" w:hAnsi="Helvetica Narrow"/>
          <w:i/>
          <w:sz w:val="24"/>
          <w:szCs w:val="24"/>
          <w:lang w:val="sk-SK"/>
        </w:rPr>
        <w:t>Zdroj: vlastné spracovanie</w:t>
      </w:r>
    </w:p>
    <w:p w:rsidR="00303B1B" w:rsidRPr="00F90A34" w:rsidRDefault="00303B1B" w:rsidP="00303B1B">
      <w:pPr>
        <w:rPr>
          <w:rFonts w:ascii="Helvetica Narrow" w:hAnsi="Helvetica Narrow"/>
          <w:sz w:val="24"/>
          <w:szCs w:val="24"/>
          <w:lang w:val="sk-SK"/>
        </w:rPr>
      </w:pPr>
    </w:p>
    <w:p w:rsidR="00303B1B" w:rsidRPr="00F90A34" w:rsidRDefault="00303B1B" w:rsidP="00303B1B">
      <w:pPr>
        <w:rPr>
          <w:rFonts w:ascii="Helvetica Narrow" w:hAnsi="Helvetica Narrow"/>
          <w:u w:val="single"/>
          <w:lang w:val="sk-SK"/>
        </w:rPr>
      </w:pPr>
      <w:r w:rsidRPr="00F90A34">
        <w:rPr>
          <w:rFonts w:ascii="Helvetica Narrow" w:hAnsi="Helvetica Narrow"/>
          <w:u w:val="single"/>
          <w:lang w:val="sk-SK"/>
        </w:rPr>
        <w:t>Skratky a vysvetlivky:</w:t>
      </w:r>
    </w:p>
    <w:p w:rsidR="00303B1B" w:rsidRPr="00F90A34" w:rsidRDefault="00303B1B" w:rsidP="00303B1B">
      <w:pPr>
        <w:rPr>
          <w:rFonts w:ascii="Helvetica Narrow" w:hAnsi="Helvetica Narrow"/>
          <w:lang w:val="sk-SK"/>
        </w:rPr>
      </w:pPr>
      <w:r w:rsidRPr="00F90A34">
        <w:rPr>
          <w:rFonts w:ascii="Helvetica Narrow" w:hAnsi="Helvetica Narrow"/>
          <w:lang w:val="sk-SK"/>
        </w:rPr>
        <w:t>IROP – Integrovaný regionálny operačný program</w:t>
      </w:r>
    </w:p>
    <w:p w:rsidR="00303B1B" w:rsidRPr="00F90A34" w:rsidRDefault="00303B1B" w:rsidP="00303B1B">
      <w:pPr>
        <w:rPr>
          <w:rFonts w:ascii="Helvetica Narrow" w:hAnsi="Helvetica Narrow"/>
          <w:lang w:val="sk-SK"/>
        </w:rPr>
      </w:pPr>
      <w:r w:rsidRPr="00F90A34">
        <w:rPr>
          <w:rFonts w:ascii="Helvetica Narrow" w:hAnsi="Helvetica Narrow"/>
          <w:lang w:val="sk-SK"/>
        </w:rPr>
        <w:t>PRV – Program rozvoja vidieka</w:t>
      </w:r>
    </w:p>
    <w:p w:rsidR="00303B1B" w:rsidRPr="00F90A34" w:rsidRDefault="00303B1B" w:rsidP="00303B1B">
      <w:pPr>
        <w:rPr>
          <w:rFonts w:ascii="Helvetica Narrow" w:hAnsi="Helvetica Narrow"/>
          <w:lang w:val="sk-SK"/>
        </w:rPr>
      </w:pPr>
      <w:r w:rsidRPr="00F90A34">
        <w:rPr>
          <w:rFonts w:ascii="Helvetica Narrow" w:hAnsi="Helvetica Narrow"/>
          <w:lang w:val="sk-SK"/>
        </w:rPr>
        <w:t>O</w:t>
      </w:r>
      <w:r w:rsidR="00D36078" w:rsidRPr="00F90A34">
        <w:rPr>
          <w:rFonts w:ascii="Helvetica Narrow" w:hAnsi="Helvetica Narrow"/>
          <w:lang w:val="sk-SK"/>
        </w:rPr>
        <w:t>P</w:t>
      </w:r>
      <w:r w:rsidRPr="00F90A34">
        <w:rPr>
          <w:rFonts w:ascii="Helvetica Narrow" w:hAnsi="Helvetica Narrow"/>
          <w:lang w:val="sk-SK"/>
        </w:rPr>
        <w:t xml:space="preserve"> KŽP – O</w:t>
      </w:r>
      <w:r w:rsidR="00D36078" w:rsidRPr="00F90A34">
        <w:rPr>
          <w:rFonts w:ascii="Helvetica Narrow" w:hAnsi="Helvetica Narrow"/>
          <w:lang w:val="sk-SK"/>
        </w:rPr>
        <w:t>peračný program K</w:t>
      </w:r>
      <w:r w:rsidRPr="00F90A34">
        <w:rPr>
          <w:rFonts w:ascii="Helvetica Narrow" w:hAnsi="Helvetica Narrow"/>
          <w:lang w:val="sk-SK"/>
        </w:rPr>
        <w:t>valita životného prostredia</w:t>
      </w:r>
    </w:p>
    <w:p w:rsidR="00303B1B" w:rsidRPr="00F90A34" w:rsidRDefault="00303B1B" w:rsidP="00303B1B">
      <w:pPr>
        <w:rPr>
          <w:rFonts w:ascii="Helvetica Narrow" w:hAnsi="Helvetica Narrow"/>
          <w:lang w:val="sk-SK"/>
        </w:rPr>
      </w:pPr>
      <w:r w:rsidRPr="00F90A34">
        <w:rPr>
          <w:rFonts w:ascii="Helvetica Narrow" w:hAnsi="Helvetica Narrow"/>
          <w:lang w:val="sk-SK"/>
        </w:rPr>
        <w:t>EF – Environmentálny fond</w:t>
      </w:r>
    </w:p>
    <w:p w:rsidR="00303B1B" w:rsidRPr="00F90A34" w:rsidRDefault="00D36078" w:rsidP="00303B1B">
      <w:pPr>
        <w:rPr>
          <w:rFonts w:ascii="Helvetica Narrow" w:hAnsi="Helvetica Narrow"/>
          <w:lang w:val="sk-SK"/>
        </w:rPr>
      </w:pPr>
      <w:r w:rsidRPr="00F90A34">
        <w:rPr>
          <w:rFonts w:ascii="Helvetica Narrow" w:hAnsi="Helvetica Narrow"/>
          <w:lang w:val="sk-SK"/>
        </w:rPr>
        <w:t xml:space="preserve">POD – </w:t>
      </w:r>
      <w:r w:rsidR="00303B1B" w:rsidRPr="00F90A34">
        <w:rPr>
          <w:rFonts w:ascii="Helvetica Narrow" w:hAnsi="Helvetica Narrow"/>
          <w:lang w:val="sk-SK"/>
        </w:rPr>
        <w:t>Program obnovy dediny</w:t>
      </w:r>
    </w:p>
    <w:p w:rsidR="00303B1B" w:rsidRPr="00F90A34" w:rsidRDefault="00303B1B" w:rsidP="00303B1B">
      <w:pPr>
        <w:rPr>
          <w:rFonts w:ascii="Helvetica Narrow" w:hAnsi="Helvetica Narrow"/>
          <w:lang w:val="sk-SK"/>
        </w:rPr>
      </w:pPr>
      <w:r w:rsidRPr="00F90A34">
        <w:rPr>
          <w:rFonts w:ascii="Helvetica Narrow" w:hAnsi="Helvetica Narrow"/>
          <w:lang w:val="sk-SK"/>
        </w:rPr>
        <w:t>*v závislosti od získaných finančných prostriedkov</w:t>
      </w:r>
    </w:p>
    <w:p w:rsidR="00C36D5B" w:rsidRPr="00F90A34" w:rsidRDefault="00C36D5B" w:rsidP="00674A7A">
      <w:pPr>
        <w:ind w:firstLine="0"/>
        <w:rPr>
          <w:rFonts w:ascii="Helvetica Narrow" w:hAnsi="Helvetica Narrow"/>
          <w:sz w:val="24"/>
          <w:szCs w:val="24"/>
          <w:lang w:val="sk-SK"/>
        </w:rPr>
      </w:pPr>
    </w:p>
    <w:p w:rsidR="00660F92" w:rsidRPr="00F90A34" w:rsidRDefault="00660F92" w:rsidP="00372C38">
      <w:pPr>
        <w:pStyle w:val="Nadpis2"/>
        <w:numPr>
          <w:ilvl w:val="1"/>
          <w:numId w:val="2"/>
        </w:numPr>
        <w:rPr>
          <w:rFonts w:ascii="Helvetica Narrow" w:hAnsi="Helvetica Narrow"/>
          <w:b/>
          <w:sz w:val="28"/>
          <w:szCs w:val="28"/>
          <w:lang w:val="sk-SK"/>
        </w:rPr>
      </w:pPr>
      <w:bookmarkStart w:id="35" w:name="_Toc421037409"/>
      <w:bookmarkStart w:id="36" w:name="_Toc423477850"/>
      <w:bookmarkStart w:id="37" w:name="_Toc425281825"/>
      <w:r w:rsidRPr="00F90A34">
        <w:rPr>
          <w:rFonts w:ascii="Helvetica Narrow" w:hAnsi="Helvetica Narrow"/>
          <w:b/>
          <w:sz w:val="28"/>
          <w:szCs w:val="28"/>
          <w:lang w:val="sk-SK"/>
        </w:rPr>
        <w:t>Systém monitorovania a hodnotenia</w:t>
      </w:r>
      <w:bookmarkEnd w:id="35"/>
      <w:bookmarkEnd w:id="36"/>
      <w:bookmarkEnd w:id="37"/>
    </w:p>
    <w:p w:rsidR="00660F92" w:rsidRPr="00F90A34" w:rsidRDefault="00660F92" w:rsidP="0016753D">
      <w:pPr>
        <w:autoSpaceDE w:val="0"/>
        <w:autoSpaceDN w:val="0"/>
        <w:adjustRightInd w:val="0"/>
        <w:jc w:val="both"/>
        <w:rPr>
          <w:rFonts w:ascii="Helvetica Narrow" w:hAnsi="Helvetica Narrow"/>
          <w:sz w:val="24"/>
          <w:szCs w:val="24"/>
          <w:lang w:val="sk-SK"/>
        </w:rPr>
      </w:pPr>
      <w:r w:rsidRPr="00F90A34">
        <w:rPr>
          <w:rFonts w:ascii="Helvetica Narrow" w:hAnsi="Helvetica Narrow"/>
          <w:sz w:val="24"/>
          <w:szCs w:val="24"/>
          <w:lang w:val="sk-SK"/>
        </w:rPr>
        <w:t xml:space="preserve">Systém monitorovania, hodnotenia a aktualizácie PHSR zahŕňa: </w:t>
      </w:r>
    </w:p>
    <w:p w:rsidR="00660F92" w:rsidRPr="00F90A34" w:rsidRDefault="00660F92" w:rsidP="0016753D">
      <w:pPr>
        <w:pStyle w:val="Odsekzoznamu"/>
        <w:numPr>
          <w:ilvl w:val="0"/>
          <w:numId w:val="22"/>
        </w:numPr>
        <w:autoSpaceDE w:val="0"/>
        <w:autoSpaceDN w:val="0"/>
        <w:adjustRightInd w:val="0"/>
        <w:spacing w:after="200" w:line="276" w:lineRule="auto"/>
        <w:jc w:val="both"/>
        <w:rPr>
          <w:rFonts w:ascii="Helvetica Narrow" w:hAnsi="Helvetica Narrow"/>
          <w:sz w:val="24"/>
          <w:szCs w:val="24"/>
          <w:lang w:val="sk-SK"/>
        </w:rPr>
      </w:pPr>
      <w:r w:rsidRPr="00F90A34">
        <w:rPr>
          <w:rFonts w:ascii="Helvetica Narrow" w:hAnsi="Helvetica Narrow"/>
          <w:sz w:val="24"/>
          <w:szCs w:val="24"/>
          <w:lang w:val="sk-SK"/>
        </w:rPr>
        <w:t xml:space="preserve">monitorovanie plnenia akčného plánu, aktualizácia akčného plánu – obec raz ročne získa a spracuje pripomienky úradu, poslancov a verejnosti, zvyčajne do leta v čase začiatku prípravy rozpočtu na ďalší rok, </w:t>
      </w:r>
    </w:p>
    <w:p w:rsidR="00660F92" w:rsidRPr="00F90A34" w:rsidRDefault="00660F92" w:rsidP="0016753D">
      <w:pPr>
        <w:pStyle w:val="Odsekzoznamu"/>
        <w:numPr>
          <w:ilvl w:val="0"/>
          <w:numId w:val="22"/>
        </w:numPr>
        <w:autoSpaceDE w:val="0"/>
        <w:autoSpaceDN w:val="0"/>
        <w:adjustRightInd w:val="0"/>
        <w:spacing w:after="200" w:line="276" w:lineRule="auto"/>
        <w:jc w:val="both"/>
        <w:rPr>
          <w:rFonts w:ascii="Helvetica Narrow" w:hAnsi="Helvetica Narrow"/>
          <w:sz w:val="24"/>
          <w:szCs w:val="24"/>
          <w:lang w:val="sk-SK"/>
        </w:rPr>
      </w:pPr>
      <w:r w:rsidRPr="00F90A34">
        <w:rPr>
          <w:rFonts w:ascii="Helvetica Narrow" w:hAnsi="Helvetica Narrow"/>
          <w:sz w:val="24"/>
          <w:szCs w:val="24"/>
          <w:lang w:val="sk-SK"/>
        </w:rPr>
        <w:t xml:space="preserve">hodnotenie plnenia PHSR – samospráva vyhodnotí dosiahnuté výsledky a dosahy realizovaných opatrení do 31. </w:t>
      </w:r>
      <w:r w:rsidR="00C36D5B" w:rsidRPr="00F90A34">
        <w:rPr>
          <w:rFonts w:ascii="Helvetica Narrow" w:hAnsi="Helvetica Narrow"/>
          <w:sz w:val="24"/>
          <w:szCs w:val="24"/>
          <w:lang w:val="sk-SK"/>
        </w:rPr>
        <w:t>mája</w:t>
      </w:r>
      <w:r w:rsidRPr="00F90A34">
        <w:rPr>
          <w:rFonts w:ascii="Helvetica Narrow" w:hAnsi="Helvetica Narrow"/>
          <w:sz w:val="24"/>
          <w:szCs w:val="24"/>
          <w:lang w:val="sk-SK"/>
        </w:rPr>
        <w:t xml:space="preserve"> za predošlý rok. (Formulár č. 3 </w:t>
      </w:r>
      <w:r w:rsidR="00D838C1" w:rsidRPr="00F90A34">
        <w:rPr>
          <w:rFonts w:ascii="Helvetica Narrow" w:hAnsi="Helvetica Narrow"/>
          <w:lang w:val="sk-SK"/>
        </w:rPr>
        <w:t xml:space="preserve">– </w:t>
      </w:r>
      <w:r w:rsidRPr="00F90A34">
        <w:rPr>
          <w:rFonts w:ascii="Helvetica Narrow" w:hAnsi="Helvetica Narrow"/>
          <w:sz w:val="24"/>
          <w:szCs w:val="24"/>
          <w:lang w:val="sk-SK"/>
        </w:rPr>
        <w:t xml:space="preserve">Záznam z monitorovania, Formulár č. R 4 – Monitorovacia správa, Formulár č. R 5 - Plán hodnotenia a monitorovania), </w:t>
      </w:r>
    </w:p>
    <w:p w:rsidR="00660F92" w:rsidRPr="00F90A34" w:rsidRDefault="00660F92" w:rsidP="0016753D">
      <w:pPr>
        <w:pStyle w:val="Odsekzoznamu"/>
        <w:numPr>
          <w:ilvl w:val="0"/>
          <w:numId w:val="22"/>
        </w:numPr>
        <w:autoSpaceDE w:val="0"/>
        <w:autoSpaceDN w:val="0"/>
        <w:adjustRightInd w:val="0"/>
        <w:spacing w:after="200" w:line="276" w:lineRule="auto"/>
        <w:jc w:val="both"/>
        <w:rPr>
          <w:rFonts w:ascii="Helvetica Narrow" w:hAnsi="Helvetica Narrow"/>
          <w:sz w:val="24"/>
          <w:szCs w:val="24"/>
          <w:lang w:val="sk-SK"/>
        </w:rPr>
      </w:pPr>
      <w:r w:rsidRPr="00F90A34">
        <w:rPr>
          <w:rFonts w:ascii="Helvetica Narrow" w:hAnsi="Helvetica Narrow"/>
          <w:sz w:val="24"/>
          <w:szCs w:val="24"/>
          <w:lang w:val="sk-SK"/>
        </w:rPr>
        <w:t>aktualizácia PHSR (Samospráva uskutoční každé 3 – 4 roky)</w:t>
      </w:r>
      <w:r w:rsidR="00C36D5B" w:rsidRPr="00F90A34">
        <w:rPr>
          <w:rFonts w:ascii="Helvetica Narrow" w:hAnsi="Helvetica Narrow"/>
          <w:sz w:val="24"/>
          <w:szCs w:val="24"/>
          <w:lang w:val="sk-SK"/>
        </w:rPr>
        <w:t>.</w:t>
      </w:r>
      <w:r w:rsidRPr="00F90A34">
        <w:rPr>
          <w:rFonts w:ascii="Helvetica Narrow" w:hAnsi="Helvetica Narrow"/>
          <w:sz w:val="24"/>
          <w:szCs w:val="24"/>
          <w:lang w:val="sk-SK"/>
        </w:rPr>
        <w:t xml:space="preserve"> </w:t>
      </w:r>
    </w:p>
    <w:p w:rsidR="00C36D5B" w:rsidRPr="00F90A34" w:rsidRDefault="00660F92" w:rsidP="00674A7A">
      <w:pPr>
        <w:autoSpaceDE w:val="0"/>
        <w:autoSpaceDN w:val="0"/>
        <w:adjustRightInd w:val="0"/>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Hlavný nástroj komunikácie PHSR pre obec predstavuje webová stránka so sprievodnými komunikačnými kanálmi: úradná tabuľa, rozhlas. Základným nástrojom monitorovania a kontroly sú „Podklady na rokovanie obecného zastupiteľstva“. Zamestnanci obecného úradu pripravujú vstupné údaje, na príprave materiálu sa podieľajú komisie zastupiteľstva, rokujú o ňom poslanci, materiál a zastupiteľstvo sú verejné.</w:t>
      </w:r>
    </w:p>
    <w:p w:rsidR="00113223" w:rsidRPr="00F90A34" w:rsidRDefault="00660F92" w:rsidP="00660F92">
      <w:pPr>
        <w:autoSpaceDE w:val="0"/>
        <w:autoSpaceDN w:val="0"/>
        <w:adjustRightInd w:val="0"/>
        <w:rPr>
          <w:rFonts w:ascii="Helvetica Narrow" w:hAnsi="Helvetica Narrow"/>
          <w:sz w:val="24"/>
          <w:szCs w:val="24"/>
          <w:lang w:val="sk-SK"/>
        </w:rPr>
      </w:pPr>
      <w:r w:rsidRPr="00F90A34">
        <w:rPr>
          <w:rFonts w:ascii="Helvetica Narrow" w:hAnsi="Helvetica Narrow"/>
          <w:sz w:val="24"/>
          <w:szCs w:val="24"/>
          <w:lang w:val="sk-SK"/>
        </w:rPr>
        <w:t xml:space="preserve">Formulár č. R 3 - Záznam z monitorovania </w:t>
      </w:r>
      <w:r w:rsidR="000E3699" w:rsidRPr="00F90A34">
        <w:rPr>
          <w:rFonts w:ascii="Helvetica Narrow" w:hAnsi="Helvetica Narrow"/>
          <w:i/>
          <w:sz w:val="24"/>
          <w:szCs w:val="24"/>
          <w:lang w:val="sk-SK"/>
        </w:rPr>
        <w:t>(Príklad)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999"/>
      </w:tblGrid>
      <w:tr w:rsidR="00660F92" w:rsidRPr="00F90A34" w:rsidTr="00660F92">
        <w:trPr>
          <w:trHeight w:val="2873"/>
        </w:trPr>
        <w:tc>
          <w:tcPr>
            <w:tcW w:w="8999" w:type="dxa"/>
          </w:tcPr>
          <w:p w:rsidR="00660F92" w:rsidRPr="00F90A34" w:rsidRDefault="00660F92" w:rsidP="00660F92">
            <w:pPr>
              <w:autoSpaceDE w:val="0"/>
              <w:autoSpaceDN w:val="0"/>
              <w:adjustRightInd w:val="0"/>
              <w:jc w:val="both"/>
              <w:rPr>
                <w:rFonts w:ascii="Helvetica Narrow" w:hAnsi="Helvetica Narrow"/>
                <w:sz w:val="24"/>
                <w:szCs w:val="24"/>
                <w:lang w:val="sk-SK"/>
              </w:rPr>
            </w:pPr>
            <w:r w:rsidRPr="00F90A34">
              <w:rPr>
                <w:rFonts w:ascii="Helvetica Narrow" w:hAnsi="Helvetica Narrow"/>
                <w:sz w:val="24"/>
                <w:szCs w:val="24"/>
                <w:lang w:val="sk-SK"/>
              </w:rPr>
              <w:t>Správa o</w:t>
            </w:r>
            <w:r w:rsidR="00113223" w:rsidRPr="00F90A34">
              <w:rPr>
                <w:rFonts w:ascii="Helvetica Narrow" w:hAnsi="Helvetica Narrow"/>
                <w:sz w:val="24"/>
                <w:szCs w:val="24"/>
                <w:lang w:val="sk-SK"/>
              </w:rPr>
              <w:t xml:space="preserve"> plnení akčného plánu obce XY ku dňu ............</w:t>
            </w:r>
            <w:r w:rsidRPr="00F90A34">
              <w:rPr>
                <w:rFonts w:ascii="Helvetica Narrow" w:hAnsi="Helvetica Narrow"/>
                <w:sz w:val="24"/>
                <w:szCs w:val="24"/>
                <w:lang w:val="sk-SK"/>
              </w:rPr>
              <w:t xml:space="preserve"> bola spracovaná v zmysle Programu hospodárskeho rozvoja a sociálneho rozvoja obce XY na roky 2014 - 2020, časť 4.Realizačná časť, Cieľom monitoringu Akčného plánu obce XY je pripraviť komplexnú informáciu o tom, ako sa plnia opatrenia navrhnuté v PHSR obce a počas celého obdobia platnosti dokumentu v rokoch 2014 - 2020. Tieto údaje sú k dispozícii pre samosprávu a širokú verejnosť. </w:t>
            </w:r>
          </w:p>
          <w:p w:rsidR="00660F92" w:rsidRPr="00F90A34" w:rsidRDefault="00660F92" w:rsidP="00660F92">
            <w:pPr>
              <w:autoSpaceDE w:val="0"/>
              <w:autoSpaceDN w:val="0"/>
              <w:adjustRightInd w:val="0"/>
              <w:jc w:val="both"/>
              <w:rPr>
                <w:rFonts w:ascii="Helvetica Narrow" w:hAnsi="Helvetica Narrow"/>
                <w:sz w:val="24"/>
                <w:szCs w:val="24"/>
                <w:lang w:val="sk-SK"/>
              </w:rPr>
            </w:pPr>
            <w:r w:rsidRPr="00F90A34">
              <w:rPr>
                <w:rFonts w:ascii="Helvetica Narrow" w:hAnsi="Helvetica Narrow"/>
                <w:sz w:val="24"/>
                <w:szCs w:val="24"/>
                <w:lang w:val="sk-SK"/>
              </w:rPr>
              <w:t xml:space="preserve">Akčný plán obce XY je zoradený podľa priorít, oblastí a opatrení. Odpočet aktivít v akčnom pláne je spracovaný z pohľadu obce XY. V akčnom pláne sú vymenované aktivity bežného, kapitálového a podporného charakteru v časovom slede. Ide o aktivity, ktoré je potrebné realizovať v ďalšom období. Akčný plán je spracovaný na základe údajov zo schváleného rozpočtu obce, schválených strategických dokumentov obce. </w:t>
            </w:r>
          </w:p>
          <w:p w:rsidR="00660F92" w:rsidRPr="00F90A34" w:rsidRDefault="00660F92" w:rsidP="00660F92">
            <w:pPr>
              <w:autoSpaceDE w:val="0"/>
              <w:autoSpaceDN w:val="0"/>
              <w:adjustRightInd w:val="0"/>
              <w:jc w:val="both"/>
              <w:rPr>
                <w:rFonts w:ascii="Helvetica Narrow" w:hAnsi="Helvetica Narrow"/>
                <w:sz w:val="24"/>
                <w:szCs w:val="24"/>
                <w:lang w:val="sk-SK"/>
              </w:rPr>
            </w:pPr>
            <w:r w:rsidRPr="00F90A34">
              <w:rPr>
                <w:rFonts w:ascii="Helvetica Narrow" w:hAnsi="Helvetica Narrow"/>
                <w:sz w:val="24"/>
                <w:szCs w:val="24"/>
                <w:lang w:val="sk-SK"/>
              </w:rPr>
              <w:t xml:space="preserve">Aktuálna verzia akčného plánu je zverejnená na webovej stránke obce www...... </w:t>
            </w:r>
          </w:p>
          <w:p w:rsidR="00660F92" w:rsidRPr="00F90A34" w:rsidRDefault="00660F92" w:rsidP="00660F92">
            <w:pPr>
              <w:autoSpaceDE w:val="0"/>
              <w:autoSpaceDN w:val="0"/>
              <w:adjustRightInd w:val="0"/>
              <w:jc w:val="both"/>
              <w:rPr>
                <w:rFonts w:ascii="Helvetica Narrow" w:hAnsi="Helvetica Narrow"/>
                <w:sz w:val="24"/>
                <w:szCs w:val="24"/>
                <w:lang w:val="sk-SK"/>
              </w:rPr>
            </w:pPr>
            <w:r w:rsidRPr="00F90A34">
              <w:rPr>
                <w:rFonts w:ascii="Helvetica Narrow" w:hAnsi="Helvetica Narrow"/>
                <w:sz w:val="24"/>
                <w:szCs w:val="24"/>
                <w:lang w:val="sk-SK"/>
              </w:rPr>
              <w:t xml:space="preserve">Pripomienky k akčnému plánu obce je možné zaslať e-mailom na adresu .........@...................sk. </w:t>
            </w:r>
          </w:p>
          <w:p w:rsidR="00660F92" w:rsidRPr="00F90A34" w:rsidRDefault="00660F92" w:rsidP="00113223">
            <w:pPr>
              <w:autoSpaceDE w:val="0"/>
              <w:autoSpaceDN w:val="0"/>
              <w:adjustRightInd w:val="0"/>
              <w:jc w:val="both"/>
              <w:rPr>
                <w:rFonts w:ascii="Helvetica Narrow" w:hAnsi="Helvetica Narrow"/>
                <w:sz w:val="24"/>
                <w:szCs w:val="24"/>
                <w:lang w:val="sk-SK"/>
              </w:rPr>
            </w:pPr>
            <w:r w:rsidRPr="00F90A34">
              <w:rPr>
                <w:rFonts w:ascii="Helvetica Narrow" w:hAnsi="Helvetica Narrow"/>
                <w:sz w:val="24"/>
                <w:szCs w:val="24"/>
                <w:lang w:val="sk-SK"/>
              </w:rPr>
              <w:t xml:space="preserve">Ďalší monitoring akčného plánu sa uskutoční ku dňu </w:t>
            </w:r>
            <w:r w:rsidR="00113223" w:rsidRPr="00F90A34">
              <w:rPr>
                <w:rFonts w:ascii="Helvetica Narrow" w:hAnsi="Helvetica Narrow"/>
                <w:sz w:val="24"/>
                <w:szCs w:val="24"/>
                <w:lang w:val="sk-SK"/>
              </w:rPr>
              <w:t>..............</w:t>
            </w:r>
          </w:p>
        </w:tc>
      </w:tr>
    </w:tbl>
    <w:p w:rsidR="00660F92" w:rsidRPr="00F90A34" w:rsidRDefault="00660F92" w:rsidP="00EF2B12">
      <w:pPr>
        <w:ind w:left="5664" w:firstLine="708"/>
        <w:rPr>
          <w:rFonts w:ascii="Helvetica Narrow" w:hAnsi="Helvetica Narrow"/>
          <w:i/>
          <w:sz w:val="24"/>
          <w:szCs w:val="24"/>
          <w:lang w:val="sk-SK"/>
        </w:rPr>
      </w:pPr>
      <w:r w:rsidRPr="00F90A34">
        <w:rPr>
          <w:rFonts w:ascii="Helvetica Narrow" w:hAnsi="Helvetica Narrow"/>
          <w:i/>
          <w:sz w:val="24"/>
          <w:szCs w:val="24"/>
          <w:lang w:val="sk-SK"/>
        </w:rPr>
        <w:t>Zdroj: vlastné spracovanie</w:t>
      </w:r>
    </w:p>
    <w:p w:rsidR="00C36D5B" w:rsidRPr="00F90A34" w:rsidRDefault="00C36D5B" w:rsidP="00D61A5F">
      <w:pPr>
        <w:ind w:firstLine="0"/>
        <w:rPr>
          <w:rFonts w:asciiTheme="majorHAnsi" w:hAnsiTheme="majorHAnsi"/>
          <w:sz w:val="24"/>
          <w:szCs w:val="24"/>
          <w:lang w:val="sk-SK"/>
        </w:rPr>
      </w:pPr>
    </w:p>
    <w:p w:rsidR="00660F92" w:rsidRPr="00F90A34" w:rsidRDefault="00660F92" w:rsidP="0016753D">
      <w:pPr>
        <w:autoSpaceDE w:val="0"/>
        <w:autoSpaceDN w:val="0"/>
        <w:adjustRightInd w:val="0"/>
        <w:spacing w:after="200" w:line="276" w:lineRule="auto"/>
        <w:ind w:left="-142" w:firstLine="357"/>
        <w:jc w:val="both"/>
        <w:rPr>
          <w:rFonts w:ascii="Helvetica Narrow" w:hAnsi="Helvetica Narrow"/>
          <w:sz w:val="24"/>
          <w:szCs w:val="24"/>
          <w:lang w:val="sk-SK"/>
        </w:rPr>
      </w:pPr>
      <w:r w:rsidRPr="00F90A34">
        <w:rPr>
          <w:rFonts w:ascii="Helvetica Narrow" w:hAnsi="Helvetica Narrow"/>
          <w:sz w:val="24"/>
          <w:szCs w:val="24"/>
          <w:lang w:val="sk-SK"/>
        </w:rPr>
        <w:lastRenderedPageBreak/>
        <w:t>Monitorovanie a hodnotenie súvisí aj s analýzou a riadením rizík a komunikáciou s verejnosťou ako „pravidelný odpočet“ a prezentácia dosiahnutých výsledkov, umožňuje PHSR vhodne aktualizovať (časovo a vecne). Vychádza z Plánu hodnotenia a monitorovania – Formulár č. R 5. Súčasťou monitorovacej správy je aktualizácia a hodnotenie stavu plnenia ukazovateľov vo Formulári č. P 2 a v tejto fáze je vhodné použiť Formulár č. R 4</w:t>
      </w:r>
      <w:r w:rsidR="00113223" w:rsidRPr="00F90A34">
        <w:rPr>
          <w:rFonts w:ascii="Helvetica Narrow" w:hAnsi="Helvetica Narrow"/>
          <w:sz w:val="24"/>
          <w:szCs w:val="24"/>
          <w:lang w:val="sk-SK"/>
        </w:rPr>
        <w:t xml:space="preserve"> (Príklad Monitorovacej správy)</w:t>
      </w:r>
      <w:r w:rsidRPr="00F90A34">
        <w:rPr>
          <w:rFonts w:ascii="Helvetica Narrow" w:hAnsi="Helvetica Narrow"/>
          <w:sz w:val="24"/>
          <w:szCs w:val="24"/>
          <w:lang w:val="sk-SK"/>
        </w:rPr>
        <w:t>.</w:t>
      </w:r>
    </w:p>
    <w:p w:rsidR="00C36D5B" w:rsidRPr="00F90A34" w:rsidRDefault="00C36D5B" w:rsidP="006D3351">
      <w:pPr>
        <w:autoSpaceDE w:val="0"/>
        <w:autoSpaceDN w:val="0"/>
        <w:adjustRightInd w:val="0"/>
        <w:ind w:firstLine="0"/>
        <w:rPr>
          <w:rFonts w:ascii="Helvetica Narrow" w:hAnsi="Helvetica Narrow"/>
          <w:sz w:val="24"/>
          <w:szCs w:val="24"/>
          <w:lang w:val="sk-SK"/>
        </w:rPr>
      </w:pPr>
    </w:p>
    <w:p w:rsidR="006D3351" w:rsidRPr="00F90A34" w:rsidRDefault="006D3351" w:rsidP="006D3351">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Formulár č. R 5 - Plán hodnotenia a monitorovania</w:t>
      </w:r>
    </w:p>
    <w:p w:rsidR="006D3351" w:rsidRPr="00F90A34" w:rsidRDefault="006D3351" w:rsidP="006D3351">
      <w:pPr>
        <w:autoSpaceDE w:val="0"/>
        <w:autoSpaceDN w:val="0"/>
        <w:adjustRightInd w:val="0"/>
        <w:ind w:left="567" w:firstLine="0"/>
        <w:rPr>
          <w:rFonts w:ascii="Helvetica Narrow" w:hAnsi="Helvetica Narrow"/>
          <w:sz w:val="24"/>
          <w:szCs w:val="24"/>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85"/>
        <w:gridCol w:w="1701"/>
        <w:gridCol w:w="3969"/>
      </w:tblGrid>
      <w:tr w:rsidR="006D3351" w:rsidRPr="00F90A34" w:rsidTr="00B4204B">
        <w:trPr>
          <w:trHeight w:val="98"/>
        </w:trPr>
        <w:tc>
          <w:tcPr>
            <w:tcW w:w="8755" w:type="dxa"/>
            <w:gridSpan w:val="3"/>
          </w:tcPr>
          <w:p w:rsidR="006D3351" w:rsidRPr="00F90A34" w:rsidRDefault="006D3351" w:rsidP="00B4204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Plán priebežných hodnotení PHSR na programové obdobie 2014 - 2020 </w:t>
            </w:r>
          </w:p>
        </w:tc>
      </w:tr>
      <w:tr w:rsidR="006D3351" w:rsidRPr="00F90A34" w:rsidTr="00B4204B">
        <w:trPr>
          <w:trHeight w:val="228"/>
        </w:trPr>
        <w:tc>
          <w:tcPr>
            <w:tcW w:w="3085" w:type="dxa"/>
          </w:tcPr>
          <w:p w:rsidR="006D3351" w:rsidRPr="00F90A34" w:rsidRDefault="006D3351" w:rsidP="00B4204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Typ hodnotenia </w:t>
            </w:r>
          </w:p>
        </w:tc>
        <w:tc>
          <w:tcPr>
            <w:tcW w:w="1701" w:type="dxa"/>
          </w:tcPr>
          <w:p w:rsidR="006D3351" w:rsidRPr="00F90A34" w:rsidRDefault="006D3351" w:rsidP="00B4204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Vykonať prvýkrát </w:t>
            </w:r>
          </w:p>
        </w:tc>
        <w:tc>
          <w:tcPr>
            <w:tcW w:w="3969" w:type="dxa"/>
          </w:tcPr>
          <w:p w:rsidR="006D3351" w:rsidRPr="00F90A34" w:rsidRDefault="006D3351" w:rsidP="00B4204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Dôvod vykonania/ periodicita </w:t>
            </w:r>
          </w:p>
        </w:tc>
      </w:tr>
      <w:tr w:rsidR="006D3351" w:rsidRPr="00F90A34" w:rsidTr="00B4204B">
        <w:trPr>
          <w:trHeight w:val="270"/>
        </w:trPr>
        <w:tc>
          <w:tcPr>
            <w:tcW w:w="3085" w:type="dxa"/>
          </w:tcPr>
          <w:p w:rsidR="006D3351" w:rsidRPr="00F90A34" w:rsidRDefault="006D3351" w:rsidP="00B4204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Strategické hodnotenie </w:t>
            </w:r>
          </w:p>
        </w:tc>
        <w:tc>
          <w:tcPr>
            <w:tcW w:w="1701" w:type="dxa"/>
          </w:tcPr>
          <w:p w:rsidR="006D3351" w:rsidRPr="00F90A34" w:rsidRDefault="006D3351" w:rsidP="00B4204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najskôr v roku 2016 </w:t>
            </w:r>
          </w:p>
        </w:tc>
        <w:tc>
          <w:tcPr>
            <w:tcW w:w="3969" w:type="dxa"/>
          </w:tcPr>
          <w:p w:rsidR="006D3351" w:rsidRPr="00F90A34" w:rsidRDefault="006D3351" w:rsidP="00B4204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podľa rozhodnutia obce/koordinátora PHSR a vzniknutej spoločenskej potreby </w:t>
            </w:r>
          </w:p>
        </w:tc>
      </w:tr>
      <w:tr w:rsidR="006D3351" w:rsidRPr="00F90A34" w:rsidTr="00B4204B">
        <w:trPr>
          <w:trHeight w:val="228"/>
        </w:trPr>
        <w:tc>
          <w:tcPr>
            <w:tcW w:w="8755" w:type="dxa"/>
            <w:gridSpan w:val="3"/>
          </w:tcPr>
          <w:p w:rsidR="006D3351" w:rsidRPr="00F90A34" w:rsidRDefault="006D3351" w:rsidP="00B4204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Operatívne hodnotenie </w:t>
            </w:r>
          </w:p>
        </w:tc>
      </w:tr>
      <w:tr w:rsidR="006D3351" w:rsidRPr="00F90A34" w:rsidTr="00B4204B">
        <w:trPr>
          <w:trHeight w:val="358"/>
        </w:trPr>
        <w:tc>
          <w:tcPr>
            <w:tcW w:w="3085" w:type="dxa"/>
          </w:tcPr>
          <w:p w:rsidR="006D3351" w:rsidRPr="00F90A34" w:rsidRDefault="006D3351" w:rsidP="00B4204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Tematické hodnotenie časti PHSR </w:t>
            </w:r>
          </w:p>
        </w:tc>
        <w:tc>
          <w:tcPr>
            <w:tcW w:w="1701" w:type="dxa"/>
          </w:tcPr>
          <w:p w:rsidR="006D3351" w:rsidRPr="00F90A34" w:rsidRDefault="006D3351" w:rsidP="00B4204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v roku 2016 </w:t>
            </w:r>
          </w:p>
        </w:tc>
        <w:tc>
          <w:tcPr>
            <w:tcW w:w="3969" w:type="dxa"/>
          </w:tcPr>
          <w:p w:rsidR="006D3351" w:rsidRPr="00F90A34" w:rsidRDefault="006D3351" w:rsidP="00B4204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téma hodnotenia identifikovaná ako riziková časť vo výročnej monitorovacej správe za predchádzajúci kalendárny rok</w:t>
            </w:r>
          </w:p>
        </w:tc>
      </w:tr>
      <w:tr w:rsidR="006D3351" w:rsidRPr="00F90A34" w:rsidTr="00B4204B">
        <w:trPr>
          <w:trHeight w:val="428"/>
        </w:trPr>
        <w:tc>
          <w:tcPr>
            <w:tcW w:w="3085" w:type="dxa"/>
            <w:vMerge w:val="restart"/>
          </w:tcPr>
          <w:p w:rsidR="006D3351" w:rsidRPr="00F90A34" w:rsidRDefault="006D3351" w:rsidP="00B4204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Ad hoc mimoriadne hodnotenie </w:t>
            </w:r>
          </w:p>
        </w:tc>
        <w:tc>
          <w:tcPr>
            <w:tcW w:w="1701" w:type="dxa"/>
            <w:vMerge w:val="restart"/>
          </w:tcPr>
          <w:p w:rsidR="006D3351" w:rsidRPr="00F90A34" w:rsidRDefault="006D3351" w:rsidP="00B4204B">
            <w:pPr>
              <w:autoSpaceDE w:val="0"/>
              <w:autoSpaceDN w:val="0"/>
              <w:adjustRightInd w:val="0"/>
              <w:ind w:firstLine="0"/>
              <w:rPr>
                <w:rFonts w:ascii="Helvetica Narrow" w:hAnsi="Helvetica Narrow"/>
                <w:sz w:val="24"/>
                <w:szCs w:val="24"/>
                <w:lang w:val="sk-SK"/>
              </w:rPr>
            </w:pPr>
          </w:p>
        </w:tc>
        <w:tc>
          <w:tcPr>
            <w:tcW w:w="3969" w:type="dxa"/>
          </w:tcPr>
          <w:p w:rsidR="006D3351" w:rsidRPr="00F90A34" w:rsidRDefault="006D3351" w:rsidP="00B4204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pri značnom odklone od stanovených cieľov</w:t>
            </w:r>
          </w:p>
        </w:tc>
      </w:tr>
      <w:tr w:rsidR="006D3351" w:rsidRPr="00F90A34" w:rsidTr="00B4204B">
        <w:trPr>
          <w:trHeight w:val="427"/>
        </w:trPr>
        <w:tc>
          <w:tcPr>
            <w:tcW w:w="3085" w:type="dxa"/>
            <w:vMerge/>
          </w:tcPr>
          <w:p w:rsidR="006D3351" w:rsidRPr="00F90A34" w:rsidRDefault="006D3351" w:rsidP="00B4204B">
            <w:pPr>
              <w:autoSpaceDE w:val="0"/>
              <w:autoSpaceDN w:val="0"/>
              <w:adjustRightInd w:val="0"/>
              <w:ind w:firstLine="0"/>
              <w:rPr>
                <w:rFonts w:ascii="Helvetica Narrow" w:hAnsi="Helvetica Narrow"/>
                <w:sz w:val="24"/>
                <w:szCs w:val="24"/>
                <w:lang w:val="sk-SK"/>
              </w:rPr>
            </w:pPr>
          </w:p>
        </w:tc>
        <w:tc>
          <w:tcPr>
            <w:tcW w:w="1701" w:type="dxa"/>
            <w:vMerge/>
          </w:tcPr>
          <w:p w:rsidR="006D3351" w:rsidRPr="00F90A34" w:rsidRDefault="006D3351" w:rsidP="00B4204B">
            <w:pPr>
              <w:autoSpaceDE w:val="0"/>
              <w:autoSpaceDN w:val="0"/>
              <w:adjustRightInd w:val="0"/>
              <w:ind w:firstLine="0"/>
              <w:rPr>
                <w:rFonts w:ascii="Helvetica Narrow" w:hAnsi="Helvetica Narrow"/>
                <w:sz w:val="24"/>
                <w:szCs w:val="24"/>
                <w:lang w:val="sk-SK"/>
              </w:rPr>
            </w:pPr>
          </w:p>
        </w:tc>
        <w:tc>
          <w:tcPr>
            <w:tcW w:w="3969" w:type="dxa"/>
          </w:tcPr>
          <w:p w:rsidR="006D3351" w:rsidRPr="00F90A34" w:rsidRDefault="006D3351" w:rsidP="00B4204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pri návrhu na revíziu PHSR</w:t>
            </w:r>
          </w:p>
        </w:tc>
      </w:tr>
      <w:tr w:rsidR="006D3351" w:rsidRPr="00F90A34" w:rsidTr="00B4204B">
        <w:trPr>
          <w:trHeight w:val="358"/>
        </w:trPr>
        <w:tc>
          <w:tcPr>
            <w:tcW w:w="3085" w:type="dxa"/>
          </w:tcPr>
          <w:p w:rsidR="006D3351" w:rsidRPr="00F90A34" w:rsidRDefault="006D3351" w:rsidP="00B4204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Ad hoc hodnotenie celého PHSR alebo jeho časti </w:t>
            </w:r>
          </w:p>
        </w:tc>
        <w:tc>
          <w:tcPr>
            <w:tcW w:w="1701" w:type="dxa"/>
          </w:tcPr>
          <w:p w:rsidR="006D3351" w:rsidRPr="00F90A34" w:rsidRDefault="006D3351" w:rsidP="00B4204B">
            <w:pPr>
              <w:autoSpaceDE w:val="0"/>
              <w:autoSpaceDN w:val="0"/>
              <w:adjustRightInd w:val="0"/>
              <w:ind w:firstLine="0"/>
              <w:rPr>
                <w:rFonts w:ascii="Helvetica Narrow" w:hAnsi="Helvetica Narrow"/>
                <w:sz w:val="24"/>
                <w:szCs w:val="24"/>
                <w:lang w:val="sk-SK"/>
              </w:rPr>
            </w:pPr>
          </w:p>
        </w:tc>
        <w:tc>
          <w:tcPr>
            <w:tcW w:w="3969" w:type="dxa"/>
          </w:tcPr>
          <w:p w:rsidR="006D3351" w:rsidRPr="00F90A34" w:rsidRDefault="006D3351" w:rsidP="00B4204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na základe rozhodnutia starostu/primátora, kontrolného orgánu obce/mesta, podnetu poslancov; na základe protokolu NKÚ SR, správy auditu... </w:t>
            </w:r>
          </w:p>
        </w:tc>
      </w:tr>
      <w:tr w:rsidR="006D3351" w:rsidRPr="00F90A34" w:rsidTr="00B4204B">
        <w:trPr>
          <w:trHeight w:val="358"/>
        </w:trPr>
        <w:tc>
          <w:tcPr>
            <w:tcW w:w="3085" w:type="dxa"/>
          </w:tcPr>
          <w:p w:rsidR="006D3351" w:rsidRPr="00F90A34" w:rsidRDefault="006D3351" w:rsidP="00B4204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Ad hoc hodnotenie celého PHSR alebo jeho časti</w:t>
            </w:r>
          </w:p>
        </w:tc>
        <w:tc>
          <w:tcPr>
            <w:tcW w:w="1701" w:type="dxa"/>
          </w:tcPr>
          <w:p w:rsidR="006D3351" w:rsidRPr="00F90A34" w:rsidRDefault="006D3351" w:rsidP="00B4204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každoročne</w:t>
            </w:r>
          </w:p>
        </w:tc>
        <w:tc>
          <w:tcPr>
            <w:tcW w:w="3969" w:type="dxa"/>
          </w:tcPr>
          <w:p w:rsidR="006D3351" w:rsidRPr="00F90A34" w:rsidRDefault="006D3351" w:rsidP="00D838C1">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V súlade so zákonom č.539/2008 Z.z. o podpore regionálneho rozvoja</w:t>
            </w:r>
            <w:r w:rsidR="00D838C1" w:rsidRPr="00F90A34">
              <w:rPr>
                <w:rFonts w:ascii="Helvetica Narrow" w:hAnsi="Helvetica Narrow"/>
                <w:sz w:val="24"/>
                <w:szCs w:val="24"/>
                <w:lang w:val="sk-SK"/>
              </w:rPr>
              <w:t xml:space="preserve"> v znení neskorších predpisov</w:t>
            </w:r>
          </w:p>
        </w:tc>
      </w:tr>
    </w:tbl>
    <w:p w:rsidR="006D3351" w:rsidRPr="00F90A34" w:rsidRDefault="006D3351" w:rsidP="006D3351">
      <w:pPr>
        <w:rPr>
          <w:rFonts w:ascii="Helvetica Narrow" w:hAnsi="Helvetica Narrow"/>
          <w:i/>
          <w:sz w:val="24"/>
          <w:szCs w:val="24"/>
          <w:lang w:val="sk-SK"/>
        </w:rPr>
      </w:pPr>
      <w:r w:rsidRPr="00F90A34">
        <w:rPr>
          <w:rFonts w:ascii="Helvetica Narrow" w:hAnsi="Helvetica Narrow"/>
          <w:i/>
          <w:sz w:val="24"/>
          <w:szCs w:val="24"/>
          <w:lang w:val="sk-SK"/>
        </w:rPr>
        <w:t>Zdroj: vlastné spracovanie</w:t>
      </w:r>
    </w:p>
    <w:p w:rsidR="005D031C" w:rsidRPr="00F90A34" w:rsidRDefault="005D031C" w:rsidP="006B4321">
      <w:pPr>
        <w:rPr>
          <w:rFonts w:asciiTheme="majorHAnsi" w:hAnsiTheme="majorHAnsi"/>
          <w:lang w:val="sk-SK"/>
        </w:rPr>
        <w:sectPr w:rsidR="005D031C" w:rsidRPr="00F90A34" w:rsidSect="00C4426D">
          <w:pgSz w:w="11906" w:h="16838"/>
          <w:pgMar w:top="1418" w:right="1418" w:bottom="1418" w:left="1418" w:header="709" w:footer="709" w:gutter="0"/>
          <w:cols w:space="708"/>
          <w:titlePg/>
          <w:docGrid w:linePitch="360"/>
        </w:sectPr>
      </w:pPr>
    </w:p>
    <w:p w:rsidR="005D031C" w:rsidRPr="00F90A34" w:rsidRDefault="005D031C" w:rsidP="006B4321">
      <w:pPr>
        <w:rPr>
          <w:rFonts w:asciiTheme="majorHAnsi" w:hAnsiTheme="majorHAnsi"/>
          <w:lang w:val="sk-SK"/>
        </w:rPr>
      </w:pPr>
    </w:p>
    <w:p w:rsidR="005D031C" w:rsidRPr="00F90A34" w:rsidRDefault="005D031C" w:rsidP="005D031C">
      <w:pPr>
        <w:autoSpaceDE w:val="0"/>
        <w:autoSpaceDN w:val="0"/>
        <w:adjustRightInd w:val="0"/>
        <w:rPr>
          <w:rFonts w:ascii="Helvetica Narrow" w:hAnsi="Helvetica Narrow"/>
          <w:sz w:val="24"/>
          <w:szCs w:val="24"/>
          <w:lang w:val="sk-SK"/>
        </w:rPr>
      </w:pPr>
      <w:r w:rsidRPr="00F90A34">
        <w:rPr>
          <w:rFonts w:ascii="Helvetica Narrow" w:hAnsi="Helvetica Narrow"/>
          <w:sz w:val="24"/>
          <w:szCs w:val="24"/>
          <w:lang w:val="sk-SK"/>
        </w:rPr>
        <w:t xml:space="preserve">Formulár č. R 4 - Monitorovacia správa </w:t>
      </w: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6"/>
        <w:gridCol w:w="1559"/>
        <w:gridCol w:w="60"/>
        <w:gridCol w:w="1358"/>
        <w:gridCol w:w="1445"/>
        <w:gridCol w:w="1559"/>
        <w:gridCol w:w="1559"/>
        <w:gridCol w:w="1559"/>
        <w:gridCol w:w="1216"/>
        <w:gridCol w:w="1134"/>
        <w:gridCol w:w="1734"/>
      </w:tblGrid>
      <w:tr w:rsidR="005D031C" w:rsidRPr="00F90A34" w:rsidTr="006D3351">
        <w:trPr>
          <w:trHeight w:val="98"/>
        </w:trPr>
        <w:tc>
          <w:tcPr>
            <w:tcW w:w="14709" w:type="dxa"/>
            <w:gridSpan w:val="11"/>
          </w:tcPr>
          <w:p w:rsidR="005D031C" w:rsidRPr="00F90A34" w:rsidRDefault="00E040DC" w:rsidP="007C3528">
            <w:pPr>
              <w:autoSpaceDE w:val="0"/>
              <w:autoSpaceDN w:val="0"/>
              <w:adjustRightInd w:val="0"/>
              <w:rPr>
                <w:rFonts w:ascii="Helvetica Narrow" w:hAnsi="Helvetica Narrow"/>
                <w:i/>
                <w:sz w:val="24"/>
                <w:szCs w:val="24"/>
                <w:lang w:val="sk-SK"/>
              </w:rPr>
            </w:pPr>
            <w:r w:rsidRPr="00F90A34">
              <w:rPr>
                <w:rFonts w:ascii="Helvetica Narrow" w:hAnsi="Helvetica Narrow"/>
                <w:i/>
                <w:sz w:val="24"/>
                <w:szCs w:val="24"/>
                <w:lang w:val="sk-SK"/>
              </w:rPr>
              <w:t>(</w:t>
            </w:r>
            <w:r w:rsidR="007C3528" w:rsidRPr="00F90A34">
              <w:rPr>
                <w:rFonts w:ascii="Helvetica Narrow" w:hAnsi="Helvetica Narrow"/>
                <w:i/>
                <w:sz w:val="24"/>
                <w:szCs w:val="24"/>
                <w:lang w:val="sk-SK"/>
              </w:rPr>
              <w:t>Príklad Monitorovacej</w:t>
            </w:r>
            <w:r w:rsidR="005D031C" w:rsidRPr="00F90A34">
              <w:rPr>
                <w:rFonts w:ascii="Helvetica Narrow" w:hAnsi="Helvetica Narrow"/>
                <w:i/>
                <w:sz w:val="24"/>
                <w:szCs w:val="24"/>
                <w:lang w:val="sk-SK"/>
              </w:rPr>
              <w:t xml:space="preserve"> správ</w:t>
            </w:r>
            <w:r w:rsidR="007C3528" w:rsidRPr="00F90A34">
              <w:rPr>
                <w:rFonts w:ascii="Helvetica Narrow" w:hAnsi="Helvetica Narrow"/>
                <w:i/>
                <w:sz w:val="24"/>
                <w:szCs w:val="24"/>
                <w:lang w:val="sk-SK"/>
              </w:rPr>
              <w:t>y</w:t>
            </w:r>
            <w:r w:rsidRPr="00F90A34">
              <w:rPr>
                <w:rFonts w:ascii="Helvetica Narrow" w:hAnsi="Helvetica Narrow"/>
                <w:i/>
                <w:sz w:val="24"/>
                <w:szCs w:val="24"/>
                <w:lang w:val="sk-SK"/>
              </w:rPr>
              <w:t>)</w:t>
            </w:r>
            <w:r w:rsidR="005D031C" w:rsidRPr="00F90A34">
              <w:rPr>
                <w:rFonts w:ascii="Helvetica Narrow" w:hAnsi="Helvetica Narrow"/>
                <w:i/>
                <w:sz w:val="24"/>
                <w:szCs w:val="24"/>
                <w:lang w:val="sk-SK"/>
              </w:rPr>
              <w:t xml:space="preserve"> </w:t>
            </w:r>
          </w:p>
        </w:tc>
      </w:tr>
      <w:tr w:rsidR="005D031C" w:rsidRPr="00F90A34" w:rsidTr="006D3351">
        <w:trPr>
          <w:trHeight w:val="351"/>
        </w:trPr>
        <w:tc>
          <w:tcPr>
            <w:tcW w:w="1526" w:type="dxa"/>
          </w:tcPr>
          <w:p w:rsidR="005D031C" w:rsidRPr="00F90A34" w:rsidRDefault="005D031C" w:rsidP="005D031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Úroveň prvku stratégie </w:t>
            </w:r>
          </w:p>
        </w:tc>
        <w:tc>
          <w:tcPr>
            <w:tcW w:w="1559" w:type="dxa"/>
          </w:tcPr>
          <w:p w:rsidR="005D031C" w:rsidRPr="00F90A34" w:rsidRDefault="005D031C" w:rsidP="005D031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Opis prvkov stratégie </w:t>
            </w:r>
          </w:p>
        </w:tc>
        <w:tc>
          <w:tcPr>
            <w:tcW w:w="1418" w:type="dxa"/>
            <w:gridSpan w:val="2"/>
          </w:tcPr>
          <w:p w:rsidR="005D031C" w:rsidRPr="00F90A34" w:rsidRDefault="005D031C" w:rsidP="005D031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Plánovaný termín realizácie </w:t>
            </w:r>
          </w:p>
        </w:tc>
        <w:tc>
          <w:tcPr>
            <w:tcW w:w="1445" w:type="dxa"/>
          </w:tcPr>
          <w:p w:rsidR="005D031C" w:rsidRPr="00F90A34" w:rsidRDefault="005D031C" w:rsidP="005D031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Ukazovateľ výstupu </w:t>
            </w:r>
          </w:p>
        </w:tc>
        <w:tc>
          <w:tcPr>
            <w:tcW w:w="1559" w:type="dxa"/>
          </w:tcPr>
          <w:p w:rsidR="005D031C" w:rsidRPr="00F90A34" w:rsidRDefault="005D031C" w:rsidP="005D031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Počiatočná hodnota ukazovateľa </w:t>
            </w:r>
          </w:p>
        </w:tc>
        <w:tc>
          <w:tcPr>
            <w:tcW w:w="1559" w:type="dxa"/>
          </w:tcPr>
          <w:p w:rsidR="005D031C" w:rsidRPr="00F90A34" w:rsidRDefault="005D031C" w:rsidP="005D031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Plánovaná hodnota ukazovateľa </w:t>
            </w:r>
          </w:p>
        </w:tc>
        <w:tc>
          <w:tcPr>
            <w:tcW w:w="1559" w:type="dxa"/>
          </w:tcPr>
          <w:p w:rsidR="005D031C" w:rsidRPr="00F90A34" w:rsidRDefault="005D031C" w:rsidP="005D031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Skutočná hodnota ukazovateľa </w:t>
            </w:r>
          </w:p>
        </w:tc>
        <w:tc>
          <w:tcPr>
            <w:tcW w:w="1216" w:type="dxa"/>
          </w:tcPr>
          <w:p w:rsidR="005D031C" w:rsidRPr="00F90A34" w:rsidRDefault="005D031C" w:rsidP="005D031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Rozpočet obce </w:t>
            </w:r>
          </w:p>
          <w:p w:rsidR="005D031C" w:rsidRPr="00F90A34" w:rsidRDefault="005D031C" w:rsidP="005D031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od do </w:t>
            </w:r>
          </w:p>
        </w:tc>
        <w:tc>
          <w:tcPr>
            <w:tcW w:w="1134" w:type="dxa"/>
          </w:tcPr>
          <w:p w:rsidR="005D031C" w:rsidRPr="00F90A34" w:rsidRDefault="005D031C" w:rsidP="005D031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Externé zdroje </w:t>
            </w:r>
          </w:p>
          <w:p w:rsidR="005D031C" w:rsidRPr="00F90A34" w:rsidRDefault="005D031C" w:rsidP="005D031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od do </w:t>
            </w:r>
          </w:p>
        </w:tc>
        <w:tc>
          <w:tcPr>
            <w:tcW w:w="1734" w:type="dxa"/>
          </w:tcPr>
          <w:p w:rsidR="005D031C" w:rsidRPr="00F90A34" w:rsidRDefault="005D031C" w:rsidP="005D031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Realizácia aktivít od do a plán na obdobie od do </w:t>
            </w:r>
          </w:p>
        </w:tc>
      </w:tr>
      <w:tr w:rsidR="005D031C" w:rsidRPr="00F90A34" w:rsidTr="006D3351">
        <w:trPr>
          <w:trHeight w:val="100"/>
        </w:trPr>
        <w:tc>
          <w:tcPr>
            <w:tcW w:w="14709" w:type="dxa"/>
            <w:gridSpan w:val="11"/>
          </w:tcPr>
          <w:p w:rsidR="005D031C" w:rsidRPr="00F90A34" w:rsidRDefault="005D031C" w:rsidP="005D031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Cieľ 1 -</w:t>
            </w:r>
            <w:r w:rsidR="008D73B0" w:rsidRPr="00F90A34">
              <w:rPr>
                <w:rFonts w:ascii="Helvetica Narrow" w:hAnsi="Helvetica Narrow"/>
                <w:sz w:val="24"/>
                <w:szCs w:val="24"/>
                <w:lang w:val="sk-SK"/>
              </w:rPr>
              <w:t xml:space="preserve"> Udržanie konkurencieschopnosti a ekonomického rastu</w:t>
            </w:r>
          </w:p>
        </w:tc>
      </w:tr>
      <w:tr w:rsidR="005D031C" w:rsidRPr="00F90A34" w:rsidTr="006D3351">
        <w:trPr>
          <w:trHeight w:val="226"/>
        </w:trPr>
        <w:tc>
          <w:tcPr>
            <w:tcW w:w="14709" w:type="dxa"/>
            <w:gridSpan w:val="11"/>
          </w:tcPr>
          <w:p w:rsidR="005D031C" w:rsidRPr="00F90A34" w:rsidRDefault="005D031C"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Opatrenie 1.1 </w:t>
            </w:r>
          </w:p>
        </w:tc>
      </w:tr>
      <w:tr w:rsidR="005D031C" w:rsidRPr="00F90A34" w:rsidTr="006D3351">
        <w:trPr>
          <w:trHeight w:val="860"/>
        </w:trPr>
        <w:tc>
          <w:tcPr>
            <w:tcW w:w="1526" w:type="dxa"/>
          </w:tcPr>
          <w:p w:rsidR="005D031C" w:rsidRPr="00F90A34" w:rsidRDefault="008D73B0"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Projekt 1.1.1 Dobudovanie chodníkov, komunikácií – nová IBV, bytové domy  </w:t>
            </w:r>
          </w:p>
        </w:tc>
        <w:tc>
          <w:tcPr>
            <w:tcW w:w="1559" w:type="dxa"/>
          </w:tcPr>
          <w:p w:rsidR="005D031C" w:rsidRPr="00F90A34" w:rsidRDefault="005D031C" w:rsidP="006D3351">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Do</w:t>
            </w:r>
            <w:r w:rsidR="006D3351" w:rsidRPr="00F90A34">
              <w:rPr>
                <w:rFonts w:ascii="Helvetica Narrow" w:hAnsi="Helvetica Narrow"/>
                <w:sz w:val="24"/>
                <w:szCs w:val="24"/>
                <w:lang w:val="sk-SK"/>
              </w:rPr>
              <w:t xml:space="preserve">budovanie infraštruktúry obce </w:t>
            </w:r>
          </w:p>
        </w:tc>
        <w:tc>
          <w:tcPr>
            <w:tcW w:w="1418" w:type="dxa"/>
            <w:gridSpan w:val="2"/>
          </w:tcPr>
          <w:p w:rsidR="005D031C" w:rsidRPr="00F90A34" w:rsidRDefault="005D031C" w:rsidP="005D031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2015- 2016 </w:t>
            </w:r>
          </w:p>
        </w:tc>
        <w:tc>
          <w:tcPr>
            <w:tcW w:w="1445" w:type="dxa"/>
          </w:tcPr>
          <w:p w:rsidR="005D031C" w:rsidRPr="00F90A34" w:rsidRDefault="005D031C" w:rsidP="008D73B0">
            <w:pPr>
              <w:ind w:firstLine="0"/>
              <w:rPr>
                <w:rFonts w:ascii="Helvetica Narrow" w:hAnsi="Helvetica Narrow"/>
                <w:sz w:val="24"/>
                <w:szCs w:val="24"/>
                <w:lang w:val="sk-SK"/>
              </w:rPr>
            </w:pPr>
            <w:r w:rsidRPr="00F90A34">
              <w:rPr>
                <w:rFonts w:ascii="Helvetica Narrow" w:hAnsi="Helvetica Narrow"/>
                <w:sz w:val="24"/>
                <w:szCs w:val="24"/>
                <w:lang w:val="sk-SK"/>
              </w:rPr>
              <w:t xml:space="preserve">Dĺžka novovybudovaných </w:t>
            </w:r>
            <w:r w:rsidR="008D73B0" w:rsidRPr="00F90A34">
              <w:rPr>
                <w:rFonts w:ascii="Helvetica Narrow" w:hAnsi="Helvetica Narrow"/>
                <w:sz w:val="24"/>
                <w:szCs w:val="24"/>
                <w:lang w:val="sk-SK"/>
              </w:rPr>
              <w:t>MK a chodníkov</w:t>
            </w:r>
          </w:p>
        </w:tc>
        <w:tc>
          <w:tcPr>
            <w:tcW w:w="1559" w:type="dxa"/>
          </w:tcPr>
          <w:p w:rsidR="005D031C" w:rsidRPr="00F90A34" w:rsidRDefault="008D73B0" w:rsidP="005D031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0</w:t>
            </w:r>
          </w:p>
        </w:tc>
        <w:tc>
          <w:tcPr>
            <w:tcW w:w="1559" w:type="dxa"/>
          </w:tcPr>
          <w:p w:rsidR="005D031C" w:rsidRPr="00F90A34" w:rsidRDefault="008D73B0" w:rsidP="005D031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0,500</w:t>
            </w:r>
          </w:p>
        </w:tc>
        <w:tc>
          <w:tcPr>
            <w:tcW w:w="1559" w:type="dxa"/>
          </w:tcPr>
          <w:p w:rsidR="005D031C" w:rsidRPr="00F90A34" w:rsidRDefault="005D031C" w:rsidP="005D031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xx</w:t>
            </w:r>
          </w:p>
        </w:tc>
        <w:tc>
          <w:tcPr>
            <w:tcW w:w="1216" w:type="dxa"/>
          </w:tcPr>
          <w:p w:rsidR="005D031C" w:rsidRPr="00F90A34" w:rsidRDefault="005D031C" w:rsidP="005D031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r.2015 </w:t>
            </w:r>
          </w:p>
        </w:tc>
        <w:tc>
          <w:tcPr>
            <w:tcW w:w="1134" w:type="dxa"/>
          </w:tcPr>
          <w:p w:rsidR="005D031C" w:rsidRPr="00F90A34" w:rsidRDefault="008D73B0" w:rsidP="005D031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0</w:t>
            </w:r>
          </w:p>
        </w:tc>
        <w:tc>
          <w:tcPr>
            <w:tcW w:w="1734" w:type="dxa"/>
          </w:tcPr>
          <w:p w:rsidR="005D031C" w:rsidRPr="00F90A34" w:rsidRDefault="005D031C" w:rsidP="005D031C">
            <w:pPr>
              <w:autoSpaceDE w:val="0"/>
              <w:autoSpaceDN w:val="0"/>
              <w:adjustRightInd w:val="0"/>
              <w:ind w:firstLine="0"/>
              <w:rPr>
                <w:rFonts w:ascii="Helvetica Narrow" w:hAnsi="Helvetica Narrow"/>
                <w:sz w:val="24"/>
                <w:szCs w:val="24"/>
                <w:lang w:val="sk-SK"/>
              </w:rPr>
            </w:pPr>
          </w:p>
        </w:tc>
      </w:tr>
      <w:tr w:rsidR="005D031C" w:rsidRPr="00F90A34" w:rsidTr="006D3351">
        <w:trPr>
          <w:trHeight w:val="860"/>
        </w:trPr>
        <w:tc>
          <w:tcPr>
            <w:tcW w:w="1526" w:type="dxa"/>
          </w:tcPr>
          <w:p w:rsidR="005D031C" w:rsidRPr="00F90A34" w:rsidRDefault="005D031C" w:rsidP="005D031C">
            <w:pPr>
              <w:autoSpaceDE w:val="0"/>
              <w:autoSpaceDN w:val="0"/>
              <w:adjustRightInd w:val="0"/>
              <w:ind w:firstLine="0"/>
              <w:rPr>
                <w:rFonts w:ascii="Helvetica Narrow" w:hAnsi="Helvetica Narrow"/>
                <w:sz w:val="24"/>
                <w:szCs w:val="24"/>
                <w:lang w:val="sk-SK"/>
              </w:rPr>
            </w:pPr>
          </w:p>
        </w:tc>
        <w:tc>
          <w:tcPr>
            <w:tcW w:w="1559" w:type="dxa"/>
          </w:tcPr>
          <w:p w:rsidR="005D031C" w:rsidRPr="00F90A34" w:rsidRDefault="005D031C" w:rsidP="005D031C">
            <w:pPr>
              <w:autoSpaceDE w:val="0"/>
              <w:autoSpaceDN w:val="0"/>
              <w:adjustRightInd w:val="0"/>
              <w:ind w:firstLine="0"/>
              <w:rPr>
                <w:rFonts w:ascii="Helvetica Narrow" w:hAnsi="Helvetica Narrow"/>
                <w:sz w:val="24"/>
                <w:szCs w:val="24"/>
                <w:lang w:val="sk-SK"/>
              </w:rPr>
            </w:pPr>
          </w:p>
        </w:tc>
        <w:tc>
          <w:tcPr>
            <w:tcW w:w="1418" w:type="dxa"/>
            <w:gridSpan w:val="2"/>
          </w:tcPr>
          <w:p w:rsidR="005D031C" w:rsidRPr="00F90A34" w:rsidRDefault="005D031C" w:rsidP="005D031C">
            <w:pPr>
              <w:autoSpaceDE w:val="0"/>
              <w:autoSpaceDN w:val="0"/>
              <w:adjustRightInd w:val="0"/>
              <w:ind w:firstLine="0"/>
              <w:rPr>
                <w:rFonts w:ascii="Helvetica Narrow" w:hAnsi="Helvetica Narrow"/>
                <w:sz w:val="24"/>
                <w:szCs w:val="24"/>
                <w:lang w:val="sk-SK"/>
              </w:rPr>
            </w:pPr>
          </w:p>
        </w:tc>
        <w:tc>
          <w:tcPr>
            <w:tcW w:w="1445" w:type="dxa"/>
          </w:tcPr>
          <w:p w:rsidR="005D031C" w:rsidRPr="00F90A34" w:rsidRDefault="005D031C" w:rsidP="005D031C">
            <w:pPr>
              <w:ind w:firstLine="0"/>
              <w:rPr>
                <w:rFonts w:ascii="Helvetica Narrow" w:hAnsi="Helvetica Narrow"/>
                <w:sz w:val="24"/>
                <w:szCs w:val="24"/>
                <w:lang w:val="sk-SK"/>
              </w:rPr>
            </w:pPr>
          </w:p>
        </w:tc>
        <w:tc>
          <w:tcPr>
            <w:tcW w:w="1559" w:type="dxa"/>
          </w:tcPr>
          <w:p w:rsidR="005D031C" w:rsidRPr="00F90A34" w:rsidRDefault="005D031C" w:rsidP="005D031C">
            <w:pPr>
              <w:autoSpaceDE w:val="0"/>
              <w:autoSpaceDN w:val="0"/>
              <w:adjustRightInd w:val="0"/>
              <w:ind w:firstLine="0"/>
              <w:rPr>
                <w:rFonts w:ascii="Helvetica Narrow" w:hAnsi="Helvetica Narrow"/>
                <w:sz w:val="24"/>
                <w:szCs w:val="24"/>
                <w:lang w:val="sk-SK"/>
              </w:rPr>
            </w:pPr>
          </w:p>
        </w:tc>
        <w:tc>
          <w:tcPr>
            <w:tcW w:w="1559" w:type="dxa"/>
          </w:tcPr>
          <w:p w:rsidR="005D031C" w:rsidRPr="00F90A34" w:rsidRDefault="005D031C" w:rsidP="005D031C">
            <w:pPr>
              <w:autoSpaceDE w:val="0"/>
              <w:autoSpaceDN w:val="0"/>
              <w:adjustRightInd w:val="0"/>
              <w:ind w:firstLine="0"/>
              <w:rPr>
                <w:rFonts w:ascii="Helvetica Narrow" w:hAnsi="Helvetica Narrow"/>
                <w:sz w:val="24"/>
                <w:szCs w:val="24"/>
                <w:lang w:val="sk-SK"/>
              </w:rPr>
            </w:pPr>
          </w:p>
        </w:tc>
        <w:tc>
          <w:tcPr>
            <w:tcW w:w="1559" w:type="dxa"/>
          </w:tcPr>
          <w:p w:rsidR="005D031C" w:rsidRPr="00F90A34" w:rsidRDefault="005D031C" w:rsidP="005D031C">
            <w:pPr>
              <w:autoSpaceDE w:val="0"/>
              <w:autoSpaceDN w:val="0"/>
              <w:adjustRightInd w:val="0"/>
              <w:ind w:firstLine="0"/>
              <w:rPr>
                <w:rFonts w:ascii="Helvetica Narrow" w:hAnsi="Helvetica Narrow"/>
                <w:sz w:val="24"/>
                <w:szCs w:val="24"/>
                <w:lang w:val="sk-SK"/>
              </w:rPr>
            </w:pPr>
          </w:p>
        </w:tc>
        <w:tc>
          <w:tcPr>
            <w:tcW w:w="1216" w:type="dxa"/>
          </w:tcPr>
          <w:p w:rsidR="005D031C" w:rsidRPr="00F90A34" w:rsidRDefault="005D031C" w:rsidP="005D031C">
            <w:pPr>
              <w:autoSpaceDE w:val="0"/>
              <w:autoSpaceDN w:val="0"/>
              <w:adjustRightInd w:val="0"/>
              <w:ind w:firstLine="0"/>
              <w:rPr>
                <w:rFonts w:ascii="Helvetica Narrow" w:hAnsi="Helvetica Narrow"/>
                <w:sz w:val="24"/>
                <w:szCs w:val="24"/>
                <w:lang w:val="sk-SK"/>
              </w:rPr>
            </w:pPr>
          </w:p>
        </w:tc>
        <w:tc>
          <w:tcPr>
            <w:tcW w:w="1134" w:type="dxa"/>
          </w:tcPr>
          <w:p w:rsidR="005D031C" w:rsidRPr="00F90A34" w:rsidRDefault="005D031C" w:rsidP="005D031C">
            <w:pPr>
              <w:autoSpaceDE w:val="0"/>
              <w:autoSpaceDN w:val="0"/>
              <w:adjustRightInd w:val="0"/>
              <w:ind w:firstLine="0"/>
              <w:rPr>
                <w:rFonts w:ascii="Helvetica Narrow" w:hAnsi="Helvetica Narrow"/>
                <w:sz w:val="24"/>
                <w:szCs w:val="24"/>
                <w:lang w:val="sk-SK"/>
              </w:rPr>
            </w:pPr>
          </w:p>
        </w:tc>
        <w:tc>
          <w:tcPr>
            <w:tcW w:w="1734" w:type="dxa"/>
          </w:tcPr>
          <w:p w:rsidR="005D031C" w:rsidRPr="00F90A34" w:rsidRDefault="005D031C" w:rsidP="005D031C">
            <w:pPr>
              <w:autoSpaceDE w:val="0"/>
              <w:autoSpaceDN w:val="0"/>
              <w:adjustRightInd w:val="0"/>
              <w:ind w:firstLine="0"/>
              <w:rPr>
                <w:rFonts w:ascii="Helvetica Narrow" w:hAnsi="Helvetica Narrow"/>
                <w:sz w:val="24"/>
                <w:szCs w:val="24"/>
                <w:lang w:val="sk-SK"/>
              </w:rPr>
            </w:pPr>
          </w:p>
        </w:tc>
      </w:tr>
      <w:tr w:rsidR="005D031C" w:rsidRPr="00F90A34" w:rsidTr="006D3351">
        <w:trPr>
          <w:trHeight w:val="306"/>
        </w:trPr>
        <w:tc>
          <w:tcPr>
            <w:tcW w:w="14709" w:type="dxa"/>
            <w:gridSpan w:val="11"/>
          </w:tcPr>
          <w:p w:rsidR="005D031C" w:rsidRPr="00F90A34" w:rsidRDefault="005D031C" w:rsidP="008D73B0">
            <w:pPr>
              <w:pStyle w:val="Odsekzoznamu"/>
              <w:autoSpaceDE w:val="0"/>
              <w:autoSpaceDN w:val="0"/>
              <w:adjustRightInd w:val="0"/>
              <w:spacing w:after="38"/>
              <w:ind w:left="0" w:firstLine="0"/>
              <w:rPr>
                <w:rFonts w:ascii="Helvetica Narrow" w:hAnsi="Helvetica Narrow"/>
                <w:sz w:val="24"/>
                <w:szCs w:val="24"/>
                <w:lang w:val="sk-SK"/>
              </w:rPr>
            </w:pPr>
            <w:r w:rsidRPr="00F90A34">
              <w:rPr>
                <w:rFonts w:ascii="Helvetica Narrow" w:hAnsi="Helvetica Narrow"/>
                <w:sz w:val="24"/>
                <w:szCs w:val="24"/>
                <w:lang w:val="sk-SK"/>
              </w:rPr>
              <w:t xml:space="preserve">Cieľ 2 - </w:t>
            </w:r>
            <w:r w:rsidR="008D73B0" w:rsidRPr="00F90A34">
              <w:rPr>
                <w:rFonts w:ascii="Helvetica Narrow" w:hAnsi="Helvetica Narrow"/>
                <w:sz w:val="24"/>
                <w:szCs w:val="24"/>
                <w:lang w:val="sk-SK"/>
              </w:rPr>
              <w:t>Rozvoj sociálnej infraštruktúry, cestovného ruchu a</w:t>
            </w:r>
            <w:r w:rsidR="00BD5961" w:rsidRPr="00F90A34">
              <w:rPr>
                <w:rFonts w:ascii="Helvetica Narrow" w:hAnsi="Helvetica Narrow"/>
                <w:sz w:val="24"/>
                <w:szCs w:val="24"/>
                <w:lang w:val="sk-SK"/>
              </w:rPr>
              <w:t> </w:t>
            </w:r>
            <w:r w:rsidR="008D73B0" w:rsidRPr="00F90A34">
              <w:rPr>
                <w:rFonts w:ascii="Helvetica Narrow" w:hAnsi="Helvetica Narrow"/>
                <w:sz w:val="24"/>
                <w:szCs w:val="24"/>
                <w:lang w:val="sk-SK"/>
              </w:rPr>
              <w:t>školstva</w:t>
            </w:r>
          </w:p>
        </w:tc>
      </w:tr>
      <w:tr w:rsidR="005D031C" w:rsidRPr="00F90A34" w:rsidTr="006D3351">
        <w:trPr>
          <w:trHeight w:val="423"/>
        </w:trPr>
        <w:tc>
          <w:tcPr>
            <w:tcW w:w="14709" w:type="dxa"/>
            <w:gridSpan w:val="11"/>
          </w:tcPr>
          <w:p w:rsidR="005D031C" w:rsidRPr="00F90A34" w:rsidRDefault="005D031C" w:rsidP="008D73B0">
            <w:pPr>
              <w:ind w:firstLine="0"/>
              <w:rPr>
                <w:rFonts w:ascii="Helvetica Narrow" w:hAnsi="Helvetica Narrow"/>
                <w:sz w:val="24"/>
                <w:szCs w:val="24"/>
                <w:lang w:val="sk-SK"/>
              </w:rPr>
            </w:pPr>
          </w:p>
        </w:tc>
      </w:tr>
      <w:tr w:rsidR="005D031C" w:rsidRPr="00F90A34" w:rsidTr="006D3351">
        <w:trPr>
          <w:trHeight w:val="860"/>
        </w:trPr>
        <w:tc>
          <w:tcPr>
            <w:tcW w:w="1526" w:type="dxa"/>
          </w:tcPr>
          <w:p w:rsidR="005D031C" w:rsidRPr="00F90A34" w:rsidRDefault="008D73B0" w:rsidP="005D031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w:t>
            </w:r>
          </w:p>
          <w:p w:rsidR="008D73B0" w:rsidRPr="00F90A34" w:rsidRDefault="008D73B0" w:rsidP="005D031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w:t>
            </w:r>
          </w:p>
          <w:p w:rsidR="008D73B0" w:rsidRPr="00F90A34" w:rsidRDefault="008D73B0"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w:t>
            </w:r>
          </w:p>
        </w:tc>
        <w:tc>
          <w:tcPr>
            <w:tcW w:w="1619" w:type="dxa"/>
            <w:gridSpan w:val="2"/>
          </w:tcPr>
          <w:p w:rsidR="005D031C" w:rsidRPr="00F90A34" w:rsidRDefault="005D031C" w:rsidP="005D031C">
            <w:pPr>
              <w:autoSpaceDE w:val="0"/>
              <w:autoSpaceDN w:val="0"/>
              <w:adjustRightInd w:val="0"/>
              <w:ind w:firstLine="0"/>
              <w:rPr>
                <w:rFonts w:ascii="Helvetica Narrow" w:hAnsi="Helvetica Narrow"/>
                <w:sz w:val="24"/>
                <w:szCs w:val="24"/>
                <w:lang w:val="sk-SK"/>
              </w:rPr>
            </w:pPr>
          </w:p>
        </w:tc>
        <w:tc>
          <w:tcPr>
            <w:tcW w:w="1358" w:type="dxa"/>
          </w:tcPr>
          <w:p w:rsidR="005D031C" w:rsidRPr="00F90A34" w:rsidRDefault="005D031C" w:rsidP="005D031C">
            <w:pPr>
              <w:autoSpaceDE w:val="0"/>
              <w:autoSpaceDN w:val="0"/>
              <w:adjustRightInd w:val="0"/>
              <w:ind w:firstLine="0"/>
              <w:rPr>
                <w:rFonts w:ascii="Helvetica Narrow" w:hAnsi="Helvetica Narrow"/>
                <w:sz w:val="24"/>
                <w:szCs w:val="24"/>
                <w:lang w:val="sk-SK"/>
              </w:rPr>
            </w:pPr>
          </w:p>
        </w:tc>
        <w:tc>
          <w:tcPr>
            <w:tcW w:w="1445" w:type="dxa"/>
          </w:tcPr>
          <w:p w:rsidR="005D031C" w:rsidRPr="00F90A34" w:rsidRDefault="005D031C" w:rsidP="005D031C">
            <w:pPr>
              <w:ind w:firstLine="0"/>
              <w:rPr>
                <w:rFonts w:ascii="Helvetica Narrow" w:hAnsi="Helvetica Narrow"/>
                <w:sz w:val="24"/>
                <w:szCs w:val="24"/>
                <w:lang w:val="sk-SK"/>
              </w:rPr>
            </w:pPr>
          </w:p>
        </w:tc>
        <w:tc>
          <w:tcPr>
            <w:tcW w:w="1559" w:type="dxa"/>
          </w:tcPr>
          <w:p w:rsidR="005D031C" w:rsidRPr="00F90A34" w:rsidRDefault="005D031C" w:rsidP="005D031C">
            <w:pPr>
              <w:autoSpaceDE w:val="0"/>
              <w:autoSpaceDN w:val="0"/>
              <w:adjustRightInd w:val="0"/>
              <w:ind w:firstLine="0"/>
              <w:rPr>
                <w:rFonts w:ascii="Helvetica Narrow" w:hAnsi="Helvetica Narrow"/>
                <w:sz w:val="24"/>
                <w:szCs w:val="24"/>
                <w:lang w:val="sk-SK"/>
              </w:rPr>
            </w:pPr>
          </w:p>
        </w:tc>
        <w:tc>
          <w:tcPr>
            <w:tcW w:w="1559" w:type="dxa"/>
          </w:tcPr>
          <w:p w:rsidR="005D031C" w:rsidRPr="00F90A34" w:rsidRDefault="005D031C" w:rsidP="005D031C">
            <w:pPr>
              <w:autoSpaceDE w:val="0"/>
              <w:autoSpaceDN w:val="0"/>
              <w:adjustRightInd w:val="0"/>
              <w:ind w:firstLine="0"/>
              <w:rPr>
                <w:rFonts w:ascii="Helvetica Narrow" w:hAnsi="Helvetica Narrow"/>
                <w:sz w:val="24"/>
                <w:szCs w:val="24"/>
                <w:lang w:val="sk-SK"/>
              </w:rPr>
            </w:pPr>
          </w:p>
        </w:tc>
        <w:tc>
          <w:tcPr>
            <w:tcW w:w="1559" w:type="dxa"/>
          </w:tcPr>
          <w:p w:rsidR="005D031C" w:rsidRPr="00F90A34" w:rsidRDefault="005D031C" w:rsidP="005D031C">
            <w:pPr>
              <w:autoSpaceDE w:val="0"/>
              <w:autoSpaceDN w:val="0"/>
              <w:adjustRightInd w:val="0"/>
              <w:ind w:firstLine="0"/>
              <w:rPr>
                <w:rFonts w:ascii="Helvetica Narrow" w:hAnsi="Helvetica Narrow"/>
                <w:sz w:val="24"/>
                <w:szCs w:val="24"/>
                <w:lang w:val="sk-SK"/>
              </w:rPr>
            </w:pPr>
          </w:p>
        </w:tc>
        <w:tc>
          <w:tcPr>
            <w:tcW w:w="1216" w:type="dxa"/>
          </w:tcPr>
          <w:p w:rsidR="005D031C" w:rsidRPr="00F90A34" w:rsidRDefault="005D031C" w:rsidP="005D031C">
            <w:pPr>
              <w:autoSpaceDE w:val="0"/>
              <w:autoSpaceDN w:val="0"/>
              <w:adjustRightInd w:val="0"/>
              <w:ind w:firstLine="0"/>
              <w:rPr>
                <w:rFonts w:ascii="Helvetica Narrow" w:hAnsi="Helvetica Narrow"/>
                <w:sz w:val="24"/>
                <w:szCs w:val="24"/>
                <w:lang w:val="sk-SK"/>
              </w:rPr>
            </w:pPr>
          </w:p>
        </w:tc>
        <w:tc>
          <w:tcPr>
            <w:tcW w:w="1134" w:type="dxa"/>
          </w:tcPr>
          <w:p w:rsidR="005D031C" w:rsidRPr="00F90A34" w:rsidRDefault="005D031C" w:rsidP="005D031C">
            <w:pPr>
              <w:autoSpaceDE w:val="0"/>
              <w:autoSpaceDN w:val="0"/>
              <w:adjustRightInd w:val="0"/>
              <w:ind w:firstLine="0"/>
              <w:rPr>
                <w:rFonts w:ascii="Helvetica Narrow" w:hAnsi="Helvetica Narrow"/>
                <w:sz w:val="24"/>
                <w:szCs w:val="24"/>
                <w:lang w:val="sk-SK"/>
              </w:rPr>
            </w:pPr>
          </w:p>
        </w:tc>
        <w:tc>
          <w:tcPr>
            <w:tcW w:w="1734" w:type="dxa"/>
          </w:tcPr>
          <w:p w:rsidR="005D031C" w:rsidRPr="00F90A34" w:rsidRDefault="005D031C" w:rsidP="005D031C">
            <w:pPr>
              <w:autoSpaceDE w:val="0"/>
              <w:autoSpaceDN w:val="0"/>
              <w:adjustRightInd w:val="0"/>
              <w:ind w:firstLine="0"/>
              <w:rPr>
                <w:rFonts w:ascii="Helvetica Narrow" w:hAnsi="Helvetica Narrow"/>
                <w:sz w:val="24"/>
                <w:szCs w:val="24"/>
                <w:lang w:val="sk-SK"/>
              </w:rPr>
            </w:pPr>
          </w:p>
        </w:tc>
      </w:tr>
      <w:tr w:rsidR="005D031C" w:rsidRPr="00F90A34" w:rsidTr="006D3351">
        <w:trPr>
          <w:trHeight w:val="860"/>
        </w:trPr>
        <w:tc>
          <w:tcPr>
            <w:tcW w:w="1526" w:type="dxa"/>
          </w:tcPr>
          <w:p w:rsidR="005D031C" w:rsidRPr="00F90A34" w:rsidRDefault="008D73B0" w:rsidP="005D031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w:t>
            </w:r>
          </w:p>
          <w:p w:rsidR="008D73B0" w:rsidRPr="00F90A34" w:rsidRDefault="008D73B0" w:rsidP="005D031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w:t>
            </w:r>
          </w:p>
        </w:tc>
        <w:tc>
          <w:tcPr>
            <w:tcW w:w="1619" w:type="dxa"/>
            <w:gridSpan w:val="2"/>
          </w:tcPr>
          <w:p w:rsidR="005D031C" w:rsidRPr="00F90A34" w:rsidRDefault="005D031C" w:rsidP="005D031C">
            <w:pPr>
              <w:autoSpaceDE w:val="0"/>
              <w:autoSpaceDN w:val="0"/>
              <w:adjustRightInd w:val="0"/>
              <w:ind w:firstLine="0"/>
              <w:rPr>
                <w:rFonts w:ascii="Helvetica Narrow" w:hAnsi="Helvetica Narrow"/>
                <w:sz w:val="24"/>
                <w:szCs w:val="24"/>
                <w:lang w:val="sk-SK"/>
              </w:rPr>
            </w:pPr>
          </w:p>
        </w:tc>
        <w:tc>
          <w:tcPr>
            <w:tcW w:w="1358" w:type="dxa"/>
          </w:tcPr>
          <w:p w:rsidR="005D031C" w:rsidRPr="00F90A34" w:rsidRDefault="005D031C" w:rsidP="005D031C">
            <w:pPr>
              <w:autoSpaceDE w:val="0"/>
              <w:autoSpaceDN w:val="0"/>
              <w:adjustRightInd w:val="0"/>
              <w:ind w:firstLine="0"/>
              <w:rPr>
                <w:rFonts w:ascii="Helvetica Narrow" w:hAnsi="Helvetica Narrow"/>
                <w:sz w:val="24"/>
                <w:szCs w:val="24"/>
                <w:lang w:val="sk-SK"/>
              </w:rPr>
            </w:pPr>
          </w:p>
        </w:tc>
        <w:tc>
          <w:tcPr>
            <w:tcW w:w="1445" w:type="dxa"/>
          </w:tcPr>
          <w:p w:rsidR="005D031C" w:rsidRPr="00F90A34" w:rsidRDefault="005D031C" w:rsidP="005D031C">
            <w:pPr>
              <w:ind w:firstLine="0"/>
              <w:rPr>
                <w:rFonts w:ascii="Helvetica Narrow" w:hAnsi="Helvetica Narrow"/>
                <w:sz w:val="24"/>
                <w:szCs w:val="24"/>
                <w:lang w:val="sk-SK"/>
              </w:rPr>
            </w:pPr>
          </w:p>
        </w:tc>
        <w:tc>
          <w:tcPr>
            <w:tcW w:w="1559" w:type="dxa"/>
          </w:tcPr>
          <w:p w:rsidR="005D031C" w:rsidRPr="00F90A34" w:rsidRDefault="005D031C" w:rsidP="005D031C">
            <w:pPr>
              <w:autoSpaceDE w:val="0"/>
              <w:autoSpaceDN w:val="0"/>
              <w:adjustRightInd w:val="0"/>
              <w:ind w:firstLine="0"/>
              <w:rPr>
                <w:rFonts w:ascii="Helvetica Narrow" w:hAnsi="Helvetica Narrow"/>
                <w:sz w:val="24"/>
                <w:szCs w:val="24"/>
                <w:lang w:val="sk-SK"/>
              </w:rPr>
            </w:pPr>
          </w:p>
        </w:tc>
        <w:tc>
          <w:tcPr>
            <w:tcW w:w="1559" w:type="dxa"/>
          </w:tcPr>
          <w:p w:rsidR="005D031C" w:rsidRPr="00F90A34" w:rsidRDefault="005D031C" w:rsidP="005D031C">
            <w:pPr>
              <w:autoSpaceDE w:val="0"/>
              <w:autoSpaceDN w:val="0"/>
              <w:adjustRightInd w:val="0"/>
              <w:ind w:firstLine="0"/>
              <w:rPr>
                <w:rFonts w:ascii="Helvetica Narrow" w:hAnsi="Helvetica Narrow"/>
                <w:sz w:val="24"/>
                <w:szCs w:val="24"/>
                <w:lang w:val="sk-SK"/>
              </w:rPr>
            </w:pPr>
          </w:p>
        </w:tc>
        <w:tc>
          <w:tcPr>
            <w:tcW w:w="1559" w:type="dxa"/>
          </w:tcPr>
          <w:p w:rsidR="005D031C" w:rsidRPr="00F90A34" w:rsidRDefault="005D031C" w:rsidP="005D031C">
            <w:pPr>
              <w:autoSpaceDE w:val="0"/>
              <w:autoSpaceDN w:val="0"/>
              <w:adjustRightInd w:val="0"/>
              <w:ind w:firstLine="0"/>
              <w:rPr>
                <w:rFonts w:ascii="Helvetica Narrow" w:hAnsi="Helvetica Narrow"/>
                <w:sz w:val="24"/>
                <w:szCs w:val="24"/>
                <w:lang w:val="sk-SK"/>
              </w:rPr>
            </w:pPr>
          </w:p>
        </w:tc>
        <w:tc>
          <w:tcPr>
            <w:tcW w:w="1216" w:type="dxa"/>
          </w:tcPr>
          <w:p w:rsidR="005D031C" w:rsidRPr="00F90A34" w:rsidRDefault="005D031C" w:rsidP="005D031C">
            <w:pPr>
              <w:autoSpaceDE w:val="0"/>
              <w:autoSpaceDN w:val="0"/>
              <w:adjustRightInd w:val="0"/>
              <w:ind w:firstLine="0"/>
              <w:rPr>
                <w:rFonts w:ascii="Helvetica Narrow" w:hAnsi="Helvetica Narrow"/>
                <w:sz w:val="24"/>
                <w:szCs w:val="24"/>
                <w:lang w:val="sk-SK"/>
              </w:rPr>
            </w:pPr>
          </w:p>
        </w:tc>
        <w:tc>
          <w:tcPr>
            <w:tcW w:w="1134" w:type="dxa"/>
          </w:tcPr>
          <w:p w:rsidR="005D031C" w:rsidRPr="00F90A34" w:rsidRDefault="005D031C" w:rsidP="005D031C">
            <w:pPr>
              <w:autoSpaceDE w:val="0"/>
              <w:autoSpaceDN w:val="0"/>
              <w:adjustRightInd w:val="0"/>
              <w:ind w:firstLine="0"/>
              <w:rPr>
                <w:rFonts w:ascii="Helvetica Narrow" w:hAnsi="Helvetica Narrow"/>
                <w:sz w:val="24"/>
                <w:szCs w:val="24"/>
                <w:lang w:val="sk-SK"/>
              </w:rPr>
            </w:pPr>
          </w:p>
        </w:tc>
        <w:tc>
          <w:tcPr>
            <w:tcW w:w="1734" w:type="dxa"/>
          </w:tcPr>
          <w:p w:rsidR="005D031C" w:rsidRPr="00F90A34" w:rsidRDefault="005D031C" w:rsidP="005D031C">
            <w:pPr>
              <w:autoSpaceDE w:val="0"/>
              <w:autoSpaceDN w:val="0"/>
              <w:adjustRightInd w:val="0"/>
              <w:ind w:firstLine="0"/>
              <w:rPr>
                <w:rFonts w:ascii="Helvetica Narrow" w:hAnsi="Helvetica Narrow"/>
                <w:sz w:val="24"/>
                <w:szCs w:val="24"/>
                <w:lang w:val="sk-SK"/>
              </w:rPr>
            </w:pPr>
          </w:p>
        </w:tc>
      </w:tr>
    </w:tbl>
    <w:p w:rsidR="005D031C" w:rsidRPr="00F90A34" w:rsidRDefault="005D031C" w:rsidP="005D031C">
      <w:pPr>
        <w:rPr>
          <w:rFonts w:ascii="Helvetica Narrow" w:hAnsi="Helvetica Narrow"/>
          <w:i/>
          <w:sz w:val="24"/>
          <w:szCs w:val="24"/>
          <w:lang w:val="sk-SK"/>
        </w:rPr>
      </w:pPr>
      <w:r w:rsidRPr="00F90A34">
        <w:rPr>
          <w:rFonts w:ascii="Helvetica Narrow" w:hAnsi="Helvetica Narrow"/>
          <w:i/>
          <w:sz w:val="24"/>
          <w:szCs w:val="24"/>
          <w:lang w:val="sk-SK"/>
        </w:rPr>
        <w:t>Zdroj: vlastné spracovanie</w:t>
      </w:r>
    </w:p>
    <w:p w:rsidR="005D031C" w:rsidRPr="00F90A34" w:rsidRDefault="005D031C" w:rsidP="005D031C">
      <w:pPr>
        <w:autoSpaceDE w:val="0"/>
        <w:autoSpaceDN w:val="0"/>
        <w:adjustRightInd w:val="0"/>
        <w:ind w:left="567"/>
        <w:rPr>
          <w:rFonts w:ascii="Helvetica Narrow" w:hAnsi="Helvetica Narrow"/>
          <w:sz w:val="24"/>
          <w:szCs w:val="24"/>
          <w:lang w:val="sk-SK"/>
        </w:rPr>
        <w:sectPr w:rsidR="005D031C" w:rsidRPr="00F90A34" w:rsidSect="005D031C">
          <w:headerReference w:type="even" r:id="rId57"/>
          <w:headerReference w:type="first" r:id="rId58"/>
          <w:pgSz w:w="16838" w:h="11906" w:orient="landscape"/>
          <w:pgMar w:top="1417" w:right="1417" w:bottom="1417" w:left="1417" w:header="708" w:footer="708" w:gutter="0"/>
          <w:cols w:space="708"/>
          <w:docGrid w:linePitch="360"/>
        </w:sectPr>
      </w:pPr>
      <w:r w:rsidRPr="00F90A34">
        <w:rPr>
          <w:rFonts w:ascii="Helvetica Narrow" w:hAnsi="Helvetica Narrow"/>
          <w:sz w:val="24"/>
          <w:szCs w:val="24"/>
          <w:lang w:val="sk-SK"/>
        </w:rPr>
        <w:t>Formulár č. P 2 je neoddeliteľnou súčasťou monitorovacej správy.</w:t>
      </w:r>
    </w:p>
    <w:p w:rsidR="00660F92" w:rsidRPr="00F90A34" w:rsidRDefault="00660F92" w:rsidP="00372C38">
      <w:pPr>
        <w:pStyle w:val="Nadpis2"/>
        <w:numPr>
          <w:ilvl w:val="1"/>
          <w:numId w:val="2"/>
        </w:numPr>
        <w:rPr>
          <w:rFonts w:ascii="Helvetica Narrow" w:hAnsi="Helvetica Narrow"/>
          <w:b/>
          <w:sz w:val="28"/>
          <w:szCs w:val="28"/>
          <w:lang w:val="sk-SK"/>
        </w:rPr>
      </w:pPr>
      <w:bookmarkStart w:id="38" w:name="_Toc421037410"/>
      <w:bookmarkStart w:id="39" w:name="_Toc423477851"/>
      <w:bookmarkStart w:id="40" w:name="_Toc425281826"/>
      <w:r w:rsidRPr="00F90A34">
        <w:rPr>
          <w:rFonts w:ascii="Helvetica Narrow" w:hAnsi="Helvetica Narrow"/>
          <w:b/>
          <w:sz w:val="28"/>
          <w:szCs w:val="28"/>
          <w:lang w:val="sk-SK"/>
        </w:rPr>
        <w:lastRenderedPageBreak/>
        <w:t>Stručný popis komunikačnej stratégie</w:t>
      </w:r>
      <w:bookmarkEnd w:id="38"/>
      <w:bookmarkEnd w:id="39"/>
      <w:bookmarkEnd w:id="40"/>
    </w:p>
    <w:p w:rsidR="00113223" w:rsidRPr="00F90A34" w:rsidRDefault="00660F92" w:rsidP="00B70FD1">
      <w:pPr>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 xml:space="preserve">Komunikačnú stratégiu je potrebné zamerať tak na internú, ako aj externú komunikáciu. Pri príprave je možné vychádzať </w:t>
      </w:r>
      <w:r w:rsidR="00113223" w:rsidRPr="00F90A34">
        <w:rPr>
          <w:rFonts w:ascii="Helvetica Narrow" w:hAnsi="Helvetica Narrow"/>
          <w:sz w:val="24"/>
          <w:szCs w:val="24"/>
          <w:lang w:val="sk-SK"/>
        </w:rPr>
        <w:t>z rôznych foriem získavani</w:t>
      </w:r>
      <w:r w:rsidR="00D838C1" w:rsidRPr="00F90A34">
        <w:rPr>
          <w:rFonts w:ascii="Helvetica Narrow" w:hAnsi="Helvetica Narrow"/>
          <w:sz w:val="24"/>
          <w:szCs w:val="24"/>
          <w:lang w:val="sk-SK"/>
        </w:rPr>
        <w:t>a</w:t>
      </w:r>
      <w:r w:rsidR="00113223" w:rsidRPr="00F90A34">
        <w:rPr>
          <w:rFonts w:ascii="Helvetica Narrow" w:hAnsi="Helvetica Narrow"/>
          <w:sz w:val="24"/>
          <w:szCs w:val="24"/>
          <w:lang w:val="sk-SK"/>
        </w:rPr>
        <w:t xml:space="preserve"> informácií: </w:t>
      </w:r>
    </w:p>
    <w:p w:rsidR="007C3528" w:rsidRPr="00F90A34" w:rsidRDefault="00113223" w:rsidP="00B70FD1">
      <w:pPr>
        <w:pStyle w:val="Odsekzoznamu"/>
        <w:numPr>
          <w:ilvl w:val="0"/>
          <w:numId w:val="40"/>
        </w:numPr>
        <w:spacing w:after="200" w:line="276" w:lineRule="auto"/>
        <w:ind w:left="567" w:hanging="357"/>
        <w:jc w:val="both"/>
        <w:rPr>
          <w:rFonts w:ascii="Helvetica Narrow" w:hAnsi="Helvetica Narrow"/>
          <w:sz w:val="24"/>
          <w:szCs w:val="24"/>
          <w:lang w:val="sk-SK"/>
        </w:rPr>
      </w:pPr>
      <w:r w:rsidRPr="00F90A34">
        <w:rPr>
          <w:rFonts w:ascii="Helvetica Narrow" w:hAnsi="Helvetica Narrow"/>
          <w:sz w:val="24"/>
          <w:szCs w:val="24"/>
          <w:lang w:val="sk-SK"/>
        </w:rPr>
        <w:t xml:space="preserve">tlačené materiály: </w:t>
      </w:r>
      <w:r w:rsidR="00B70FD1" w:rsidRPr="00F90A34">
        <w:rPr>
          <w:rFonts w:ascii="Helvetica Narrow" w:hAnsi="Helvetica Narrow"/>
          <w:sz w:val="24"/>
          <w:szCs w:val="24"/>
          <w:lang w:val="sk-SK"/>
        </w:rPr>
        <w:t>v</w:t>
      </w:r>
      <w:r w:rsidRPr="00F90A34">
        <w:rPr>
          <w:rFonts w:ascii="Helvetica Narrow" w:hAnsi="Helvetica Narrow"/>
          <w:sz w:val="24"/>
          <w:szCs w:val="24"/>
          <w:lang w:val="sk-SK"/>
        </w:rPr>
        <w:t>erejné informačné tabule</w:t>
      </w:r>
      <w:r w:rsidR="00B70FD1" w:rsidRPr="00F90A34">
        <w:rPr>
          <w:rFonts w:ascii="Helvetica Narrow" w:hAnsi="Helvetica Narrow"/>
          <w:sz w:val="24"/>
          <w:szCs w:val="24"/>
          <w:lang w:val="sk-SK"/>
        </w:rPr>
        <w:t>;</w:t>
      </w:r>
      <w:r w:rsidRPr="00F90A34">
        <w:rPr>
          <w:rFonts w:ascii="Helvetica Narrow" w:hAnsi="Helvetica Narrow"/>
          <w:sz w:val="24"/>
          <w:szCs w:val="24"/>
          <w:lang w:val="sk-SK"/>
        </w:rPr>
        <w:t xml:space="preserve"> </w:t>
      </w:r>
      <w:r w:rsidR="00B70FD1" w:rsidRPr="00F90A34">
        <w:rPr>
          <w:rFonts w:ascii="Helvetica Narrow" w:hAnsi="Helvetica Narrow"/>
          <w:sz w:val="24"/>
          <w:szCs w:val="24"/>
          <w:lang w:val="sk-SK"/>
        </w:rPr>
        <w:t>l</w:t>
      </w:r>
      <w:r w:rsidRPr="00F90A34">
        <w:rPr>
          <w:rFonts w:ascii="Helvetica Narrow" w:hAnsi="Helvetica Narrow"/>
          <w:sz w:val="24"/>
          <w:szCs w:val="24"/>
          <w:lang w:val="sk-SK"/>
        </w:rPr>
        <w:t>etáky rozdávané na verejných podujatiach</w:t>
      </w:r>
      <w:r w:rsidR="00B70FD1" w:rsidRPr="00F90A34">
        <w:rPr>
          <w:rFonts w:ascii="Helvetica Narrow" w:hAnsi="Helvetica Narrow"/>
          <w:sz w:val="24"/>
          <w:szCs w:val="24"/>
          <w:lang w:val="sk-SK"/>
        </w:rPr>
        <w:t>;</w:t>
      </w:r>
      <w:r w:rsidRPr="00F90A34">
        <w:rPr>
          <w:rFonts w:ascii="Helvetica Narrow" w:hAnsi="Helvetica Narrow"/>
          <w:sz w:val="24"/>
          <w:szCs w:val="24"/>
          <w:lang w:val="sk-SK"/>
        </w:rPr>
        <w:t xml:space="preserve"> </w:t>
      </w:r>
      <w:r w:rsidR="00B70FD1" w:rsidRPr="00F90A34">
        <w:rPr>
          <w:rFonts w:ascii="Helvetica Narrow" w:hAnsi="Helvetica Narrow"/>
          <w:sz w:val="24"/>
          <w:szCs w:val="24"/>
          <w:lang w:val="sk-SK"/>
        </w:rPr>
        <w:t>l</w:t>
      </w:r>
      <w:r w:rsidRPr="00F90A34">
        <w:rPr>
          <w:rFonts w:ascii="Helvetica Narrow" w:hAnsi="Helvetica Narrow"/>
          <w:sz w:val="24"/>
          <w:szCs w:val="24"/>
          <w:lang w:val="sk-SK"/>
        </w:rPr>
        <w:t>etáky rozposielané verejnosti priamo</w:t>
      </w:r>
      <w:r w:rsidR="00B70FD1" w:rsidRPr="00F90A34">
        <w:rPr>
          <w:rFonts w:ascii="Helvetica Narrow" w:hAnsi="Helvetica Narrow"/>
          <w:sz w:val="24"/>
          <w:szCs w:val="24"/>
          <w:lang w:val="sk-SK"/>
        </w:rPr>
        <w:t>;</w:t>
      </w:r>
      <w:r w:rsidRPr="00F90A34">
        <w:rPr>
          <w:rFonts w:ascii="Helvetica Narrow" w:hAnsi="Helvetica Narrow"/>
          <w:sz w:val="24"/>
          <w:szCs w:val="24"/>
          <w:lang w:val="sk-SK"/>
        </w:rPr>
        <w:t xml:space="preserve"> </w:t>
      </w:r>
      <w:r w:rsidR="00B70FD1" w:rsidRPr="00F90A34">
        <w:rPr>
          <w:rFonts w:ascii="Helvetica Narrow" w:hAnsi="Helvetica Narrow"/>
          <w:sz w:val="24"/>
          <w:szCs w:val="24"/>
          <w:lang w:val="sk-SK"/>
        </w:rPr>
        <w:t>j</w:t>
      </w:r>
      <w:r w:rsidRPr="00F90A34">
        <w:rPr>
          <w:rFonts w:ascii="Helvetica Narrow" w:hAnsi="Helvetica Narrow"/>
          <w:sz w:val="24"/>
          <w:szCs w:val="24"/>
          <w:lang w:val="sk-SK"/>
        </w:rPr>
        <w:t>ednoducho napísaný bulletin</w:t>
      </w:r>
      <w:r w:rsidR="00B70FD1" w:rsidRPr="00F90A34">
        <w:rPr>
          <w:rFonts w:ascii="Helvetica Narrow" w:hAnsi="Helvetica Narrow"/>
          <w:sz w:val="24"/>
          <w:szCs w:val="24"/>
          <w:lang w:val="sk-SK"/>
        </w:rPr>
        <w:t>;</w:t>
      </w:r>
      <w:r w:rsidRPr="00F90A34">
        <w:rPr>
          <w:rFonts w:ascii="Helvetica Narrow" w:hAnsi="Helvetica Narrow"/>
          <w:sz w:val="24"/>
          <w:szCs w:val="24"/>
          <w:lang w:val="sk-SK"/>
        </w:rPr>
        <w:t xml:space="preserve"> </w:t>
      </w:r>
      <w:r w:rsidR="00B70FD1" w:rsidRPr="00F90A34">
        <w:rPr>
          <w:rFonts w:ascii="Helvetica Narrow" w:hAnsi="Helvetica Narrow"/>
          <w:sz w:val="24"/>
          <w:szCs w:val="24"/>
          <w:lang w:val="sk-SK"/>
        </w:rPr>
        <w:t>b</w:t>
      </w:r>
      <w:r w:rsidRPr="00F90A34">
        <w:rPr>
          <w:rFonts w:ascii="Helvetica Narrow" w:hAnsi="Helvetica Narrow"/>
          <w:sz w:val="24"/>
          <w:szCs w:val="24"/>
          <w:lang w:val="sk-SK"/>
        </w:rPr>
        <w:t>rožúra s dotazníkovou kartičkou na zadnej strane, ktorú je možné odoslať</w:t>
      </w:r>
      <w:r w:rsidR="00D838C1" w:rsidRPr="00F90A34">
        <w:rPr>
          <w:rFonts w:ascii="Helvetica Narrow" w:hAnsi="Helvetica Narrow"/>
          <w:sz w:val="24"/>
          <w:szCs w:val="24"/>
          <w:lang w:val="sk-SK"/>
        </w:rPr>
        <w:t xml:space="preserve"> späť</w:t>
      </w:r>
      <w:r w:rsidR="00B70FD1" w:rsidRPr="00F90A34">
        <w:rPr>
          <w:rFonts w:ascii="Helvetica Narrow" w:hAnsi="Helvetica Narrow"/>
          <w:sz w:val="24"/>
          <w:szCs w:val="24"/>
          <w:lang w:val="sk-SK"/>
        </w:rPr>
        <w:t>;</w:t>
      </w:r>
      <w:r w:rsidRPr="00F90A34">
        <w:rPr>
          <w:rFonts w:ascii="Helvetica Narrow" w:hAnsi="Helvetica Narrow"/>
          <w:sz w:val="24"/>
          <w:szCs w:val="24"/>
          <w:lang w:val="sk-SK"/>
        </w:rPr>
        <w:t xml:space="preserve"> </w:t>
      </w:r>
      <w:r w:rsidR="00B70FD1" w:rsidRPr="00F90A34">
        <w:rPr>
          <w:rFonts w:ascii="Helvetica Narrow" w:hAnsi="Helvetica Narrow"/>
          <w:sz w:val="24"/>
          <w:szCs w:val="24"/>
          <w:lang w:val="sk-SK"/>
        </w:rPr>
        <w:t>p</w:t>
      </w:r>
      <w:r w:rsidRPr="00F90A34">
        <w:rPr>
          <w:rFonts w:ascii="Helvetica Narrow" w:hAnsi="Helvetica Narrow"/>
          <w:sz w:val="24"/>
          <w:szCs w:val="24"/>
          <w:lang w:val="sk-SK"/>
        </w:rPr>
        <w:t>lagáty</w:t>
      </w:r>
      <w:r w:rsidR="00B70FD1" w:rsidRPr="00F90A34">
        <w:rPr>
          <w:rFonts w:ascii="Helvetica Narrow" w:hAnsi="Helvetica Narrow"/>
          <w:sz w:val="24"/>
          <w:szCs w:val="24"/>
          <w:lang w:val="sk-SK"/>
        </w:rPr>
        <w:t>;</w:t>
      </w:r>
      <w:r w:rsidRPr="00F90A34">
        <w:rPr>
          <w:rFonts w:ascii="Helvetica Narrow" w:hAnsi="Helvetica Narrow"/>
          <w:sz w:val="24"/>
          <w:szCs w:val="24"/>
          <w:lang w:val="sk-SK"/>
        </w:rPr>
        <w:t xml:space="preserve"> </w:t>
      </w:r>
      <w:r w:rsidR="00B70FD1" w:rsidRPr="00F90A34">
        <w:rPr>
          <w:rFonts w:ascii="Helvetica Narrow" w:hAnsi="Helvetica Narrow"/>
          <w:sz w:val="24"/>
          <w:szCs w:val="24"/>
          <w:lang w:val="sk-SK"/>
        </w:rPr>
        <w:t>p</w:t>
      </w:r>
      <w:r w:rsidRPr="00F90A34">
        <w:rPr>
          <w:rFonts w:ascii="Helvetica Narrow" w:hAnsi="Helvetica Narrow"/>
          <w:sz w:val="24"/>
          <w:szCs w:val="24"/>
          <w:lang w:val="sk-SK"/>
        </w:rPr>
        <w:t>útač</w:t>
      </w:r>
      <w:r w:rsidR="00D838C1" w:rsidRPr="00F90A34">
        <w:rPr>
          <w:rFonts w:ascii="Helvetica Narrow" w:hAnsi="Helvetica Narrow"/>
          <w:sz w:val="24"/>
          <w:szCs w:val="24"/>
          <w:lang w:val="sk-SK"/>
        </w:rPr>
        <w:t>e</w:t>
      </w:r>
      <w:r w:rsidR="00B70FD1" w:rsidRPr="00F90A34">
        <w:rPr>
          <w:rFonts w:ascii="Helvetica Narrow" w:hAnsi="Helvetica Narrow"/>
          <w:sz w:val="24"/>
          <w:szCs w:val="24"/>
          <w:lang w:val="sk-SK"/>
        </w:rPr>
        <w:t>;</w:t>
      </w:r>
      <w:r w:rsidRPr="00F90A34">
        <w:rPr>
          <w:rFonts w:ascii="Helvetica Narrow" w:hAnsi="Helvetica Narrow"/>
          <w:sz w:val="24"/>
          <w:szCs w:val="24"/>
          <w:lang w:val="sk-SK"/>
        </w:rPr>
        <w:t xml:space="preserve"> </w:t>
      </w:r>
      <w:r w:rsidR="00B70FD1" w:rsidRPr="00F90A34">
        <w:rPr>
          <w:rFonts w:ascii="Helvetica Narrow" w:hAnsi="Helvetica Narrow"/>
          <w:sz w:val="24"/>
          <w:szCs w:val="24"/>
          <w:lang w:val="sk-SK"/>
        </w:rPr>
        <w:t>i</w:t>
      </w:r>
      <w:r w:rsidRPr="00F90A34">
        <w:rPr>
          <w:rFonts w:ascii="Helvetica Narrow" w:hAnsi="Helvetica Narrow"/>
          <w:sz w:val="24"/>
          <w:szCs w:val="24"/>
          <w:lang w:val="sk-SK"/>
        </w:rPr>
        <w:t>nternetové stránky – vrátane verejných pripomienok</w:t>
      </w:r>
      <w:r w:rsidR="00C36D5B" w:rsidRPr="00F90A34">
        <w:rPr>
          <w:rFonts w:ascii="Helvetica Narrow" w:hAnsi="Helvetica Narrow"/>
          <w:sz w:val="24"/>
          <w:szCs w:val="24"/>
          <w:lang w:val="sk-SK"/>
        </w:rPr>
        <w:t>,</w:t>
      </w:r>
      <w:r w:rsidRPr="00F90A34">
        <w:rPr>
          <w:rFonts w:ascii="Helvetica Narrow" w:hAnsi="Helvetica Narrow"/>
          <w:sz w:val="24"/>
          <w:szCs w:val="24"/>
          <w:lang w:val="sk-SK"/>
        </w:rPr>
        <w:t xml:space="preserve"> </w:t>
      </w:r>
    </w:p>
    <w:p w:rsidR="00113223" w:rsidRPr="00F90A34" w:rsidRDefault="00B70FD1" w:rsidP="00B70FD1">
      <w:pPr>
        <w:pStyle w:val="Odsekzoznamu"/>
        <w:numPr>
          <w:ilvl w:val="0"/>
          <w:numId w:val="40"/>
        </w:numPr>
        <w:spacing w:after="200" w:line="276" w:lineRule="auto"/>
        <w:ind w:left="567" w:hanging="357"/>
        <w:jc w:val="both"/>
        <w:rPr>
          <w:rFonts w:ascii="Helvetica Narrow" w:hAnsi="Helvetica Narrow"/>
          <w:sz w:val="24"/>
          <w:szCs w:val="24"/>
          <w:lang w:val="sk-SK"/>
        </w:rPr>
      </w:pPr>
      <w:r w:rsidRPr="00F90A34">
        <w:rPr>
          <w:rFonts w:ascii="Helvetica Narrow" w:hAnsi="Helvetica Narrow"/>
          <w:sz w:val="24"/>
          <w:szCs w:val="24"/>
          <w:lang w:val="sk-SK"/>
        </w:rPr>
        <w:t>v</w:t>
      </w:r>
      <w:r w:rsidR="00113223" w:rsidRPr="00F90A34">
        <w:rPr>
          <w:rFonts w:ascii="Helvetica Narrow" w:hAnsi="Helvetica Narrow"/>
          <w:sz w:val="24"/>
          <w:szCs w:val="24"/>
          <w:lang w:val="sk-SK"/>
        </w:rPr>
        <w:t xml:space="preserve">yužitie existujúcich médií: </w:t>
      </w:r>
      <w:r w:rsidR="00D838C1" w:rsidRPr="00F90A34">
        <w:rPr>
          <w:rFonts w:ascii="Helvetica Narrow" w:hAnsi="Helvetica Narrow"/>
          <w:sz w:val="24"/>
          <w:szCs w:val="24"/>
          <w:lang w:val="sk-SK"/>
        </w:rPr>
        <w:t>ú</w:t>
      </w:r>
      <w:r w:rsidR="00113223" w:rsidRPr="00F90A34">
        <w:rPr>
          <w:rFonts w:ascii="Helvetica Narrow" w:hAnsi="Helvetica Narrow"/>
          <w:sz w:val="24"/>
          <w:szCs w:val="24"/>
          <w:lang w:val="sk-SK"/>
        </w:rPr>
        <w:t>časť  na miestnych aktivitách a</w:t>
      </w:r>
      <w:r w:rsidRPr="00F90A34">
        <w:rPr>
          <w:rFonts w:ascii="Helvetica Narrow" w:hAnsi="Helvetica Narrow"/>
          <w:sz w:val="24"/>
          <w:szCs w:val="24"/>
          <w:lang w:val="sk-SK"/>
        </w:rPr>
        <w:t> </w:t>
      </w:r>
      <w:r w:rsidR="00113223" w:rsidRPr="00F90A34">
        <w:rPr>
          <w:rFonts w:ascii="Helvetica Narrow" w:hAnsi="Helvetica Narrow"/>
          <w:sz w:val="24"/>
          <w:szCs w:val="24"/>
          <w:lang w:val="sk-SK"/>
        </w:rPr>
        <w:t>podujatiach</w:t>
      </w:r>
      <w:r w:rsidRPr="00F90A34">
        <w:rPr>
          <w:rFonts w:ascii="Helvetica Narrow" w:hAnsi="Helvetica Narrow"/>
          <w:sz w:val="24"/>
          <w:szCs w:val="24"/>
          <w:lang w:val="sk-SK"/>
        </w:rPr>
        <w:t>;</w:t>
      </w:r>
      <w:r w:rsidR="00113223" w:rsidRPr="00F90A34">
        <w:rPr>
          <w:rFonts w:ascii="Helvetica Narrow" w:hAnsi="Helvetica Narrow"/>
          <w:sz w:val="24"/>
          <w:szCs w:val="24"/>
          <w:lang w:val="sk-SK"/>
        </w:rPr>
        <w:t xml:space="preserve"> </w:t>
      </w:r>
      <w:r w:rsidRPr="00F90A34">
        <w:rPr>
          <w:rFonts w:ascii="Helvetica Narrow" w:hAnsi="Helvetica Narrow"/>
          <w:sz w:val="24"/>
          <w:szCs w:val="24"/>
          <w:lang w:val="sk-SK"/>
        </w:rPr>
        <w:t>z</w:t>
      </w:r>
      <w:r w:rsidR="00113223" w:rsidRPr="00F90A34">
        <w:rPr>
          <w:rFonts w:ascii="Helvetica Narrow" w:hAnsi="Helvetica Narrow"/>
          <w:sz w:val="24"/>
          <w:szCs w:val="24"/>
          <w:lang w:val="sk-SK"/>
        </w:rPr>
        <w:t>verejňovanie  informácií v miestnej tlači</w:t>
      </w:r>
      <w:r w:rsidRPr="00F90A34">
        <w:rPr>
          <w:rFonts w:ascii="Helvetica Narrow" w:hAnsi="Helvetica Narrow"/>
          <w:sz w:val="24"/>
          <w:szCs w:val="24"/>
          <w:lang w:val="sk-SK"/>
        </w:rPr>
        <w:t>;</w:t>
      </w:r>
      <w:r w:rsidR="00113223" w:rsidRPr="00F90A34">
        <w:rPr>
          <w:rFonts w:ascii="Helvetica Narrow" w:hAnsi="Helvetica Narrow"/>
          <w:sz w:val="24"/>
          <w:szCs w:val="24"/>
          <w:lang w:val="sk-SK"/>
        </w:rPr>
        <w:t xml:space="preserve"> </w:t>
      </w:r>
      <w:r w:rsidRPr="00F90A34">
        <w:rPr>
          <w:rFonts w:ascii="Helvetica Narrow" w:hAnsi="Helvetica Narrow"/>
          <w:sz w:val="24"/>
          <w:szCs w:val="24"/>
          <w:lang w:val="sk-SK"/>
        </w:rPr>
        <w:t>n</w:t>
      </w:r>
      <w:r w:rsidR="00113223" w:rsidRPr="00F90A34">
        <w:rPr>
          <w:rFonts w:ascii="Helvetica Narrow" w:hAnsi="Helvetica Narrow"/>
          <w:sz w:val="24"/>
          <w:szCs w:val="24"/>
          <w:lang w:val="sk-SK"/>
        </w:rPr>
        <w:t>ovinové články a prí</w:t>
      </w:r>
      <w:r w:rsidRPr="00F90A34">
        <w:rPr>
          <w:rFonts w:ascii="Helvetica Narrow" w:hAnsi="Helvetica Narrow"/>
          <w:sz w:val="24"/>
          <w:szCs w:val="24"/>
          <w:lang w:val="sk-SK"/>
        </w:rPr>
        <w:t>spevky členov pracovných skupín;</w:t>
      </w:r>
      <w:r w:rsidR="00113223" w:rsidRPr="00F90A34">
        <w:rPr>
          <w:rFonts w:ascii="Helvetica Narrow" w:hAnsi="Helvetica Narrow"/>
          <w:sz w:val="24"/>
          <w:szCs w:val="24"/>
          <w:lang w:val="sk-SK"/>
        </w:rPr>
        <w:t xml:space="preserve"> vyjadrenia expertov</w:t>
      </w:r>
      <w:r w:rsidRPr="00F90A34">
        <w:rPr>
          <w:rFonts w:ascii="Helvetica Narrow" w:hAnsi="Helvetica Narrow"/>
          <w:sz w:val="24"/>
          <w:szCs w:val="24"/>
          <w:lang w:val="sk-SK"/>
        </w:rPr>
        <w:t>;</w:t>
      </w:r>
      <w:r w:rsidR="00113223" w:rsidRPr="00F90A34">
        <w:rPr>
          <w:rFonts w:ascii="Helvetica Narrow" w:hAnsi="Helvetica Narrow"/>
          <w:sz w:val="24"/>
          <w:szCs w:val="24"/>
          <w:lang w:val="sk-SK"/>
        </w:rPr>
        <w:t xml:space="preserve"> </w:t>
      </w:r>
      <w:r w:rsidRPr="00F90A34">
        <w:rPr>
          <w:rFonts w:ascii="Helvetica Narrow" w:hAnsi="Helvetica Narrow"/>
          <w:sz w:val="24"/>
          <w:szCs w:val="24"/>
          <w:lang w:val="sk-SK"/>
        </w:rPr>
        <w:t xml:space="preserve"> s</w:t>
      </w:r>
      <w:r w:rsidR="00113223" w:rsidRPr="00F90A34">
        <w:rPr>
          <w:rFonts w:ascii="Helvetica Narrow" w:hAnsi="Helvetica Narrow"/>
          <w:sz w:val="24"/>
          <w:szCs w:val="24"/>
          <w:lang w:val="sk-SK"/>
        </w:rPr>
        <w:t>tretnutia</w:t>
      </w:r>
      <w:r w:rsidRPr="00F90A34">
        <w:rPr>
          <w:rFonts w:ascii="Helvetica Narrow" w:hAnsi="Helvetica Narrow"/>
          <w:sz w:val="24"/>
          <w:szCs w:val="24"/>
          <w:lang w:val="sk-SK"/>
        </w:rPr>
        <w:t>;</w:t>
      </w:r>
      <w:r w:rsidR="00113223" w:rsidRPr="00F90A34">
        <w:rPr>
          <w:rFonts w:ascii="Helvetica Narrow" w:hAnsi="Helvetica Narrow"/>
          <w:sz w:val="24"/>
          <w:szCs w:val="24"/>
          <w:lang w:val="sk-SK"/>
        </w:rPr>
        <w:t xml:space="preserve"> </w:t>
      </w:r>
      <w:r w:rsidRPr="00F90A34">
        <w:rPr>
          <w:rFonts w:ascii="Helvetica Narrow" w:hAnsi="Helvetica Narrow"/>
          <w:sz w:val="24"/>
          <w:szCs w:val="24"/>
          <w:lang w:val="sk-SK"/>
        </w:rPr>
        <w:t>v</w:t>
      </w:r>
      <w:r w:rsidR="00113223" w:rsidRPr="00F90A34">
        <w:rPr>
          <w:rFonts w:ascii="Helvetica Narrow" w:hAnsi="Helvetica Narrow"/>
          <w:sz w:val="24"/>
          <w:szCs w:val="24"/>
          <w:lang w:val="sk-SK"/>
        </w:rPr>
        <w:t>ystúpenia v obecnom rozhlase/televízií</w:t>
      </w:r>
      <w:r w:rsidRPr="00F90A34">
        <w:rPr>
          <w:rFonts w:ascii="Helvetica Narrow" w:hAnsi="Helvetica Narrow"/>
          <w:sz w:val="24"/>
          <w:szCs w:val="24"/>
          <w:lang w:val="sk-SK"/>
        </w:rPr>
        <w:t>;</w:t>
      </w:r>
      <w:r w:rsidR="00113223" w:rsidRPr="00F90A34">
        <w:rPr>
          <w:rFonts w:ascii="Helvetica Narrow" w:hAnsi="Helvetica Narrow"/>
          <w:sz w:val="24"/>
          <w:szCs w:val="24"/>
          <w:lang w:val="sk-SK"/>
        </w:rPr>
        <w:t xml:space="preserve"> </w:t>
      </w:r>
      <w:r w:rsidRPr="00F90A34">
        <w:rPr>
          <w:rFonts w:ascii="Helvetica Narrow" w:hAnsi="Helvetica Narrow"/>
          <w:sz w:val="24"/>
          <w:szCs w:val="24"/>
          <w:lang w:val="sk-SK"/>
        </w:rPr>
        <w:t>r</w:t>
      </w:r>
      <w:r w:rsidR="00113223" w:rsidRPr="00F90A34">
        <w:rPr>
          <w:rFonts w:ascii="Helvetica Narrow" w:hAnsi="Helvetica Narrow"/>
          <w:sz w:val="24"/>
          <w:szCs w:val="24"/>
          <w:lang w:val="sk-SK"/>
        </w:rPr>
        <w:t>eklama</w:t>
      </w:r>
      <w:r w:rsidR="00C36D5B" w:rsidRPr="00F90A34">
        <w:rPr>
          <w:rFonts w:ascii="Helvetica Narrow" w:hAnsi="Helvetica Narrow"/>
          <w:sz w:val="24"/>
          <w:szCs w:val="24"/>
          <w:lang w:val="sk-SK"/>
        </w:rPr>
        <w:t>,</w:t>
      </w:r>
    </w:p>
    <w:p w:rsidR="00113223" w:rsidRPr="00F90A34" w:rsidRDefault="00B70FD1" w:rsidP="00B70FD1">
      <w:pPr>
        <w:pStyle w:val="Odsekzoznamu"/>
        <w:numPr>
          <w:ilvl w:val="0"/>
          <w:numId w:val="40"/>
        </w:numPr>
        <w:spacing w:after="200" w:line="276" w:lineRule="auto"/>
        <w:ind w:left="567" w:hanging="357"/>
        <w:jc w:val="both"/>
        <w:rPr>
          <w:rFonts w:ascii="Helvetica Narrow" w:hAnsi="Helvetica Narrow"/>
          <w:sz w:val="24"/>
          <w:szCs w:val="24"/>
          <w:lang w:val="sk-SK"/>
        </w:rPr>
      </w:pPr>
      <w:r w:rsidRPr="00F90A34">
        <w:rPr>
          <w:rFonts w:ascii="Helvetica Narrow" w:hAnsi="Helvetica Narrow"/>
          <w:sz w:val="24"/>
          <w:szCs w:val="24"/>
          <w:lang w:val="sk-SK"/>
        </w:rPr>
        <w:t>s</w:t>
      </w:r>
      <w:r w:rsidR="00113223" w:rsidRPr="00F90A34">
        <w:rPr>
          <w:rFonts w:ascii="Helvetica Narrow" w:hAnsi="Helvetica Narrow"/>
          <w:sz w:val="24"/>
          <w:szCs w:val="24"/>
          <w:lang w:val="sk-SK"/>
        </w:rPr>
        <w:t xml:space="preserve">tretnutia: </w:t>
      </w:r>
      <w:r w:rsidRPr="00F90A34">
        <w:rPr>
          <w:rFonts w:ascii="Helvetica Narrow" w:hAnsi="Helvetica Narrow"/>
          <w:sz w:val="24"/>
          <w:szCs w:val="24"/>
          <w:lang w:val="sk-SK"/>
        </w:rPr>
        <w:t>s</w:t>
      </w:r>
      <w:r w:rsidR="00113223" w:rsidRPr="00F90A34">
        <w:rPr>
          <w:rFonts w:ascii="Helvetica Narrow" w:hAnsi="Helvetica Narrow"/>
          <w:sz w:val="24"/>
          <w:szCs w:val="24"/>
          <w:lang w:val="sk-SK"/>
        </w:rPr>
        <w:t>tretnu</w:t>
      </w:r>
      <w:r w:rsidRPr="00F90A34">
        <w:rPr>
          <w:rFonts w:ascii="Helvetica Narrow" w:hAnsi="Helvetica Narrow"/>
          <w:sz w:val="24"/>
          <w:szCs w:val="24"/>
          <w:lang w:val="sk-SK"/>
        </w:rPr>
        <w:t>tia s kľúčovými ľuďmi/skupinami;</w:t>
      </w:r>
      <w:r w:rsidR="00113223" w:rsidRPr="00F90A34">
        <w:rPr>
          <w:rFonts w:ascii="Helvetica Narrow" w:hAnsi="Helvetica Narrow"/>
          <w:sz w:val="24"/>
          <w:szCs w:val="24"/>
          <w:lang w:val="sk-SK"/>
        </w:rPr>
        <w:t xml:space="preserve"> </w:t>
      </w:r>
      <w:r w:rsidRPr="00F90A34">
        <w:rPr>
          <w:rFonts w:ascii="Helvetica Narrow" w:hAnsi="Helvetica Narrow"/>
          <w:sz w:val="24"/>
          <w:szCs w:val="24"/>
          <w:lang w:val="sk-SK"/>
        </w:rPr>
        <w:t>v</w:t>
      </w:r>
      <w:r w:rsidR="00113223" w:rsidRPr="00F90A34">
        <w:rPr>
          <w:rFonts w:ascii="Helvetica Narrow" w:hAnsi="Helvetica Narrow"/>
          <w:sz w:val="24"/>
          <w:szCs w:val="24"/>
          <w:lang w:val="sk-SK"/>
        </w:rPr>
        <w:t>erejné stretnutia</w:t>
      </w:r>
      <w:r w:rsidRPr="00F90A34">
        <w:rPr>
          <w:rFonts w:ascii="Helvetica Narrow" w:hAnsi="Helvetica Narrow"/>
          <w:sz w:val="24"/>
          <w:szCs w:val="24"/>
          <w:lang w:val="sk-SK"/>
        </w:rPr>
        <w:t>;</w:t>
      </w:r>
      <w:r w:rsidR="00113223" w:rsidRPr="00F90A34">
        <w:rPr>
          <w:rFonts w:ascii="Helvetica Narrow" w:hAnsi="Helvetica Narrow"/>
          <w:sz w:val="24"/>
          <w:szCs w:val="24"/>
          <w:lang w:val="sk-SK"/>
        </w:rPr>
        <w:t xml:space="preserve"> </w:t>
      </w:r>
      <w:r w:rsidRPr="00F90A34">
        <w:rPr>
          <w:rFonts w:ascii="Helvetica Narrow" w:hAnsi="Helvetica Narrow"/>
          <w:sz w:val="24"/>
          <w:szCs w:val="24"/>
          <w:lang w:val="sk-SK"/>
        </w:rPr>
        <w:t>v</w:t>
      </w:r>
      <w:r w:rsidR="00113223" w:rsidRPr="00F90A34">
        <w:rPr>
          <w:rFonts w:ascii="Helvetica Narrow" w:hAnsi="Helvetica Narrow"/>
          <w:sz w:val="24"/>
          <w:szCs w:val="24"/>
          <w:lang w:val="sk-SK"/>
        </w:rPr>
        <w:t>erejné semináre</w:t>
      </w:r>
      <w:r w:rsidR="00C36D5B" w:rsidRPr="00F90A34">
        <w:rPr>
          <w:rFonts w:ascii="Helvetica Narrow" w:hAnsi="Helvetica Narrow"/>
          <w:sz w:val="24"/>
          <w:szCs w:val="24"/>
          <w:lang w:val="sk-SK"/>
        </w:rPr>
        <w:t>,</w:t>
      </w:r>
    </w:p>
    <w:p w:rsidR="00113223" w:rsidRPr="00F90A34" w:rsidRDefault="00B70FD1" w:rsidP="00B70FD1">
      <w:pPr>
        <w:pStyle w:val="Odsekzoznamu"/>
        <w:numPr>
          <w:ilvl w:val="0"/>
          <w:numId w:val="40"/>
        </w:numPr>
        <w:spacing w:after="200" w:line="276" w:lineRule="auto"/>
        <w:ind w:left="567" w:hanging="357"/>
        <w:jc w:val="both"/>
        <w:rPr>
          <w:rFonts w:ascii="Helvetica Narrow" w:hAnsi="Helvetica Narrow"/>
          <w:sz w:val="24"/>
          <w:szCs w:val="24"/>
          <w:lang w:val="sk-SK"/>
        </w:rPr>
      </w:pPr>
      <w:r w:rsidRPr="00F90A34">
        <w:rPr>
          <w:rFonts w:ascii="Helvetica Narrow" w:hAnsi="Helvetica Narrow"/>
          <w:sz w:val="24"/>
          <w:szCs w:val="24"/>
          <w:lang w:val="sk-SK"/>
        </w:rPr>
        <w:t>r</w:t>
      </w:r>
      <w:r w:rsidR="00113223" w:rsidRPr="00F90A34">
        <w:rPr>
          <w:rFonts w:ascii="Helvetica Narrow" w:hAnsi="Helvetica Narrow"/>
          <w:sz w:val="24"/>
          <w:szCs w:val="24"/>
          <w:lang w:val="sk-SK"/>
        </w:rPr>
        <w:t>ozhovory a prieskumy:</w:t>
      </w:r>
      <w:r w:rsidRPr="00F90A34">
        <w:rPr>
          <w:rFonts w:ascii="Helvetica Narrow" w:hAnsi="Helvetica Narrow"/>
          <w:sz w:val="24"/>
          <w:szCs w:val="24"/>
          <w:lang w:val="sk-SK"/>
        </w:rPr>
        <w:t xml:space="preserve"> dotazník pre záujmové skupiny;</w:t>
      </w:r>
      <w:r w:rsidR="00113223" w:rsidRPr="00F90A34">
        <w:rPr>
          <w:rFonts w:ascii="Helvetica Narrow" w:hAnsi="Helvetica Narrow"/>
          <w:sz w:val="24"/>
          <w:szCs w:val="24"/>
          <w:lang w:val="sk-SK"/>
        </w:rPr>
        <w:t xml:space="preserve"> </w:t>
      </w:r>
      <w:r w:rsidRPr="00F90A34">
        <w:rPr>
          <w:rFonts w:ascii="Helvetica Narrow" w:hAnsi="Helvetica Narrow"/>
          <w:sz w:val="24"/>
          <w:szCs w:val="24"/>
          <w:lang w:val="sk-SK"/>
        </w:rPr>
        <w:t>d</w:t>
      </w:r>
      <w:r w:rsidR="00113223" w:rsidRPr="00F90A34">
        <w:rPr>
          <w:rFonts w:ascii="Helvetica Narrow" w:hAnsi="Helvetica Narrow"/>
          <w:sz w:val="24"/>
          <w:szCs w:val="24"/>
          <w:lang w:val="sk-SK"/>
        </w:rPr>
        <w:t>otazník pre širokú verejnosť</w:t>
      </w:r>
      <w:r w:rsidR="00C36D5B" w:rsidRPr="00F90A34">
        <w:rPr>
          <w:rFonts w:ascii="Helvetica Narrow" w:hAnsi="Helvetica Narrow"/>
          <w:sz w:val="24"/>
          <w:szCs w:val="24"/>
          <w:lang w:val="sk-SK"/>
        </w:rPr>
        <w:t>,</w:t>
      </w:r>
    </w:p>
    <w:p w:rsidR="00B70FD1" w:rsidRPr="00F90A34" w:rsidRDefault="00B70FD1" w:rsidP="00B70FD1">
      <w:pPr>
        <w:pStyle w:val="Odsekzoznamu"/>
        <w:numPr>
          <w:ilvl w:val="0"/>
          <w:numId w:val="40"/>
        </w:numPr>
        <w:spacing w:after="200" w:line="276" w:lineRule="auto"/>
        <w:ind w:left="567" w:hanging="357"/>
        <w:jc w:val="both"/>
        <w:rPr>
          <w:rFonts w:ascii="Helvetica Narrow" w:hAnsi="Helvetica Narrow"/>
          <w:sz w:val="24"/>
          <w:szCs w:val="24"/>
          <w:lang w:val="sk-SK"/>
        </w:rPr>
      </w:pPr>
      <w:r w:rsidRPr="00F90A34">
        <w:rPr>
          <w:rFonts w:ascii="Helvetica Narrow" w:hAnsi="Helvetica Narrow"/>
          <w:sz w:val="24"/>
          <w:szCs w:val="24"/>
          <w:lang w:val="sk-SK"/>
        </w:rPr>
        <w:t>iné aktivity: vzdelávacie programy na vybrané témy (kľúčové, kritické)</w:t>
      </w:r>
      <w:r w:rsidR="00C36D5B" w:rsidRPr="00F90A34">
        <w:rPr>
          <w:rFonts w:ascii="Helvetica Narrow" w:hAnsi="Helvetica Narrow"/>
          <w:sz w:val="24"/>
          <w:szCs w:val="24"/>
          <w:lang w:val="sk-SK"/>
        </w:rPr>
        <w:t>.</w:t>
      </w:r>
    </w:p>
    <w:p w:rsidR="00660F92" w:rsidRPr="00F90A34" w:rsidRDefault="00660F92" w:rsidP="00B70FD1">
      <w:pPr>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K prehľadu sa priložia zápisy, spísané pripomienky členov k zaslaným materiálom a prezenčné listiny v prípade už zrealizovaných komunikačných aktivít.</w:t>
      </w:r>
    </w:p>
    <w:p w:rsidR="00660F92" w:rsidRPr="00F90A34" w:rsidRDefault="00660F92" w:rsidP="00B70FD1">
      <w:pPr>
        <w:autoSpaceDE w:val="0"/>
        <w:autoSpaceDN w:val="0"/>
        <w:adjustRightInd w:val="0"/>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 xml:space="preserve">Pracovný tím zabezpečí informovanie verejnosti o realizácii PHSR a v prípade potreby verejné prerokovanie aktualizácie PHSR. Vychádza pri tom z časových rámcov </w:t>
      </w:r>
      <w:r w:rsidR="00D838C1" w:rsidRPr="00F90A34">
        <w:rPr>
          <w:rFonts w:ascii="Helvetica Narrow" w:hAnsi="Helvetica Narrow"/>
          <w:sz w:val="24"/>
          <w:szCs w:val="24"/>
          <w:lang w:val="sk-SK"/>
        </w:rPr>
        <w:t xml:space="preserve">uvedených vo Formulári č. R 6 – </w:t>
      </w:r>
      <w:r w:rsidRPr="00F90A34">
        <w:rPr>
          <w:rFonts w:ascii="Helvetica Narrow" w:hAnsi="Helvetica Narrow"/>
          <w:sz w:val="24"/>
          <w:szCs w:val="24"/>
          <w:lang w:val="sk-SK"/>
        </w:rPr>
        <w:t>Komunikačný plán PHSR.</w:t>
      </w:r>
    </w:p>
    <w:p w:rsidR="00660F92" w:rsidRPr="00F90A34" w:rsidRDefault="00660F92" w:rsidP="006B4321">
      <w:pPr>
        <w:rPr>
          <w:rFonts w:asciiTheme="majorHAnsi" w:hAnsiTheme="majorHAnsi"/>
          <w:lang w:val="sk-SK"/>
        </w:rPr>
      </w:pPr>
    </w:p>
    <w:p w:rsidR="00660F92" w:rsidRPr="00F90A34" w:rsidRDefault="00660F92" w:rsidP="008D73B0">
      <w:pPr>
        <w:jc w:val="both"/>
        <w:rPr>
          <w:rFonts w:ascii="Helvetica Narrow" w:hAnsi="Helvetica Narrow"/>
          <w:sz w:val="24"/>
          <w:szCs w:val="24"/>
          <w:lang w:val="sk-SK"/>
        </w:rPr>
      </w:pPr>
      <w:r w:rsidRPr="00F90A34">
        <w:rPr>
          <w:rFonts w:ascii="Helvetica Narrow" w:hAnsi="Helvetica Narrow"/>
          <w:sz w:val="24"/>
          <w:szCs w:val="24"/>
          <w:lang w:val="sk-SK"/>
        </w:rPr>
        <w:t>Formulár č. R 6 - Komunikačný plán pre fázu realizácie PHSR</w:t>
      </w:r>
    </w:p>
    <w:tbl>
      <w:tblPr>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134"/>
        <w:gridCol w:w="992"/>
        <w:gridCol w:w="1242"/>
        <w:gridCol w:w="1593"/>
        <w:gridCol w:w="1559"/>
        <w:gridCol w:w="1418"/>
        <w:gridCol w:w="1277"/>
      </w:tblGrid>
      <w:tr w:rsidR="00660F92" w:rsidRPr="00F90A34" w:rsidTr="008D73B0">
        <w:trPr>
          <w:trHeight w:val="224"/>
        </w:trPr>
        <w:tc>
          <w:tcPr>
            <w:tcW w:w="534" w:type="dxa"/>
          </w:tcPr>
          <w:p w:rsidR="00660F92" w:rsidRPr="00F90A34" w:rsidRDefault="00660F92" w:rsidP="009E6354">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 P. č. </w:t>
            </w:r>
          </w:p>
        </w:tc>
        <w:tc>
          <w:tcPr>
            <w:tcW w:w="1134" w:type="dxa"/>
          </w:tcPr>
          <w:p w:rsidR="00660F92" w:rsidRPr="00F90A34" w:rsidRDefault="00660F92" w:rsidP="009E6354">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Časový rámec </w:t>
            </w:r>
          </w:p>
        </w:tc>
        <w:tc>
          <w:tcPr>
            <w:tcW w:w="992" w:type="dxa"/>
          </w:tcPr>
          <w:p w:rsidR="00660F92" w:rsidRPr="00F90A34" w:rsidRDefault="00660F92" w:rsidP="009E6354">
            <w:pPr>
              <w:autoSpaceDE w:val="0"/>
              <w:autoSpaceDN w:val="0"/>
              <w:adjustRightInd w:val="0"/>
              <w:ind w:firstLine="33"/>
              <w:rPr>
                <w:rFonts w:ascii="Helvetica Narrow" w:hAnsi="Helvetica Narrow"/>
                <w:sz w:val="24"/>
                <w:szCs w:val="24"/>
                <w:lang w:val="sk-SK"/>
              </w:rPr>
            </w:pPr>
            <w:r w:rsidRPr="00F90A34">
              <w:rPr>
                <w:rFonts w:ascii="Helvetica Narrow" w:hAnsi="Helvetica Narrow"/>
                <w:sz w:val="24"/>
                <w:szCs w:val="24"/>
                <w:lang w:val="sk-SK"/>
              </w:rPr>
              <w:t xml:space="preserve">Miesto konania </w:t>
            </w:r>
          </w:p>
        </w:tc>
        <w:tc>
          <w:tcPr>
            <w:tcW w:w="1242" w:type="dxa"/>
          </w:tcPr>
          <w:p w:rsidR="00660F92" w:rsidRPr="00F90A34" w:rsidRDefault="00660F92" w:rsidP="009E6354">
            <w:pPr>
              <w:autoSpaceDE w:val="0"/>
              <w:autoSpaceDN w:val="0"/>
              <w:adjustRightInd w:val="0"/>
              <w:ind w:firstLine="34"/>
              <w:rPr>
                <w:rFonts w:ascii="Helvetica Narrow" w:hAnsi="Helvetica Narrow"/>
                <w:sz w:val="24"/>
                <w:szCs w:val="24"/>
                <w:lang w:val="sk-SK"/>
              </w:rPr>
            </w:pPr>
            <w:r w:rsidRPr="00F90A34">
              <w:rPr>
                <w:rFonts w:ascii="Helvetica Narrow" w:hAnsi="Helvetica Narrow"/>
                <w:sz w:val="24"/>
                <w:szCs w:val="24"/>
                <w:lang w:val="sk-SK"/>
              </w:rPr>
              <w:t xml:space="preserve">Cieľová skupina </w:t>
            </w:r>
          </w:p>
        </w:tc>
        <w:tc>
          <w:tcPr>
            <w:tcW w:w="1593"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Forma </w:t>
            </w:r>
          </w:p>
        </w:tc>
        <w:tc>
          <w:tcPr>
            <w:tcW w:w="1559" w:type="dxa"/>
          </w:tcPr>
          <w:p w:rsidR="00660F92" w:rsidRPr="00F90A34" w:rsidRDefault="00660F92" w:rsidP="00A56896">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Téma, ciele </w:t>
            </w:r>
          </w:p>
        </w:tc>
        <w:tc>
          <w:tcPr>
            <w:tcW w:w="1418"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Vstupné údaje </w:t>
            </w:r>
          </w:p>
        </w:tc>
        <w:tc>
          <w:tcPr>
            <w:tcW w:w="1277"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Výstupy </w:t>
            </w:r>
          </w:p>
        </w:tc>
      </w:tr>
      <w:tr w:rsidR="00660F92" w:rsidRPr="00F90A34" w:rsidTr="008D73B0">
        <w:trPr>
          <w:trHeight w:val="861"/>
        </w:trPr>
        <w:tc>
          <w:tcPr>
            <w:tcW w:w="534"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1.</w:t>
            </w:r>
          </w:p>
        </w:tc>
        <w:tc>
          <w:tcPr>
            <w:tcW w:w="1134" w:type="dxa"/>
          </w:tcPr>
          <w:p w:rsidR="00660F92" w:rsidRPr="00F90A34" w:rsidRDefault="00660F92" w:rsidP="00516D4C">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0</w:t>
            </w:r>
            <w:r w:rsidR="00516D4C" w:rsidRPr="00F90A34">
              <w:rPr>
                <w:rFonts w:ascii="Helvetica Narrow" w:hAnsi="Helvetica Narrow"/>
                <w:sz w:val="24"/>
                <w:szCs w:val="24"/>
                <w:lang w:val="sk-SK"/>
              </w:rPr>
              <w:t>4</w:t>
            </w:r>
            <w:r w:rsidRPr="00F90A34">
              <w:rPr>
                <w:rFonts w:ascii="Helvetica Narrow" w:hAnsi="Helvetica Narrow"/>
                <w:sz w:val="24"/>
                <w:szCs w:val="24"/>
                <w:lang w:val="sk-SK"/>
              </w:rPr>
              <w:t>/2015</w:t>
            </w:r>
          </w:p>
        </w:tc>
        <w:tc>
          <w:tcPr>
            <w:tcW w:w="992"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ObÚ</w:t>
            </w:r>
          </w:p>
        </w:tc>
        <w:tc>
          <w:tcPr>
            <w:tcW w:w="1242"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obyvatelia</w:t>
            </w:r>
          </w:p>
        </w:tc>
        <w:tc>
          <w:tcPr>
            <w:tcW w:w="1593"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Zasadnutie ObZ</w:t>
            </w:r>
          </w:p>
        </w:tc>
        <w:tc>
          <w:tcPr>
            <w:tcW w:w="1559"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PHSR -Schválenie zámeru</w:t>
            </w:r>
          </w:p>
        </w:tc>
        <w:tc>
          <w:tcPr>
            <w:tcW w:w="1418"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Návrh zámeru</w:t>
            </w:r>
          </w:p>
        </w:tc>
        <w:tc>
          <w:tcPr>
            <w:tcW w:w="1277"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Zápisnica z rokovania</w:t>
            </w:r>
          </w:p>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ObZ</w:t>
            </w:r>
          </w:p>
        </w:tc>
      </w:tr>
      <w:tr w:rsidR="00660F92" w:rsidRPr="00F90A34" w:rsidTr="008D73B0">
        <w:trPr>
          <w:trHeight w:val="861"/>
        </w:trPr>
        <w:tc>
          <w:tcPr>
            <w:tcW w:w="534"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2.</w:t>
            </w:r>
          </w:p>
        </w:tc>
        <w:tc>
          <w:tcPr>
            <w:tcW w:w="1134" w:type="dxa"/>
          </w:tcPr>
          <w:p w:rsidR="00660F92" w:rsidRPr="00F90A34" w:rsidRDefault="00660F92" w:rsidP="00742F6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0</w:t>
            </w:r>
            <w:r w:rsidR="00742F60" w:rsidRPr="00F90A34">
              <w:rPr>
                <w:rFonts w:ascii="Helvetica Narrow" w:hAnsi="Helvetica Narrow"/>
                <w:sz w:val="24"/>
                <w:szCs w:val="24"/>
                <w:lang w:val="sk-SK"/>
              </w:rPr>
              <w:t>6</w:t>
            </w:r>
            <w:r w:rsidRPr="00F90A34">
              <w:rPr>
                <w:rFonts w:ascii="Helvetica Narrow" w:hAnsi="Helvetica Narrow"/>
                <w:sz w:val="24"/>
                <w:szCs w:val="24"/>
                <w:lang w:val="sk-SK"/>
              </w:rPr>
              <w:t>/2015</w:t>
            </w:r>
          </w:p>
        </w:tc>
        <w:tc>
          <w:tcPr>
            <w:tcW w:w="992"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ObÚ, obec</w:t>
            </w:r>
          </w:p>
        </w:tc>
        <w:tc>
          <w:tcPr>
            <w:tcW w:w="1242"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obyvatelia</w:t>
            </w:r>
          </w:p>
        </w:tc>
        <w:tc>
          <w:tcPr>
            <w:tcW w:w="1593" w:type="dxa"/>
          </w:tcPr>
          <w:p w:rsidR="00660F92" w:rsidRPr="00F90A34" w:rsidRDefault="00A56896" w:rsidP="00A56896">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Zverejnenie na webovej stránke - pripomienkovanie</w:t>
            </w:r>
          </w:p>
        </w:tc>
        <w:tc>
          <w:tcPr>
            <w:tcW w:w="1559"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PHSR Strategická časť</w:t>
            </w:r>
          </w:p>
        </w:tc>
        <w:tc>
          <w:tcPr>
            <w:tcW w:w="1418" w:type="dxa"/>
          </w:tcPr>
          <w:p w:rsidR="00660F92" w:rsidRPr="00F90A34" w:rsidRDefault="00A56896" w:rsidP="00516D4C">
            <w:pPr>
              <w:autoSpaceDE w:val="0"/>
              <w:autoSpaceDN w:val="0"/>
              <w:adjustRightInd w:val="0"/>
              <w:ind w:left="34" w:firstLine="0"/>
              <w:rPr>
                <w:rFonts w:ascii="Helvetica Narrow" w:hAnsi="Helvetica Narrow"/>
                <w:sz w:val="24"/>
                <w:szCs w:val="24"/>
                <w:lang w:val="sk-SK"/>
              </w:rPr>
            </w:pPr>
            <w:r w:rsidRPr="00F90A34">
              <w:rPr>
                <w:rFonts w:ascii="Helvetica Narrow" w:hAnsi="Helvetica Narrow"/>
                <w:sz w:val="24"/>
                <w:szCs w:val="24"/>
                <w:lang w:val="sk-SK"/>
              </w:rPr>
              <w:t>Návrhy</w:t>
            </w:r>
            <w:r w:rsidR="002F3847" w:rsidRPr="00F90A34">
              <w:rPr>
                <w:rFonts w:ascii="Helvetica Narrow" w:hAnsi="Helvetica Narrow"/>
                <w:sz w:val="24"/>
                <w:szCs w:val="24"/>
                <w:lang w:val="sk-SK"/>
              </w:rPr>
              <w:t>,</w:t>
            </w:r>
          </w:p>
          <w:p w:rsidR="00A56896" w:rsidRPr="00F90A34" w:rsidRDefault="00516D4C" w:rsidP="00516D4C">
            <w:pPr>
              <w:autoSpaceDE w:val="0"/>
              <w:autoSpaceDN w:val="0"/>
              <w:adjustRightInd w:val="0"/>
              <w:ind w:left="34" w:firstLine="0"/>
              <w:rPr>
                <w:rFonts w:ascii="Helvetica Narrow" w:hAnsi="Helvetica Narrow"/>
                <w:sz w:val="24"/>
                <w:szCs w:val="24"/>
                <w:lang w:val="sk-SK"/>
              </w:rPr>
            </w:pPr>
            <w:r w:rsidRPr="00F90A34">
              <w:rPr>
                <w:rFonts w:ascii="Helvetica Narrow" w:hAnsi="Helvetica Narrow"/>
                <w:sz w:val="24"/>
                <w:szCs w:val="24"/>
                <w:lang w:val="sk-SK"/>
              </w:rPr>
              <w:t>p</w:t>
            </w:r>
            <w:r w:rsidR="00A56896" w:rsidRPr="00F90A34">
              <w:rPr>
                <w:rFonts w:ascii="Helvetica Narrow" w:hAnsi="Helvetica Narrow"/>
                <w:sz w:val="24"/>
                <w:szCs w:val="24"/>
                <w:lang w:val="sk-SK"/>
              </w:rPr>
              <w:t>ripomienk</w:t>
            </w:r>
            <w:r w:rsidRPr="00F90A34">
              <w:rPr>
                <w:rFonts w:ascii="Helvetica Narrow" w:hAnsi="Helvetica Narrow"/>
                <w:sz w:val="24"/>
                <w:szCs w:val="24"/>
                <w:lang w:val="sk-SK"/>
              </w:rPr>
              <w:t>y</w:t>
            </w:r>
          </w:p>
        </w:tc>
        <w:tc>
          <w:tcPr>
            <w:tcW w:w="1277"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Podklady k strategickej časti PHSR</w:t>
            </w:r>
          </w:p>
        </w:tc>
      </w:tr>
      <w:tr w:rsidR="00660F92" w:rsidRPr="00F90A34" w:rsidTr="008D73B0">
        <w:trPr>
          <w:trHeight w:val="861"/>
        </w:trPr>
        <w:tc>
          <w:tcPr>
            <w:tcW w:w="534"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3.</w:t>
            </w:r>
          </w:p>
        </w:tc>
        <w:tc>
          <w:tcPr>
            <w:tcW w:w="1134" w:type="dxa"/>
          </w:tcPr>
          <w:p w:rsidR="00660F92" w:rsidRPr="00F90A34" w:rsidRDefault="00660F92" w:rsidP="00742F6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0</w:t>
            </w:r>
            <w:r w:rsidR="00742F60" w:rsidRPr="00F90A34">
              <w:rPr>
                <w:rFonts w:ascii="Helvetica Narrow" w:hAnsi="Helvetica Narrow"/>
                <w:sz w:val="24"/>
                <w:szCs w:val="24"/>
                <w:lang w:val="sk-SK"/>
              </w:rPr>
              <w:t>8</w:t>
            </w:r>
            <w:r w:rsidRPr="00F90A34">
              <w:rPr>
                <w:rFonts w:ascii="Helvetica Narrow" w:hAnsi="Helvetica Narrow"/>
                <w:sz w:val="24"/>
                <w:szCs w:val="24"/>
                <w:lang w:val="sk-SK"/>
              </w:rPr>
              <w:t>/2015</w:t>
            </w:r>
          </w:p>
        </w:tc>
        <w:tc>
          <w:tcPr>
            <w:tcW w:w="992"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ObÚ</w:t>
            </w:r>
          </w:p>
        </w:tc>
        <w:tc>
          <w:tcPr>
            <w:tcW w:w="1242"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obyvatelia</w:t>
            </w:r>
          </w:p>
        </w:tc>
        <w:tc>
          <w:tcPr>
            <w:tcW w:w="1593"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Materiál na zasadnutie ObZ</w:t>
            </w:r>
          </w:p>
        </w:tc>
        <w:tc>
          <w:tcPr>
            <w:tcW w:w="1559"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Schválenie</w:t>
            </w:r>
          </w:p>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PHSR</w:t>
            </w:r>
          </w:p>
        </w:tc>
        <w:tc>
          <w:tcPr>
            <w:tcW w:w="1418"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Návrh dokumentu</w:t>
            </w:r>
          </w:p>
        </w:tc>
        <w:tc>
          <w:tcPr>
            <w:tcW w:w="1277"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Uznesenie ObZ</w:t>
            </w:r>
          </w:p>
        </w:tc>
      </w:tr>
      <w:tr w:rsidR="00660F92" w:rsidRPr="00F90A34" w:rsidTr="008D73B0">
        <w:trPr>
          <w:trHeight w:val="861"/>
        </w:trPr>
        <w:tc>
          <w:tcPr>
            <w:tcW w:w="534"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4. </w:t>
            </w:r>
          </w:p>
        </w:tc>
        <w:tc>
          <w:tcPr>
            <w:tcW w:w="1134"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10/2015</w:t>
            </w:r>
          </w:p>
        </w:tc>
        <w:tc>
          <w:tcPr>
            <w:tcW w:w="992"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ObÚ</w:t>
            </w:r>
          </w:p>
        </w:tc>
        <w:tc>
          <w:tcPr>
            <w:tcW w:w="1242"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obyvatelia</w:t>
            </w:r>
          </w:p>
        </w:tc>
        <w:tc>
          <w:tcPr>
            <w:tcW w:w="1593"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Materiál na zasadnutie ObZ</w:t>
            </w:r>
          </w:p>
        </w:tc>
        <w:tc>
          <w:tcPr>
            <w:tcW w:w="1559"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Rozpočet obce na r.2016</w:t>
            </w:r>
          </w:p>
        </w:tc>
        <w:tc>
          <w:tcPr>
            <w:tcW w:w="1418"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Návrh dokumentu</w:t>
            </w:r>
          </w:p>
        </w:tc>
        <w:tc>
          <w:tcPr>
            <w:tcW w:w="1277"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Uznesenie ObZ</w:t>
            </w:r>
          </w:p>
        </w:tc>
      </w:tr>
      <w:tr w:rsidR="00660F92" w:rsidRPr="00F90A34" w:rsidTr="008D73B0">
        <w:trPr>
          <w:trHeight w:val="734"/>
        </w:trPr>
        <w:tc>
          <w:tcPr>
            <w:tcW w:w="534"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5.</w:t>
            </w:r>
          </w:p>
        </w:tc>
        <w:tc>
          <w:tcPr>
            <w:tcW w:w="1134" w:type="dxa"/>
          </w:tcPr>
          <w:p w:rsidR="00660F92" w:rsidRPr="00F90A34" w:rsidRDefault="00660F92" w:rsidP="00C36D5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0</w:t>
            </w:r>
            <w:r w:rsidR="00C36D5B" w:rsidRPr="00F90A34">
              <w:rPr>
                <w:rFonts w:ascii="Helvetica Narrow" w:hAnsi="Helvetica Narrow"/>
                <w:sz w:val="24"/>
                <w:szCs w:val="24"/>
                <w:lang w:val="sk-SK"/>
              </w:rPr>
              <w:t>5</w:t>
            </w:r>
            <w:r w:rsidRPr="00F90A34">
              <w:rPr>
                <w:rFonts w:ascii="Helvetica Narrow" w:hAnsi="Helvetica Narrow"/>
                <w:sz w:val="24"/>
                <w:szCs w:val="24"/>
                <w:lang w:val="sk-SK"/>
              </w:rPr>
              <w:t>/2016</w:t>
            </w:r>
          </w:p>
        </w:tc>
        <w:tc>
          <w:tcPr>
            <w:tcW w:w="992"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ObÚ</w:t>
            </w:r>
          </w:p>
        </w:tc>
        <w:tc>
          <w:tcPr>
            <w:tcW w:w="1242"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obyvatelia</w:t>
            </w:r>
          </w:p>
        </w:tc>
        <w:tc>
          <w:tcPr>
            <w:tcW w:w="1593"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Verejné pripomienkovanie/Materiál na zasadnutie ObZ</w:t>
            </w:r>
          </w:p>
        </w:tc>
        <w:tc>
          <w:tcPr>
            <w:tcW w:w="1559"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Vyhodnotenie PHSR za r.2015</w:t>
            </w:r>
          </w:p>
        </w:tc>
        <w:tc>
          <w:tcPr>
            <w:tcW w:w="1418"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Monitorovacia správa</w:t>
            </w:r>
          </w:p>
        </w:tc>
        <w:tc>
          <w:tcPr>
            <w:tcW w:w="1277"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Uznesenie ObZ</w:t>
            </w:r>
          </w:p>
        </w:tc>
      </w:tr>
      <w:tr w:rsidR="00660F92" w:rsidRPr="00F90A34" w:rsidTr="008D73B0">
        <w:trPr>
          <w:trHeight w:val="734"/>
        </w:trPr>
        <w:tc>
          <w:tcPr>
            <w:tcW w:w="534"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lastRenderedPageBreak/>
              <w:t>6.</w:t>
            </w:r>
          </w:p>
        </w:tc>
        <w:tc>
          <w:tcPr>
            <w:tcW w:w="1134" w:type="dxa"/>
          </w:tcPr>
          <w:p w:rsidR="00660F92" w:rsidRPr="00F90A34" w:rsidRDefault="00E040DC" w:rsidP="00C36D5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0</w:t>
            </w:r>
            <w:r w:rsidR="00C36D5B" w:rsidRPr="00F90A34">
              <w:rPr>
                <w:rFonts w:ascii="Helvetica Narrow" w:hAnsi="Helvetica Narrow"/>
                <w:sz w:val="24"/>
                <w:szCs w:val="24"/>
                <w:lang w:val="sk-SK"/>
              </w:rPr>
              <w:t>5</w:t>
            </w:r>
            <w:r w:rsidR="00660F92" w:rsidRPr="00F90A34">
              <w:rPr>
                <w:rFonts w:ascii="Helvetica Narrow" w:hAnsi="Helvetica Narrow"/>
                <w:sz w:val="24"/>
                <w:szCs w:val="24"/>
                <w:lang w:val="sk-SK"/>
              </w:rPr>
              <w:t>/2017</w:t>
            </w:r>
          </w:p>
        </w:tc>
        <w:tc>
          <w:tcPr>
            <w:tcW w:w="992"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ObÚ</w:t>
            </w:r>
          </w:p>
        </w:tc>
        <w:tc>
          <w:tcPr>
            <w:tcW w:w="1242"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obyvatelia</w:t>
            </w:r>
          </w:p>
        </w:tc>
        <w:tc>
          <w:tcPr>
            <w:tcW w:w="1593"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Verejné pripomienkovanie/Materiál na zasadnutie ObZ</w:t>
            </w:r>
          </w:p>
        </w:tc>
        <w:tc>
          <w:tcPr>
            <w:tcW w:w="1559"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Vyhodnotenie PHSR za r.2016</w:t>
            </w:r>
          </w:p>
        </w:tc>
        <w:tc>
          <w:tcPr>
            <w:tcW w:w="1418"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Monitorovacia správa</w:t>
            </w:r>
          </w:p>
        </w:tc>
        <w:tc>
          <w:tcPr>
            <w:tcW w:w="1277"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Uznesenie ObZ</w:t>
            </w:r>
          </w:p>
        </w:tc>
      </w:tr>
      <w:tr w:rsidR="00660F92" w:rsidRPr="00F90A34" w:rsidTr="008D73B0">
        <w:trPr>
          <w:trHeight w:val="734"/>
        </w:trPr>
        <w:tc>
          <w:tcPr>
            <w:tcW w:w="534"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7.</w:t>
            </w:r>
          </w:p>
        </w:tc>
        <w:tc>
          <w:tcPr>
            <w:tcW w:w="1134" w:type="dxa"/>
          </w:tcPr>
          <w:p w:rsidR="00660F92" w:rsidRPr="00F90A34" w:rsidRDefault="00660F92" w:rsidP="00C36D5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0</w:t>
            </w:r>
            <w:r w:rsidR="00C36D5B" w:rsidRPr="00F90A34">
              <w:rPr>
                <w:rFonts w:ascii="Helvetica Narrow" w:hAnsi="Helvetica Narrow"/>
                <w:sz w:val="24"/>
                <w:szCs w:val="24"/>
                <w:lang w:val="sk-SK"/>
              </w:rPr>
              <w:t>5</w:t>
            </w:r>
            <w:r w:rsidRPr="00F90A34">
              <w:rPr>
                <w:rFonts w:ascii="Helvetica Narrow" w:hAnsi="Helvetica Narrow"/>
                <w:sz w:val="24"/>
                <w:szCs w:val="24"/>
                <w:lang w:val="sk-SK"/>
              </w:rPr>
              <w:t>/2018</w:t>
            </w:r>
          </w:p>
        </w:tc>
        <w:tc>
          <w:tcPr>
            <w:tcW w:w="992"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ObÚ</w:t>
            </w:r>
          </w:p>
        </w:tc>
        <w:tc>
          <w:tcPr>
            <w:tcW w:w="1242"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obyvatelia</w:t>
            </w:r>
          </w:p>
        </w:tc>
        <w:tc>
          <w:tcPr>
            <w:tcW w:w="1593"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Verejné pripomienkovanie/Materiál na zasadnutie ObZ</w:t>
            </w:r>
          </w:p>
        </w:tc>
        <w:tc>
          <w:tcPr>
            <w:tcW w:w="1559"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Vyhodnotenie PHSR za r.2017</w:t>
            </w:r>
          </w:p>
        </w:tc>
        <w:tc>
          <w:tcPr>
            <w:tcW w:w="1418"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Monitorovacia správa</w:t>
            </w:r>
          </w:p>
        </w:tc>
        <w:tc>
          <w:tcPr>
            <w:tcW w:w="1277"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Uznesenie ObZ</w:t>
            </w:r>
          </w:p>
        </w:tc>
      </w:tr>
      <w:tr w:rsidR="00660F92" w:rsidRPr="00F90A34" w:rsidTr="008D73B0">
        <w:trPr>
          <w:trHeight w:val="734"/>
        </w:trPr>
        <w:tc>
          <w:tcPr>
            <w:tcW w:w="534"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8.</w:t>
            </w:r>
          </w:p>
        </w:tc>
        <w:tc>
          <w:tcPr>
            <w:tcW w:w="1134" w:type="dxa"/>
          </w:tcPr>
          <w:p w:rsidR="00660F92" w:rsidRPr="00F90A34" w:rsidRDefault="00660F92" w:rsidP="00C36D5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0</w:t>
            </w:r>
            <w:r w:rsidR="00C36D5B" w:rsidRPr="00F90A34">
              <w:rPr>
                <w:rFonts w:ascii="Helvetica Narrow" w:hAnsi="Helvetica Narrow"/>
                <w:sz w:val="24"/>
                <w:szCs w:val="24"/>
                <w:lang w:val="sk-SK"/>
              </w:rPr>
              <w:t>5</w:t>
            </w:r>
            <w:r w:rsidRPr="00F90A34">
              <w:rPr>
                <w:rFonts w:ascii="Helvetica Narrow" w:hAnsi="Helvetica Narrow"/>
                <w:sz w:val="24"/>
                <w:szCs w:val="24"/>
                <w:lang w:val="sk-SK"/>
              </w:rPr>
              <w:t>/2019</w:t>
            </w:r>
          </w:p>
        </w:tc>
        <w:tc>
          <w:tcPr>
            <w:tcW w:w="992"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ObÚ</w:t>
            </w:r>
          </w:p>
        </w:tc>
        <w:tc>
          <w:tcPr>
            <w:tcW w:w="1242"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obyvatelia</w:t>
            </w:r>
          </w:p>
        </w:tc>
        <w:tc>
          <w:tcPr>
            <w:tcW w:w="1593"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Verejné pripomienkovanie/Materiál na zasadnutie ObZ</w:t>
            </w:r>
          </w:p>
        </w:tc>
        <w:tc>
          <w:tcPr>
            <w:tcW w:w="1559"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Vyhodnotenie PHSR za r.2018</w:t>
            </w:r>
          </w:p>
        </w:tc>
        <w:tc>
          <w:tcPr>
            <w:tcW w:w="1418"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Monitorovacia správa</w:t>
            </w:r>
          </w:p>
        </w:tc>
        <w:tc>
          <w:tcPr>
            <w:tcW w:w="1277"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Uznesenie ObZ</w:t>
            </w:r>
          </w:p>
        </w:tc>
      </w:tr>
      <w:tr w:rsidR="00660F92" w:rsidRPr="00F90A34" w:rsidTr="008D73B0">
        <w:trPr>
          <w:trHeight w:val="734"/>
        </w:trPr>
        <w:tc>
          <w:tcPr>
            <w:tcW w:w="534"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9.</w:t>
            </w:r>
          </w:p>
        </w:tc>
        <w:tc>
          <w:tcPr>
            <w:tcW w:w="1134" w:type="dxa"/>
          </w:tcPr>
          <w:p w:rsidR="00660F92" w:rsidRPr="00F90A34" w:rsidRDefault="00660F92" w:rsidP="00C36D5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0</w:t>
            </w:r>
            <w:r w:rsidR="00C36D5B" w:rsidRPr="00F90A34">
              <w:rPr>
                <w:rFonts w:ascii="Helvetica Narrow" w:hAnsi="Helvetica Narrow"/>
                <w:sz w:val="24"/>
                <w:szCs w:val="24"/>
                <w:lang w:val="sk-SK"/>
              </w:rPr>
              <w:t>5</w:t>
            </w:r>
            <w:r w:rsidRPr="00F90A34">
              <w:rPr>
                <w:rFonts w:ascii="Helvetica Narrow" w:hAnsi="Helvetica Narrow"/>
                <w:sz w:val="24"/>
                <w:szCs w:val="24"/>
                <w:lang w:val="sk-SK"/>
              </w:rPr>
              <w:t>/2020</w:t>
            </w:r>
          </w:p>
        </w:tc>
        <w:tc>
          <w:tcPr>
            <w:tcW w:w="992"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ObÚ</w:t>
            </w:r>
          </w:p>
        </w:tc>
        <w:tc>
          <w:tcPr>
            <w:tcW w:w="1242"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obyvatelia</w:t>
            </w:r>
          </w:p>
        </w:tc>
        <w:tc>
          <w:tcPr>
            <w:tcW w:w="1593"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Verejné pripomienkovanie/Materiál na zasadnutie ObZ</w:t>
            </w:r>
          </w:p>
        </w:tc>
        <w:tc>
          <w:tcPr>
            <w:tcW w:w="1559"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Vyhodnotenie PHSR za r.2019</w:t>
            </w:r>
          </w:p>
        </w:tc>
        <w:tc>
          <w:tcPr>
            <w:tcW w:w="1418"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Monitorovacia správa</w:t>
            </w:r>
          </w:p>
        </w:tc>
        <w:tc>
          <w:tcPr>
            <w:tcW w:w="1277"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Uznesenie ObZ</w:t>
            </w:r>
          </w:p>
        </w:tc>
      </w:tr>
      <w:tr w:rsidR="00660F92" w:rsidRPr="00F90A34" w:rsidTr="008D73B0">
        <w:trPr>
          <w:trHeight w:val="734"/>
        </w:trPr>
        <w:tc>
          <w:tcPr>
            <w:tcW w:w="534"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10.</w:t>
            </w:r>
          </w:p>
        </w:tc>
        <w:tc>
          <w:tcPr>
            <w:tcW w:w="1134" w:type="dxa"/>
          </w:tcPr>
          <w:p w:rsidR="00660F92" w:rsidRPr="00F90A34" w:rsidRDefault="00660F92" w:rsidP="00C36D5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0</w:t>
            </w:r>
            <w:r w:rsidR="00C36D5B" w:rsidRPr="00F90A34">
              <w:rPr>
                <w:rFonts w:ascii="Helvetica Narrow" w:hAnsi="Helvetica Narrow"/>
                <w:sz w:val="24"/>
                <w:szCs w:val="24"/>
                <w:lang w:val="sk-SK"/>
              </w:rPr>
              <w:t>5</w:t>
            </w:r>
            <w:r w:rsidRPr="00F90A34">
              <w:rPr>
                <w:rFonts w:ascii="Helvetica Narrow" w:hAnsi="Helvetica Narrow"/>
                <w:sz w:val="24"/>
                <w:szCs w:val="24"/>
                <w:lang w:val="sk-SK"/>
              </w:rPr>
              <w:t>/2021</w:t>
            </w:r>
          </w:p>
        </w:tc>
        <w:tc>
          <w:tcPr>
            <w:tcW w:w="992"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ObÚ</w:t>
            </w:r>
          </w:p>
        </w:tc>
        <w:tc>
          <w:tcPr>
            <w:tcW w:w="1242"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obyvatelia</w:t>
            </w:r>
          </w:p>
        </w:tc>
        <w:tc>
          <w:tcPr>
            <w:tcW w:w="1593"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Verejné pripomienkovanie/Materiál na zasadnutie ObZ</w:t>
            </w:r>
          </w:p>
        </w:tc>
        <w:tc>
          <w:tcPr>
            <w:tcW w:w="1559"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Vyhodnotenie PHSR za r.2020</w:t>
            </w:r>
          </w:p>
        </w:tc>
        <w:tc>
          <w:tcPr>
            <w:tcW w:w="1418"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Monitorovacia správa</w:t>
            </w:r>
          </w:p>
        </w:tc>
        <w:tc>
          <w:tcPr>
            <w:tcW w:w="1277"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Uznesenie ObZ</w:t>
            </w:r>
          </w:p>
        </w:tc>
      </w:tr>
      <w:tr w:rsidR="00660F92" w:rsidRPr="00F90A34" w:rsidTr="008D73B0">
        <w:trPr>
          <w:trHeight w:val="734"/>
        </w:trPr>
        <w:tc>
          <w:tcPr>
            <w:tcW w:w="534"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11.</w:t>
            </w:r>
          </w:p>
        </w:tc>
        <w:tc>
          <w:tcPr>
            <w:tcW w:w="1134" w:type="dxa"/>
          </w:tcPr>
          <w:p w:rsidR="00660F92" w:rsidRPr="00F90A34" w:rsidRDefault="00660F92" w:rsidP="00C36D5B">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0</w:t>
            </w:r>
            <w:r w:rsidR="00C36D5B" w:rsidRPr="00F90A34">
              <w:rPr>
                <w:rFonts w:ascii="Helvetica Narrow" w:hAnsi="Helvetica Narrow"/>
                <w:sz w:val="24"/>
                <w:szCs w:val="24"/>
                <w:lang w:val="sk-SK"/>
              </w:rPr>
              <w:t>5</w:t>
            </w:r>
            <w:r w:rsidRPr="00F90A34">
              <w:rPr>
                <w:rFonts w:ascii="Helvetica Narrow" w:hAnsi="Helvetica Narrow"/>
                <w:sz w:val="24"/>
                <w:szCs w:val="24"/>
                <w:lang w:val="sk-SK"/>
              </w:rPr>
              <w:t>/2021</w:t>
            </w:r>
          </w:p>
        </w:tc>
        <w:tc>
          <w:tcPr>
            <w:tcW w:w="992"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ObÚ</w:t>
            </w:r>
          </w:p>
        </w:tc>
        <w:tc>
          <w:tcPr>
            <w:tcW w:w="1242"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obyvatelia</w:t>
            </w:r>
          </w:p>
        </w:tc>
        <w:tc>
          <w:tcPr>
            <w:tcW w:w="1593"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Zasadnutie ObZ</w:t>
            </w:r>
          </w:p>
        </w:tc>
        <w:tc>
          <w:tcPr>
            <w:tcW w:w="1559"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Aktualizácia PHSR – príprava na PHSR 2021-2027</w:t>
            </w:r>
          </w:p>
        </w:tc>
        <w:tc>
          <w:tcPr>
            <w:tcW w:w="1418"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Návrh zámeru</w:t>
            </w:r>
          </w:p>
        </w:tc>
        <w:tc>
          <w:tcPr>
            <w:tcW w:w="1277" w:type="dxa"/>
          </w:tcPr>
          <w:p w:rsidR="00660F92" w:rsidRPr="00F90A34" w:rsidRDefault="00660F92" w:rsidP="008D73B0">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Uznesenie ObZ</w:t>
            </w:r>
          </w:p>
        </w:tc>
      </w:tr>
    </w:tbl>
    <w:p w:rsidR="00660F92" w:rsidRPr="00F90A34" w:rsidRDefault="00660F92" w:rsidP="00660F92">
      <w:pPr>
        <w:pStyle w:val="Default"/>
        <w:rPr>
          <w:rFonts w:ascii="Helvetica Narrow" w:hAnsi="Helvetica Narrow" w:cstheme="minorBidi"/>
          <w:i/>
          <w:color w:val="auto"/>
          <w:lang w:val="sk-SK"/>
        </w:rPr>
      </w:pPr>
      <w:r w:rsidRPr="00F90A34">
        <w:rPr>
          <w:rFonts w:ascii="Helvetica Narrow" w:hAnsi="Helvetica Narrow"/>
          <w:i/>
          <w:iCs/>
          <w:lang w:val="sk-SK"/>
        </w:rPr>
        <w:t xml:space="preserve"> </w:t>
      </w:r>
      <w:r w:rsidRPr="00F90A34">
        <w:rPr>
          <w:rFonts w:ascii="Helvetica Narrow" w:hAnsi="Helvetica Narrow" w:cstheme="minorBidi"/>
          <w:i/>
          <w:color w:val="auto"/>
          <w:lang w:val="sk-SK"/>
        </w:rPr>
        <w:t xml:space="preserve">Zdroj: vlastné spracovanie </w:t>
      </w:r>
    </w:p>
    <w:p w:rsidR="006D3351" w:rsidRPr="00F90A34" w:rsidRDefault="006D3351" w:rsidP="00660F92">
      <w:pPr>
        <w:pStyle w:val="Default"/>
        <w:rPr>
          <w:rFonts w:asciiTheme="majorHAnsi" w:hAnsiTheme="majorHAnsi" w:cstheme="minorBidi"/>
          <w:i/>
          <w:color w:val="auto"/>
          <w:sz w:val="22"/>
          <w:szCs w:val="22"/>
          <w:lang w:val="sk-SK"/>
        </w:rPr>
      </w:pPr>
    </w:p>
    <w:p w:rsidR="006D3351" w:rsidRPr="00F90A34" w:rsidRDefault="006D3351" w:rsidP="00660F92">
      <w:pPr>
        <w:pStyle w:val="Default"/>
        <w:rPr>
          <w:rFonts w:asciiTheme="majorHAnsi" w:hAnsiTheme="majorHAnsi" w:cstheme="minorBidi"/>
          <w:i/>
          <w:color w:val="auto"/>
          <w:sz w:val="22"/>
          <w:szCs w:val="22"/>
          <w:lang w:val="sk-SK"/>
        </w:rPr>
      </w:pPr>
    </w:p>
    <w:p w:rsidR="006D3351" w:rsidRPr="00F90A34" w:rsidRDefault="006D3351" w:rsidP="00660F92">
      <w:pPr>
        <w:pStyle w:val="Default"/>
        <w:rPr>
          <w:rFonts w:asciiTheme="majorHAnsi" w:hAnsiTheme="majorHAnsi" w:cstheme="minorBidi"/>
          <w:i/>
          <w:color w:val="auto"/>
          <w:sz w:val="22"/>
          <w:szCs w:val="22"/>
          <w:lang w:val="sk-SK"/>
        </w:rPr>
      </w:pPr>
    </w:p>
    <w:p w:rsidR="006D3351" w:rsidRPr="00F90A34" w:rsidRDefault="006D3351" w:rsidP="00660F92">
      <w:pPr>
        <w:pStyle w:val="Default"/>
        <w:rPr>
          <w:rFonts w:asciiTheme="majorHAnsi" w:hAnsiTheme="majorHAnsi" w:cstheme="minorBidi"/>
          <w:i/>
          <w:color w:val="auto"/>
          <w:sz w:val="22"/>
          <w:szCs w:val="22"/>
          <w:lang w:val="sk-SK"/>
        </w:rPr>
      </w:pPr>
    </w:p>
    <w:p w:rsidR="006D3351" w:rsidRPr="00F90A34" w:rsidRDefault="006D3351" w:rsidP="00660F92">
      <w:pPr>
        <w:pStyle w:val="Default"/>
        <w:rPr>
          <w:rFonts w:asciiTheme="majorHAnsi" w:hAnsiTheme="majorHAnsi" w:cstheme="minorBidi"/>
          <w:i/>
          <w:color w:val="auto"/>
          <w:sz w:val="22"/>
          <w:szCs w:val="22"/>
          <w:lang w:val="sk-SK"/>
        </w:rPr>
      </w:pPr>
    </w:p>
    <w:p w:rsidR="006D3351" w:rsidRPr="00F90A34" w:rsidRDefault="006D3351" w:rsidP="00660F92">
      <w:pPr>
        <w:pStyle w:val="Default"/>
        <w:rPr>
          <w:rFonts w:asciiTheme="majorHAnsi" w:hAnsiTheme="majorHAnsi" w:cstheme="minorBidi"/>
          <w:i/>
          <w:color w:val="auto"/>
          <w:sz w:val="22"/>
          <w:szCs w:val="22"/>
          <w:lang w:val="sk-SK"/>
        </w:rPr>
      </w:pPr>
    </w:p>
    <w:p w:rsidR="006D3351" w:rsidRPr="00F90A34" w:rsidRDefault="006D3351" w:rsidP="00660F92">
      <w:pPr>
        <w:pStyle w:val="Default"/>
        <w:rPr>
          <w:rFonts w:asciiTheme="majorHAnsi" w:hAnsiTheme="majorHAnsi" w:cstheme="minorBidi"/>
          <w:i/>
          <w:color w:val="auto"/>
          <w:sz w:val="22"/>
          <w:szCs w:val="22"/>
          <w:lang w:val="sk-SK"/>
        </w:rPr>
      </w:pPr>
    </w:p>
    <w:p w:rsidR="006D3351" w:rsidRPr="00F90A34" w:rsidRDefault="006D3351" w:rsidP="00660F92">
      <w:pPr>
        <w:pStyle w:val="Default"/>
        <w:rPr>
          <w:rFonts w:asciiTheme="majorHAnsi" w:hAnsiTheme="majorHAnsi" w:cstheme="minorBidi"/>
          <w:i/>
          <w:color w:val="auto"/>
          <w:sz w:val="22"/>
          <w:szCs w:val="22"/>
          <w:lang w:val="sk-SK"/>
        </w:rPr>
      </w:pPr>
    </w:p>
    <w:p w:rsidR="006D3351" w:rsidRPr="00F90A34" w:rsidRDefault="006D3351" w:rsidP="00660F92">
      <w:pPr>
        <w:pStyle w:val="Default"/>
        <w:rPr>
          <w:rFonts w:asciiTheme="majorHAnsi" w:hAnsiTheme="majorHAnsi" w:cstheme="minorBidi"/>
          <w:i/>
          <w:color w:val="auto"/>
          <w:sz w:val="22"/>
          <w:szCs w:val="22"/>
          <w:lang w:val="sk-SK"/>
        </w:rPr>
      </w:pPr>
    </w:p>
    <w:p w:rsidR="006D3351" w:rsidRPr="00F90A34" w:rsidRDefault="006D3351" w:rsidP="00660F92">
      <w:pPr>
        <w:pStyle w:val="Default"/>
        <w:rPr>
          <w:rFonts w:asciiTheme="majorHAnsi" w:hAnsiTheme="majorHAnsi" w:cstheme="minorBidi"/>
          <w:i/>
          <w:color w:val="auto"/>
          <w:sz w:val="22"/>
          <w:szCs w:val="22"/>
          <w:lang w:val="sk-SK"/>
        </w:rPr>
      </w:pPr>
    </w:p>
    <w:p w:rsidR="006D3351" w:rsidRPr="00F90A34" w:rsidRDefault="006D3351" w:rsidP="00660F92">
      <w:pPr>
        <w:pStyle w:val="Default"/>
        <w:rPr>
          <w:rFonts w:asciiTheme="majorHAnsi" w:hAnsiTheme="majorHAnsi" w:cstheme="minorBidi"/>
          <w:i/>
          <w:color w:val="auto"/>
          <w:sz w:val="22"/>
          <w:szCs w:val="22"/>
          <w:lang w:val="sk-SK"/>
        </w:rPr>
      </w:pPr>
    </w:p>
    <w:p w:rsidR="006D3351" w:rsidRPr="00F90A34" w:rsidRDefault="006D3351" w:rsidP="00660F92">
      <w:pPr>
        <w:pStyle w:val="Default"/>
        <w:rPr>
          <w:rFonts w:asciiTheme="majorHAnsi" w:hAnsiTheme="majorHAnsi" w:cstheme="minorBidi"/>
          <w:i/>
          <w:color w:val="auto"/>
          <w:sz w:val="22"/>
          <w:szCs w:val="22"/>
          <w:lang w:val="sk-SK"/>
        </w:rPr>
      </w:pPr>
    </w:p>
    <w:p w:rsidR="006D3351" w:rsidRPr="00F90A34" w:rsidRDefault="006D3351" w:rsidP="00660F92">
      <w:pPr>
        <w:pStyle w:val="Default"/>
        <w:rPr>
          <w:rFonts w:asciiTheme="majorHAnsi" w:hAnsiTheme="majorHAnsi" w:cstheme="minorBidi"/>
          <w:i/>
          <w:color w:val="auto"/>
          <w:sz w:val="22"/>
          <w:szCs w:val="22"/>
          <w:lang w:val="sk-SK"/>
        </w:rPr>
      </w:pPr>
    </w:p>
    <w:p w:rsidR="006D3351" w:rsidRPr="00F90A34" w:rsidRDefault="006D3351" w:rsidP="00660F92">
      <w:pPr>
        <w:pStyle w:val="Default"/>
        <w:rPr>
          <w:rFonts w:asciiTheme="majorHAnsi" w:hAnsiTheme="majorHAnsi" w:cstheme="minorBidi"/>
          <w:i/>
          <w:color w:val="auto"/>
          <w:sz w:val="22"/>
          <w:szCs w:val="22"/>
          <w:lang w:val="sk-SK"/>
        </w:rPr>
      </w:pPr>
    </w:p>
    <w:p w:rsidR="006D3351" w:rsidRPr="00F90A34" w:rsidRDefault="006D3351" w:rsidP="00660F92">
      <w:pPr>
        <w:pStyle w:val="Default"/>
        <w:rPr>
          <w:rFonts w:asciiTheme="majorHAnsi" w:hAnsiTheme="majorHAnsi" w:cstheme="minorBidi"/>
          <w:i/>
          <w:color w:val="auto"/>
          <w:sz w:val="22"/>
          <w:szCs w:val="22"/>
          <w:lang w:val="sk-SK"/>
        </w:rPr>
      </w:pPr>
    </w:p>
    <w:p w:rsidR="00674A7A" w:rsidRPr="00F90A34" w:rsidRDefault="00674A7A" w:rsidP="00660F92">
      <w:pPr>
        <w:pStyle w:val="Default"/>
        <w:rPr>
          <w:rFonts w:asciiTheme="majorHAnsi" w:hAnsiTheme="majorHAnsi" w:cstheme="minorBidi"/>
          <w:i/>
          <w:color w:val="auto"/>
          <w:sz w:val="22"/>
          <w:szCs w:val="22"/>
          <w:lang w:val="sk-SK"/>
        </w:rPr>
      </w:pPr>
    </w:p>
    <w:p w:rsidR="00674A7A" w:rsidRPr="00F90A34" w:rsidRDefault="00674A7A" w:rsidP="00660F92">
      <w:pPr>
        <w:pStyle w:val="Default"/>
        <w:rPr>
          <w:rFonts w:asciiTheme="majorHAnsi" w:hAnsiTheme="majorHAnsi" w:cstheme="minorBidi"/>
          <w:i/>
          <w:color w:val="auto"/>
          <w:sz w:val="22"/>
          <w:szCs w:val="22"/>
          <w:lang w:val="sk-SK"/>
        </w:rPr>
      </w:pPr>
    </w:p>
    <w:p w:rsidR="006B4321" w:rsidRPr="00F90A34" w:rsidRDefault="006B4321" w:rsidP="0044579D">
      <w:pPr>
        <w:pStyle w:val="Nadpis1"/>
        <w:numPr>
          <w:ilvl w:val="0"/>
          <w:numId w:val="2"/>
        </w:numPr>
        <w:rPr>
          <w:rFonts w:ascii="Helvetica Narrow" w:hAnsi="Helvetica Narrow"/>
          <w:caps/>
          <w:sz w:val="32"/>
          <w:szCs w:val="32"/>
          <w:lang w:val="sk-SK"/>
        </w:rPr>
      </w:pPr>
      <w:bookmarkStart w:id="41" w:name="_Toc423477852"/>
      <w:bookmarkStart w:id="42" w:name="_Toc425281827"/>
      <w:r w:rsidRPr="00F90A34">
        <w:rPr>
          <w:rFonts w:ascii="Helvetica Narrow" w:hAnsi="Helvetica Narrow"/>
          <w:caps/>
          <w:sz w:val="32"/>
          <w:szCs w:val="32"/>
          <w:lang w:val="sk-SK"/>
        </w:rPr>
        <w:lastRenderedPageBreak/>
        <w:t>Finančná časť</w:t>
      </w:r>
      <w:bookmarkEnd w:id="41"/>
      <w:bookmarkEnd w:id="42"/>
    </w:p>
    <w:p w:rsidR="006B4321" w:rsidRPr="00F90A34" w:rsidRDefault="006B4321" w:rsidP="006B4321">
      <w:pPr>
        <w:rPr>
          <w:rFonts w:asciiTheme="majorHAnsi" w:hAnsiTheme="majorHAnsi"/>
          <w:lang w:val="sk-SK"/>
        </w:rPr>
      </w:pPr>
    </w:p>
    <w:p w:rsidR="006B4321" w:rsidRPr="00F90A34" w:rsidRDefault="00C36D5B" w:rsidP="006B4321">
      <w:pPr>
        <w:autoSpaceDE w:val="0"/>
        <w:autoSpaceDN w:val="0"/>
        <w:adjustRightInd w:val="0"/>
        <w:spacing w:after="38"/>
        <w:rPr>
          <w:rFonts w:ascii="Helvetica Narrow" w:hAnsi="Helvetica Narrow"/>
          <w:sz w:val="24"/>
          <w:szCs w:val="24"/>
          <w:lang w:val="sk-SK"/>
        </w:rPr>
      </w:pPr>
      <w:r w:rsidRPr="00F90A34">
        <w:rPr>
          <w:rFonts w:ascii="Helvetica Narrow" w:hAnsi="Helvetica Narrow"/>
          <w:sz w:val="24"/>
          <w:szCs w:val="24"/>
          <w:lang w:val="sk-SK"/>
        </w:rPr>
        <w:t>Z</w:t>
      </w:r>
      <w:r w:rsidR="006B4321" w:rsidRPr="00F90A34">
        <w:rPr>
          <w:rFonts w:ascii="Helvetica Narrow" w:hAnsi="Helvetica Narrow"/>
          <w:sz w:val="24"/>
          <w:szCs w:val="24"/>
          <w:lang w:val="sk-SK"/>
        </w:rPr>
        <w:t xml:space="preserve">ahŕňa najmä: </w:t>
      </w:r>
    </w:p>
    <w:p w:rsidR="00744B33" w:rsidRPr="00F90A34" w:rsidRDefault="00744B33" w:rsidP="006B4321">
      <w:pPr>
        <w:pStyle w:val="Odsekzoznamu"/>
        <w:numPr>
          <w:ilvl w:val="0"/>
          <w:numId w:val="7"/>
        </w:numPr>
        <w:spacing w:after="200" w:line="276" w:lineRule="auto"/>
        <w:jc w:val="both"/>
        <w:rPr>
          <w:rFonts w:ascii="Helvetica Narrow" w:hAnsi="Helvetica Narrow"/>
          <w:sz w:val="24"/>
          <w:szCs w:val="24"/>
          <w:lang w:val="sk-SK"/>
        </w:rPr>
      </w:pPr>
      <w:r w:rsidRPr="00F90A34">
        <w:rPr>
          <w:rFonts w:ascii="Helvetica Narrow" w:hAnsi="Helvetica Narrow"/>
          <w:sz w:val="24"/>
          <w:szCs w:val="24"/>
          <w:lang w:val="sk-SK"/>
        </w:rPr>
        <w:t>zdroje financovania regionálneho rozvoja</w:t>
      </w:r>
      <w:r w:rsidR="00C36D5B" w:rsidRPr="00F90A34">
        <w:rPr>
          <w:rFonts w:ascii="Helvetica Narrow" w:hAnsi="Helvetica Narrow"/>
          <w:sz w:val="24"/>
          <w:szCs w:val="24"/>
          <w:lang w:val="sk-SK"/>
        </w:rPr>
        <w:t>,</w:t>
      </w:r>
    </w:p>
    <w:p w:rsidR="00744B33" w:rsidRPr="00F90A34" w:rsidRDefault="00744B33" w:rsidP="006B4321">
      <w:pPr>
        <w:pStyle w:val="Odsekzoznamu"/>
        <w:numPr>
          <w:ilvl w:val="0"/>
          <w:numId w:val="7"/>
        </w:numPr>
        <w:spacing w:after="200" w:line="276" w:lineRule="auto"/>
        <w:jc w:val="both"/>
        <w:rPr>
          <w:rFonts w:ascii="Helvetica Narrow" w:hAnsi="Helvetica Narrow"/>
          <w:sz w:val="24"/>
          <w:szCs w:val="24"/>
          <w:lang w:val="sk-SK"/>
        </w:rPr>
      </w:pPr>
      <w:r w:rsidRPr="00F90A34">
        <w:rPr>
          <w:rFonts w:ascii="Helvetica Narrow" w:hAnsi="Helvetica Narrow"/>
          <w:sz w:val="24"/>
          <w:szCs w:val="24"/>
          <w:lang w:val="sk-SK"/>
        </w:rPr>
        <w:t xml:space="preserve">finančný rámec PHSR, </w:t>
      </w:r>
      <w:r w:rsidR="00C36D5B" w:rsidRPr="00F90A34">
        <w:rPr>
          <w:rFonts w:ascii="Helvetica Narrow" w:hAnsi="Helvetica Narrow"/>
          <w:sz w:val="24"/>
          <w:szCs w:val="24"/>
          <w:lang w:val="sk-SK"/>
        </w:rPr>
        <w:t>vrátane</w:t>
      </w:r>
      <w:r w:rsidRPr="00F90A34">
        <w:rPr>
          <w:rFonts w:ascii="Helvetica Narrow" w:hAnsi="Helvetica Narrow"/>
          <w:sz w:val="24"/>
          <w:szCs w:val="24"/>
          <w:lang w:val="sk-SK"/>
        </w:rPr>
        <w:t xml:space="preserve"> model</w:t>
      </w:r>
      <w:r w:rsidR="00C36D5B" w:rsidRPr="00F90A34">
        <w:rPr>
          <w:rFonts w:ascii="Helvetica Narrow" w:hAnsi="Helvetica Narrow"/>
          <w:sz w:val="24"/>
          <w:szCs w:val="24"/>
          <w:lang w:val="sk-SK"/>
        </w:rPr>
        <w:t>u</w:t>
      </w:r>
      <w:r w:rsidRPr="00F90A34">
        <w:rPr>
          <w:rFonts w:ascii="Helvetica Narrow" w:hAnsi="Helvetica Narrow"/>
          <w:sz w:val="24"/>
          <w:szCs w:val="24"/>
          <w:lang w:val="sk-SK"/>
        </w:rPr>
        <w:t xml:space="preserve"> viaczdrojového financovania jednotlivých opatrení, aktivít (projektov)</w:t>
      </w:r>
      <w:r w:rsidR="00C36D5B" w:rsidRPr="00F90A34">
        <w:rPr>
          <w:rFonts w:ascii="Helvetica Narrow" w:hAnsi="Helvetica Narrow"/>
          <w:sz w:val="24"/>
          <w:szCs w:val="24"/>
          <w:lang w:val="sk-SK"/>
        </w:rPr>
        <w:t>,</w:t>
      </w:r>
    </w:p>
    <w:p w:rsidR="00B70FD1" w:rsidRPr="00F90A34" w:rsidRDefault="006B4321" w:rsidP="00674A7A">
      <w:pPr>
        <w:pStyle w:val="Odsekzoznamu"/>
        <w:numPr>
          <w:ilvl w:val="0"/>
          <w:numId w:val="7"/>
        </w:numPr>
        <w:spacing w:after="200" w:line="276" w:lineRule="auto"/>
        <w:jc w:val="both"/>
        <w:rPr>
          <w:rFonts w:ascii="Helvetica Narrow" w:hAnsi="Helvetica Narrow"/>
          <w:sz w:val="24"/>
          <w:szCs w:val="24"/>
          <w:lang w:val="sk-SK"/>
        </w:rPr>
      </w:pPr>
      <w:r w:rsidRPr="00F90A34">
        <w:rPr>
          <w:rFonts w:ascii="Helvetica Narrow" w:hAnsi="Helvetica Narrow"/>
          <w:sz w:val="24"/>
          <w:szCs w:val="24"/>
          <w:lang w:val="sk-SK"/>
        </w:rPr>
        <w:t>indikatívny finančný plán na celú realizáciu PHSR</w:t>
      </w:r>
      <w:r w:rsidR="00C36D5B" w:rsidRPr="00F90A34">
        <w:rPr>
          <w:rFonts w:ascii="Helvetica Narrow" w:hAnsi="Helvetica Narrow"/>
          <w:sz w:val="24"/>
          <w:szCs w:val="24"/>
          <w:lang w:val="sk-SK"/>
        </w:rPr>
        <w:t>.</w:t>
      </w:r>
    </w:p>
    <w:p w:rsidR="00660F92" w:rsidRPr="00F90A34" w:rsidRDefault="0044579D" w:rsidP="00372C38">
      <w:pPr>
        <w:pStyle w:val="Nadpis2"/>
        <w:numPr>
          <w:ilvl w:val="1"/>
          <w:numId w:val="2"/>
        </w:numPr>
        <w:rPr>
          <w:rFonts w:ascii="Helvetica Narrow" w:hAnsi="Helvetica Narrow"/>
          <w:b/>
          <w:sz w:val="28"/>
          <w:szCs w:val="28"/>
          <w:lang w:val="sk-SK"/>
        </w:rPr>
      </w:pPr>
      <w:bookmarkStart w:id="43" w:name="_Toc421037412"/>
      <w:r w:rsidRPr="00F90A34">
        <w:rPr>
          <w:rFonts w:ascii="Helvetica Narrow" w:hAnsi="Helvetica Narrow"/>
          <w:b/>
          <w:sz w:val="28"/>
          <w:szCs w:val="28"/>
          <w:lang w:val="sk-SK"/>
        </w:rPr>
        <w:t xml:space="preserve"> </w:t>
      </w:r>
      <w:bookmarkStart w:id="44" w:name="_Toc423477853"/>
      <w:bookmarkStart w:id="45" w:name="_Toc425281828"/>
      <w:r w:rsidR="00660F92" w:rsidRPr="00F90A34">
        <w:rPr>
          <w:rFonts w:ascii="Helvetica Narrow" w:hAnsi="Helvetica Narrow"/>
          <w:b/>
          <w:sz w:val="28"/>
          <w:szCs w:val="28"/>
          <w:lang w:val="sk-SK"/>
        </w:rPr>
        <w:t>Zdroje financovania regionálneho rozvoja</w:t>
      </w:r>
      <w:bookmarkEnd w:id="43"/>
      <w:bookmarkEnd w:id="44"/>
      <w:bookmarkEnd w:id="45"/>
    </w:p>
    <w:p w:rsidR="0044579D" w:rsidRPr="00F90A34" w:rsidRDefault="0044579D" w:rsidP="0044579D">
      <w:pPr>
        <w:rPr>
          <w:lang w:val="sk-SK"/>
        </w:rPr>
      </w:pPr>
    </w:p>
    <w:p w:rsidR="00660F92" w:rsidRPr="00F90A34" w:rsidRDefault="00660F92" w:rsidP="00F64BF3">
      <w:pPr>
        <w:spacing w:after="200" w:line="276" w:lineRule="auto"/>
        <w:ind w:firstLine="357"/>
        <w:jc w:val="both"/>
        <w:rPr>
          <w:rFonts w:ascii="Helvetica Narrow" w:hAnsi="Helvetica Narrow"/>
          <w:sz w:val="24"/>
          <w:szCs w:val="24"/>
          <w:lang w:val="sk-SK"/>
        </w:rPr>
      </w:pPr>
      <w:r w:rsidRPr="00F90A34">
        <w:rPr>
          <w:rFonts w:ascii="Helvetica Narrow" w:hAnsi="Helvetica Narrow"/>
          <w:sz w:val="24"/>
          <w:szCs w:val="24"/>
          <w:lang w:val="sk-SK"/>
        </w:rPr>
        <w:t>Aby mohla obec realizovať projektové zámery a aktivity zahrnuté v PHSR potrebuje zabezpečiť ich finančné krytie. Tabuľka č.6  zahŕňa možné zdroje financovania regionálneho rozvoja vo všeobecnosti  v súlade s  §4 zákona.</w:t>
      </w:r>
    </w:p>
    <w:p w:rsidR="000E3699" w:rsidRPr="00F90A34" w:rsidRDefault="000E3699" w:rsidP="000E3699">
      <w:pPr>
        <w:spacing w:line="276" w:lineRule="auto"/>
        <w:ind w:firstLine="357"/>
        <w:jc w:val="both"/>
        <w:rPr>
          <w:rFonts w:ascii="Helvetica Narrow" w:hAnsi="Helvetica Narrow"/>
          <w:sz w:val="26"/>
          <w:szCs w:val="26"/>
          <w:lang w:val="sk-SK"/>
        </w:rPr>
      </w:pPr>
      <w:r w:rsidRPr="00F90A34">
        <w:rPr>
          <w:rFonts w:ascii="Helvetica Narrow" w:hAnsi="Helvetica Narrow"/>
          <w:i/>
          <w:sz w:val="24"/>
          <w:szCs w:val="24"/>
          <w:lang w:val="sk-SK"/>
        </w:rPr>
        <w:t>Tab.č.6</w:t>
      </w:r>
      <w:r w:rsidRPr="00F90A34">
        <w:rPr>
          <w:rFonts w:ascii="Helvetica Narrow" w:hAnsi="Helvetica Narrow"/>
          <w:i/>
          <w:sz w:val="26"/>
          <w:szCs w:val="26"/>
          <w:lang w:val="sk-SK"/>
        </w:rPr>
        <w:t xml:space="preserve"> </w:t>
      </w:r>
      <w:r w:rsidRPr="00F90A34">
        <w:rPr>
          <w:rFonts w:ascii="Helvetica Narrow" w:hAnsi="Helvetica Narrow"/>
          <w:i/>
          <w:sz w:val="26"/>
          <w:szCs w:val="26"/>
          <w:lang w:val="sk-SK"/>
        </w:rPr>
        <w:tab/>
      </w:r>
      <w:r w:rsidRPr="00F90A34">
        <w:rPr>
          <w:rFonts w:ascii="Helvetica Narrow" w:hAnsi="Helvetica Narrow"/>
          <w:i/>
          <w:sz w:val="24"/>
          <w:szCs w:val="24"/>
          <w:lang w:val="sk-SK"/>
        </w:rPr>
        <w:t>Zdroje financovania regionálneho rozvoja</w:t>
      </w:r>
    </w:p>
    <w:tbl>
      <w:tblPr>
        <w:tblStyle w:val="Mriekatabuky"/>
        <w:tblW w:w="0" w:type="auto"/>
        <w:tblLook w:val="04A0"/>
      </w:tblPr>
      <w:tblGrid>
        <w:gridCol w:w="1242"/>
        <w:gridCol w:w="3969"/>
        <w:gridCol w:w="3828"/>
      </w:tblGrid>
      <w:tr w:rsidR="00660F92" w:rsidRPr="00F90A34" w:rsidTr="00660F92">
        <w:tc>
          <w:tcPr>
            <w:tcW w:w="1242" w:type="dxa"/>
          </w:tcPr>
          <w:p w:rsidR="00660F92" w:rsidRPr="00F90A34" w:rsidRDefault="00660F92" w:rsidP="000E3699">
            <w:pPr>
              <w:jc w:val="center"/>
              <w:rPr>
                <w:rFonts w:ascii="Helvetica Narrow" w:hAnsi="Helvetica Narrow"/>
                <w:sz w:val="24"/>
                <w:szCs w:val="24"/>
                <w:lang w:val="sk-SK"/>
              </w:rPr>
            </w:pPr>
            <w:r w:rsidRPr="00F90A34">
              <w:rPr>
                <w:rFonts w:ascii="Helvetica Narrow" w:hAnsi="Helvetica Narrow"/>
                <w:sz w:val="24"/>
                <w:szCs w:val="24"/>
                <w:lang w:val="sk-SK"/>
              </w:rPr>
              <w:t xml:space="preserve">Druh </w:t>
            </w:r>
          </w:p>
          <w:p w:rsidR="00660F92" w:rsidRPr="00F90A34" w:rsidRDefault="00660F92" w:rsidP="000E3699">
            <w:pPr>
              <w:jc w:val="center"/>
              <w:rPr>
                <w:rFonts w:ascii="Helvetica Narrow" w:hAnsi="Helvetica Narrow"/>
                <w:sz w:val="24"/>
                <w:szCs w:val="24"/>
                <w:lang w:val="sk-SK"/>
              </w:rPr>
            </w:pPr>
          </w:p>
        </w:tc>
        <w:tc>
          <w:tcPr>
            <w:tcW w:w="3969" w:type="dxa"/>
          </w:tcPr>
          <w:p w:rsidR="00660F92" w:rsidRPr="00F90A34" w:rsidRDefault="000E3699" w:rsidP="000E3699">
            <w:pPr>
              <w:tabs>
                <w:tab w:val="left" w:pos="1500"/>
                <w:tab w:val="center" w:pos="2056"/>
              </w:tabs>
              <w:rPr>
                <w:rFonts w:ascii="Helvetica Narrow" w:hAnsi="Helvetica Narrow"/>
                <w:sz w:val="24"/>
                <w:szCs w:val="24"/>
                <w:lang w:val="sk-SK"/>
              </w:rPr>
            </w:pPr>
            <w:r w:rsidRPr="00F90A34">
              <w:rPr>
                <w:rFonts w:ascii="Helvetica Narrow" w:hAnsi="Helvetica Narrow"/>
                <w:sz w:val="24"/>
                <w:szCs w:val="24"/>
                <w:lang w:val="sk-SK"/>
              </w:rPr>
              <w:tab/>
            </w:r>
            <w:r w:rsidRPr="00F90A34">
              <w:rPr>
                <w:rFonts w:ascii="Helvetica Narrow" w:hAnsi="Helvetica Narrow"/>
                <w:sz w:val="24"/>
                <w:szCs w:val="24"/>
                <w:lang w:val="sk-SK"/>
              </w:rPr>
              <w:tab/>
            </w:r>
            <w:r w:rsidR="00660F92" w:rsidRPr="00F90A34">
              <w:rPr>
                <w:rFonts w:ascii="Helvetica Narrow" w:hAnsi="Helvetica Narrow"/>
                <w:sz w:val="24"/>
                <w:szCs w:val="24"/>
                <w:lang w:val="sk-SK"/>
              </w:rPr>
              <w:t xml:space="preserve">Riadne </w:t>
            </w:r>
          </w:p>
          <w:p w:rsidR="00660F92" w:rsidRPr="00F90A34" w:rsidRDefault="00660F92" w:rsidP="000E3699">
            <w:pPr>
              <w:jc w:val="center"/>
              <w:rPr>
                <w:rFonts w:ascii="Helvetica Narrow" w:hAnsi="Helvetica Narrow"/>
                <w:sz w:val="24"/>
                <w:szCs w:val="24"/>
                <w:lang w:val="sk-SK"/>
              </w:rPr>
            </w:pPr>
            <w:r w:rsidRPr="00F90A34">
              <w:rPr>
                <w:rFonts w:ascii="Helvetica Narrow" w:hAnsi="Helvetica Narrow"/>
                <w:sz w:val="24"/>
                <w:szCs w:val="24"/>
                <w:lang w:val="sk-SK"/>
              </w:rPr>
              <w:t>zdroje financovania</w:t>
            </w:r>
          </w:p>
        </w:tc>
        <w:tc>
          <w:tcPr>
            <w:tcW w:w="3828" w:type="dxa"/>
          </w:tcPr>
          <w:p w:rsidR="00660F92" w:rsidRPr="00F90A34" w:rsidRDefault="00660F92" w:rsidP="000E3699">
            <w:pPr>
              <w:jc w:val="center"/>
              <w:rPr>
                <w:rFonts w:ascii="Helvetica Narrow" w:hAnsi="Helvetica Narrow"/>
                <w:sz w:val="24"/>
                <w:szCs w:val="24"/>
                <w:lang w:val="sk-SK"/>
              </w:rPr>
            </w:pPr>
            <w:r w:rsidRPr="00F90A34">
              <w:rPr>
                <w:rFonts w:ascii="Helvetica Narrow" w:hAnsi="Helvetica Narrow"/>
                <w:sz w:val="24"/>
                <w:szCs w:val="24"/>
                <w:lang w:val="sk-SK"/>
              </w:rPr>
              <w:t xml:space="preserve">Doplnkové </w:t>
            </w:r>
          </w:p>
          <w:p w:rsidR="00660F92" w:rsidRPr="00F90A34" w:rsidRDefault="00660F92" w:rsidP="000E3699">
            <w:pPr>
              <w:jc w:val="center"/>
              <w:rPr>
                <w:rFonts w:ascii="Helvetica Narrow" w:hAnsi="Helvetica Narrow"/>
                <w:sz w:val="24"/>
                <w:szCs w:val="24"/>
                <w:lang w:val="sk-SK"/>
              </w:rPr>
            </w:pPr>
            <w:r w:rsidRPr="00F90A34">
              <w:rPr>
                <w:rFonts w:ascii="Helvetica Narrow" w:hAnsi="Helvetica Narrow"/>
                <w:sz w:val="24"/>
                <w:szCs w:val="24"/>
                <w:lang w:val="sk-SK"/>
              </w:rPr>
              <w:t>zdroje financovania</w:t>
            </w:r>
          </w:p>
        </w:tc>
      </w:tr>
      <w:tr w:rsidR="00660F92" w:rsidRPr="00F90A34" w:rsidTr="00660F92">
        <w:tc>
          <w:tcPr>
            <w:tcW w:w="1242" w:type="dxa"/>
            <w:vMerge w:val="restart"/>
          </w:tcPr>
          <w:p w:rsidR="00660F92" w:rsidRPr="00F90A34" w:rsidRDefault="00660F92" w:rsidP="00660F92">
            <w:pPr>
              <w:jc w:val="center"/>
              <w:rPr>
                <w:rFonts w:ascii="Helvetica Narrow" w:hAnsi="Helvetica Narrow"/>
                <w:sz w:val="24"/>
                <w:szCs w:val="24"/>
                <w:lang w:val="sk-SK"/>
              </w:rPr>
            </w:pPr>
            <w:r w:rsidRPr="00F90A34">
              <w:rPr>
                <w:rFonts w:ascii="Helvetica Narrow" w:hAnsi="Helvetica Narrow"/>
                <w:sz w:val="24"/>
                <w:szCs w:val="24"/>
                <w:lang w:val="sk-SK"/>
              </w:rPr>
              <w:t>Zdroj</w:t>
            </w:r>
          </w:p>
        </w:tc>
        <w:tc>
          <w:tcPr>
            <w:tcW w:w="3969" w:type="dxa"/>
          </w:tcPr>
          <w:p w:rsidR="00660F92" w:rsidRPr="00F90A34" w:rsidRDefault="00660F92" w:rsidP="00660F92">
            <w:pPr>
              <w:autoSpaceDE w:val="0"/>
              <w:autoSpaceDN w:val="0"/>
              <w:adjustRightInd w:val="0"/>
              <w:rPr>
                <w:rFonts w:ascii="Helvetica Narrow" w:hAnsi="Helvetica Narrow"/>
                <w:sz w:val="24"/>
                <w:szCs w:val="24"/>
                <w:lang w:val="sk-SK"/>
              </w:rPr>
            </w:pPr>
            <w:r w:rsidRPr="00F90A34">
              <w:rPr>
                <w:rFonts w:ascii="Helvetica Narrow" w:hAnsi="Helvetica Narrow"/>
                <w:sz w:val="24"/>
                <w:szCs w:val="24"/>
                <w:lang w:val="sk-SK"/>
              </w:rPr>
              <w:t>a) zo štátneho rozpočtu vrátane finančných prostriedkov z rozpočtových kapitol ministerstiev</w:t>
            </w:r>
          </w:p>
        </w:tc>
        <w:tc>
          <w:tcPr>
            <w:tcW w:w="3828" w:type="dxa"/>
          </w:tcPr>
          <w:p w:rsidR="00660F92" w:rsidRPr="00F90A34" w:rsidRDefault="00660F92" w:rsidP="00660F92">
            <w:pPr>
              <w:autoSpaceDE w:val="0"/>
              <w:autoSpaceDN w:val="0"/>
              <w:adjustRightInd w:val="0"/>
              <w:rPr>
                <w:rFonts w:ascii="Helvetica Narrow" w:hAnsi="Helvetica Narrow"/>
                <w:sz w:val="24"/>
                <w:szCs w:val="24"/>
                <w:lang w:val="sk-SK"/>
              </w:rPr>
            </w:pPr>
            <w:r w:rsidRPr="00F90A34">
              <w:rPr>
                <w:rFonts w:ascii="Helvetica Narrow" w:hAnsi="Helvetica Narrow"/>
                <w:sz w:val="24"/>
                <w:szCs w:val="24"/>
                <w:lang w:val="sk-SK"/>
              </w:rPr>
              <w:t xml:space="preserve"> finančné prostriedky z EÚ určené:</w:t>
            </w:r>
          </w:p>
        </w:tc>
      </w:tr>
      <w:tr w:rsidR="00660F92" w:rsidRPr="00F90A34" w:rsidTr="00660F92">
        <w:tc>
          <w:tcPr>
            <w:tcW w:w="1242" w:type="dxa"/>
            <w:vMerge/>
          </w:tcPr>
          <w:p w:rsidR="00660F92" w:rsidRPr="00F90A34" w:rsidRDefault="00660F92" w:rsidP="00660F92">
            <w:pPr>
              <w:rPr>
                <w:rFonts w:ascii="Helvetica Narrow" w:hAnsi="Helvetica Narrow"/>
                <w:sz w:val="24"/>
                <w:szCs w:val="24"/>
                <w:lang w:val="sk-SK"/>
              </w:rPr>
            </w:pPr>
          </w:p>
        </w:tc>
        <w:tc>
          <w:tcPr>
            <w:tcW w:w="3969" w:type="dxa"/>
          </w:tcPr>
          <w:p w:rsidR="00660F92" w:rsidRPr="00F90A34" w:rsidRDefault="00660F92" w:rsidP="00660F92">
            <w:pPr>
              <w:autoSpaceDE w:val="0"/>
              <w:autoSpaceDN w:val="0"/>
              <w:adjustRightInd w:val="0"/>
              <w:rPr>
                <w:rFonts w:ascii="Helvetica Narrow" w:hAnsi="Helvetica Narrow"/>
                <w:sz w:val="24"/>
                <w:szCs w:val="24"/>
                <w:lang w:val="sk-SK"/>
              </w:rPr>
            </w:pPr>
            <w:r w:rsidRPr="00F90A34">
              <w:rPr>
                <w:rFonts w:ascii="Helvetica Narrow" w:hAnsi="Helvetica Narrow"/>
                <w:sz w:val="24"/>
                <w:szCs w:val="24"/>
                <w:lang w:val="sk-SK"/>
              </w:rPr>
              <w:t>b) zo štátnych účelových fondov</w:t>
            </w:r>
          </w:p>
        </w:tc>
        <w:tc>
          <w:tcPr>
            <w:tcW w:w="3828" w:type="dxa"/>
          </w:tcPr>
          <w:p w:rsidR="00660F92" w:rsidRPr="00F90A34" w:rsidRDefault="00660F92" w:rsidP="00660F92">
            <w:pPr>
              <w:rPr>
                <w:rFonts w:ascii="Helvetica Narrow" w:hAnsi="Helvetica Narrow"/>
                <w:sz w:val="24"/>
                <w:szCs w:val="24"/>
                <w:lang w:val="sk-SK"/>
              </w:rPr>
            </w:pPr>
            <w:r w:rsidRPr="00F90A34">
              <w:rPr>
                <w:rFonts w:ascii="Helvetica Narrow" w:hAnsi="Helvetica Narrow"/>
                <w:sz w:val="24"/>
                <w:szCs w:val="24"/>
                <w:lang w:val="sk-SK"/>
              </w:rPr>
              <w:t>a) hospodársky zaostalým regiónom, ktoré podľa ukazovateľov hospodárskeho rozvoja a sociálneho rozvoja vykazujú nižšiu úroveň rozvoja, ako je priemerná úroveň EÚ</w:t>
            </w:r>
          </w:p>
        </w:tc>
      </w:tr>
      <w:tr w:rsidR="00660F92" w:rsidRPr="00F90A34" w:rsidTr="00660F92">
        <w:tc>
          <w:tcPr>
            <w:tcW w:w="1242" w:type="dxa"/>
            <w:vMerge/>
          </w:tcPr>
          <w:p w:rsidR="00660F92" w:rsidRPr="00F90A34" w:rsidRDefault="00660F92" w:rsidP="00660F92">
            <w:pPr>
              <w:rPr>
                <w:rFonts w:ascii="Helvetica Narrow" w:hAnsi="Helvetica Narrow"/>
                <w:sz w:val="24"/>
                <w:szCs w:val="24"/>
                <w:lang w:val="sk-SK"/>
              </w:rPr>
            </w:pPr>
          </w:p>
        </w:tc>
        <w:tc>
          <w:tcPr>
            <w:tcW w:w="3969" w:type="dxa"/>
          </w:tcPr>
          <w:p w:rsidR="00660F92" w:rsidRPr="00F90A34" w:rsidRDefault="00660F92" w:rsidP="00660F92">
            <w:pPr>
              <w:rPr>
                <w:rFonts w:ascii="Helvetica Narrow" w:hAnsi="Helvetica Narrow"/>
                <w:sz w:val="24"/>
                <w:szCs w:val="24"/>
                <w:lang w:val="sk-SK"/>
              </w:rPr>
            </w:pPr>
            <w:r w:rsidRPr="00F90A34">
              <w:rPr>
                <w:rFonts w:ascii="Helvetica Narrow" w:hAnsi="Helvetica Narrow"/>
                <w:sz w:val="24"/>
                <w:szCs w:val="24"/>
                <w:lang w:val="sk-SK"/>
              </w:rPr>
              <w:t>c) z rozpočtov vyšších územných celkov</w:t>
            </w:r>
          </w:p>
        </w:tc>
        <w:tc>
          <w:tcPr>
            <w:tcW w:w="3828" w:type="dxa"/>
          </w:tcPr>
          <w:p w:rsidR="00660F92" w:rsidRPr="00F90A34" w:rsidRDefault="00660F92" w:rsidP="00660F92">
            <w:pPr>
              <w:autoSpaceDE w:val="0"/>
              <w:autoSpaceDN w:val="0"/>
              <w:adjustRightInd w:val="0"/>
              <w:rPr>
                <w:rFonts w:ascii="Helvetica Narrow" w:hAnsi="Helvetica Narrow"/>
                <w:sz w:val="24"/>
                <w:szCs w:val="24"/>
                <w:lang w:val="sk-SK"/>
              </w:rPr>
            </w:pPr>
            <w:r w:rsidRPr="00F90A34">
              <w:rPr>
                <w:rFonts w:ascii="Helvetica Narrow" w:hAnsi="Helvetica Narrow"/>
                <w:sz w:val="24"/>
                <w:szCs w:val="24"/>
                <w:lang w:val="sk-SK"/>
              </w:rPr>
              <w:t>b) regiónom s nepriaznivou štruktúrou zamestnanosti a podnikateľského prostredia</w:t>
            </w:r>
          </w:p>
        </w:tc>
      </w:tr>
      <w:tr w:rsidR="00660F92" w:rsidRPr="00F90A34" w:rsidTr="00660F92">
        <w:tc>
          <w:tcPr>
            <w:tcW w:w="1242" w:type="dxa"/>
            <w:vMerge/>
          </w:tcPr>
          <w:p w:rsidR="00660F92" w:rsidRPr="00F90A34" w:rsidRDefault="00660F92" w:rsidP="00660F92">
            <w:pPr>
              <w:rPr>
                <w:rFonts w:ascii="Helvetica Narrow" w:hAnsi="Helvetica Narrow"/>
                <w:sz w:val="24"/>
                <w:szCs w:val="24"/>
                <w:lang w:val="sk-SK"/>
              </w:rPr>
            </w:pPr>
          </w:p>
        </w:tc>
        <w:tc>
          <w:tcPr>
            <w:tcW w:w="3969" w:type="dxa"/>
          </w:tcPr>
          <w:p w:rsidR="00660F92" w:rsidRPr="00F90A34" w:rsidRDefault="00660F92" w:rsidP="00660F92">
            <w:pPr>
              <w:autoSpaceDE w:val="0"/>
              <w:autoSpaceDN w:val="0"/>
              <w:adjustRightInd w:val="0"/>
              <w:rPr>
                <w:rFonts w:ascii="Helvetica Narrow" w:hAnsi="Helvetica Narrow"/>
                <w:sz w:val="24"/>
                <w:szCs w:val="24"/>
                <w:lang w:val="sk-SK"/>
              </w:rPr>
            </w:pPr>
            <w:r w:rsidRPr="00F90A34">
              <w:rPr>
                <w:rFonts w:ascii="Helvetica Narrow" w:hAnsi="Helvetica Narrow"/>
                <w:sz w:val="24"/>
                <w:szCs w:val="24"/>
                <w:lang w:val="sk-SK"/>
              </w:rPr>
              <w:t>d) z rozpočtov obcí</w:t>
            </w:r>
          </w:p>
        </w:tc>
        <w:tc>
          <w:tcPr>
            <w:tcW w:w="3828" w:type="dxa"/>
          </w:tcPr>
          <w:p w:rsidR="00660F92" w:rsidRPr="00F90A34" w:rsidRDefault="00660F92" w:rsidP="00660F92">
            <w:pPr>
              <w:rPr>
                <w:rFonts w:ascii="Helvetica Narrow" w:hAnsi="Helvetica Narrow"/>
                <w:sz w:val="24"/>
                <w:szCs w:val="24"/>
                <w:lang w:val="sk-SK"/>
              </w:rPr>
            </w:pPr>
          </w:p>
        </w:tc>
      </w:tr>
      <w:tr w:rsidR="00660F92" w:rsidRPr="00F90A34" w:rsidTr="00660F92">
        <w:tc>
          <w:tcPr>
            <w:tcW w:w="1242" w:type="dxa"/>
            <w:vMerge/>
          </w:tcPr>
          <w:p w:rsidR="00660F92" w:rsidRPr="00F90A34" w:rsidRDefault="00660F92" w:rsidP="00660F92">
            <w:pPr>
              <w:rPr>
                <w:rFonts w:ascii="Helvetica Narrow" w:hAnsi="Helvetica Narrow"/>
                <w:sz w:val="24"/>
                <w:szCs w:val="24"/>
                <w:lang w:val="sk-SK"/>
              </w:rPr>
            </w:pPr>
          </w:p>
        </w:tc>
        <w:tc>
          <w:tcPr>
            <w:tcW w:w="3969" w:type="dxa"/>
          </w:tcPr>
          <w:p w:rsidR="00660F92" w:rsidRPr="00F90A34" w:rsidRDefault="00660F92" w:rsidP="00660F92">
            <w:pPr>
              <w:rPr>
                <w:rFonts w:ascii="Helvetica Narrow" w:hAnsi="Helvetica Narrow"/>
                <w:sz w:val="24"/>
                <w:szCs w:val="24"/>
                <w:lang w:val="sk-SK"/>
              </w:rPr>
            </w:pPr>
            <w:r w:rsidRPr="00F90A34">
              <w:rPr>
                <w:rFonts w:ascii="Helvetica Narrow" w:hAnsi="Helvetica Narrow"/>
                <w:sz w:val="24"/>
                <w:szCs w:val="24"/>
                <w:lang w:val="sk-SK"/>
              </w:rPr>
              <w:t>e) z prostriedkov fyzických osôb</w:t>
            </w:r>
          </w:p>
        </w:tc>
        <w:tc>
          <w:tcPr>
            <w:tcW w:w="3828" w:type="dxa"/>
          </w:tcPr>
          <w:p w:rsidR="00660F92" w:rsidRPr="00F90A34" w:rsidRDefault="00660F92" w:rsidP="00660F92">
            <w:pPr>
              <w:rPr>
                <w:rFonts w:ascii="Helvetica Narrow" w:hAnsi="Helvetica Narrow"/>
                <w:sz w:val="24"/>
                <w:szCs w:val="24"/>
                <w:lang w:val="sk-SK"/>
              </w:rPr>
            </w:pPr>
          </w:p>
        </w:tc>
      </w:tr>
      <w:tr w:rsidR="00660F92" w:rsidRPr="00F90A34" w:rsidTr="00660F92">
        <w:trPr>
          <w:trHeight w:val="70"/>
        </w:trPr>
        <w:tc>
          <w:tcPr>
            <w:tcW w:w="1242" w:type="dxa"/>
            <w:vMerge/>
          </w:tcPr>
          <w:p w:rsidR="00660F92" w:rsidRPr="00F90A34" w:rsidRDefault="00660F92" w:rsidP="00660F92">
            <w:pPr>
              <w:rPr>
                <w:rFonts w:ascii="Helvetica Narrow" w:hAnsi="Helvetica Narrow"/>
                <w:sz w:val="24"/>
                <w:szCs w:val="24"/>
                <w:lang w:val="sk-SK"/>
              </w:rPr>
            </w:pPr>
          </w:p>
        </w:tc>
        <w:tc>
          <w:tcPr>
            <w:tcW w:w="3969" w:type="dxa"/>
          </w:tcPr>
          <w:p w:rsidR="00660F92" w:rsidRPr="00F90A34" w:rsidRDefault="00660F92" w:rsidP="00660F92">
            <w:pPr>
              <w:rPr>
                <w:rFonts w:ascii="Helvetica Narrow" w:hAnsi="Helvetica Narrow"/>
                <w:sz w:val="24"/>
                <w:szCs w:val="24"/>
                <w:lang w:val="sk-SK"/>
              </w:rPr>
            </w:pPr>
            <w:r w:rsidRPr="00F90A34">
              <w:rPr>
                <w:rFonts w:ascii="Helvetica Narrow" w:hAnsi="Helvetica Narrow"/>
                <w:sz w:val="24"/>
                <w:szCs w:val="24"/>
                <w:lang w:val="sk-SK"/>
              </w:rPr>
              <w:t>f) z prostriedkov právnických osôb</w:t>
            </w:r>
          </w:p>
        </w:tc>
        <w:tc>
          <w:tcPr>
            <w:tcW w:w="3828" w:type="dxa"/>
          </w:tcPr>
          <w:p w:rsidR="00660F92" w:rsidRPr="00F90A34" w:rsidRDefault="00660F92" w:rsidP="00660F92">
            <w:pPr>
              <w:rPr>
                <w:rFonts w:ascii="Helvetica Narrow" w:hAnsi="Helvetica Narrow"/>
                <w:sz w:val="24"/>
                <w:szCs w:val="24"/>
                <w:lang w:val="sk-SK"/>
              </w:rPr>
            </w:pPr>
          </w:p>
        </w:tc>
      </w:tr>
      <w:tr w:rsidR="00660F92" w:rsidRPr="00F90A34" w:rsidTr="00660F92">
        <w:tc>
          <w:tcPr>
            <w:tcW w:w="1242" w:type="dxa"/>
            <w:vMerge/>
          </w:tcPr>
          <w:p w:rsidR="00660F92" w:rsidRPr="00F90A34" w:rsidRDefault="00660F92" w:rsidP="00660F92">
            <w:pPr>
              <w:rPr>
                <w:rFonts w:ascii="Helvetica Narrow" w:hAnsi="Helvetica Narrow"/>
                <w:sz w:val="24"/>
                <w:szCs w:val="24"/>
                <w:lang w:val="sk-SK"/>
              </w:rPr>
            </w:pPr>
          </w:p>
        </w:tc>
        <w:tc>
          <w:tcPr>
            <w:tcW w:w="3969" w:type="dxa"/>
          </w:tcPr>
          <w:p w:rsidR="00660F92" w:rsidRPr="00F90A34" w:rsidRDefault="00660F92" w:rsidP="00660F92">
            <w:pPr>
              <w:rPr>
                <w:rFonts w:ascii="Helvetica Narrow" w:hAnsi="Helvetica Narrow"/>
                <w:sz w:val="24"/>
                <w:szCs w:val="24"/>
                <w:lang w:val="sk-SK"/>
              </w:rPr>
            </w:pPr>
            <w:r w:rsidRPr="00F90A34">
              <w:rPr>
                <w:rFonts w:ascii="Helvetica Narrow" w:hAnsi="Helvetica Narrow"/>
                <w:sz w:val="24"/>
                <w:szCs w:val="24"/>
                <w:lang w:val="sk-SK"/>
              </w:rPr>
              <w:t>g) z úverov a príspevkov medzinárodných organizácií</w:t>
            </w:r>
          </w:p>
        </w:tc>
        <w:tc>
          <w:tcPr>
            <w:tcW w:w="3828" w:type="dxa"/>
          </w:tcPr>
          <w:p w:rsidR="00660F92" w:rsidRPr="00F90A34" w:rsidRDefault="00660F92" w:rsidP="00660F92">
            <w:pPr>
              <w:rPr>
                <w:rFonts w:ascii="Helvetica Narrow" w:hAnsi="Helvetica Narrow"/>
                <w:sz w:val="24"/>
                <w:szCs w:val="24"/>
                <w:lang w:val="sk-SK"/>
              </w:rPr>
            </w:pPr>
          </w:p>
        </w:tc>
      </w:tr>
      <w:tr w:rsidR="00660F92" w:rsidRPr="00F90A34" w:rsidTr="00660F92">
        <w:tc>
          <w:tcPr>
            <w:tcW w:w="1242" w:type="dxa"/>
            <w:vMerge/>
          </w:tcPr>
          <w:p w:rsidR="00660F92" w:rsidRPr="00F90A34" w:rsidRDefault="00660F92" w:rsidP="00660F92">
            <w:pPr>
              <w:rPr>
                <w:rFonts w:asciiTheme="majorHAnsi" w:hAnsiTheme="majorHAnsi"/>
                <w:sz w:val="24"/>
                <w:szCs w:val="24"/>
                <w:lang w:val="sk-SK"/>
              </w:rPr>
            </w:pPr>
          </w:p>
        </w:tc>
        <w:tc>
          <w:tcPr>
            <w:tcW w:w="3969" w:type="dxa"/>
          </w:tcPr>
          <w:p w:rsidR="00660F92" w:rsidRPr="00F90A34" w:rsidRDefault="00660F92" w:rsidP="002F3847">
            <w:pPr>
              <w:autoSpaceDE w:val="0"/>
              <w:autoSpaceDN w:val="0"/>
              <w:adjustRightInd w:val="0"/>
              <w:rPr>
                <w:rFonts w:ascii="Helvetica Narrow" w:hAnsi="Helvetica Narrow"/>
                <w:sz w:val="24"/>
                <w:szCs w:val="24"/>
                <w:lang w:val="sk-SK"/>
              </w:rPr>
            </w:pPr>
            <w:r w:rsidRPr="00F90A34">
              <w:rPr>
                <w:rFonts w:ascii="Helvetica Narrow" w:hAnsi="Helvetica Narrow"/>
                <w:sz w:val="24"/>
                <w:szCs w:val="24"/>
                <w:lang w:val="sk-SK"/>
              </w:rPr>
              <w:t>h) z prostriedkov vyplývajúcich z medzinárodných zmlúv o poskytnutí grantu uzatvorených medzi Slovenskou</w:t>
            </w:r>
            <w:r w:rsidR="002F3847" w:rsidRPr="00F90A34">
              <w:rPr>
                <w:rFonts w:ascii="Helvetica Narrow" w:hAnsi="Helvetica Narrow"/>
                <w:sz w:val="24"/>
                <w:szCs w:val="24"/>
                <w:lang w:val="sk-SK"/>
              </w:rPr>
              <w:t xml:space="preserve"> </w:t>
            </w:r>
            <w:r w:rsidRPr="00F90A34">
              <w:rPr>
                <w:rFonts w:ascii="Helvetica Narrow" w:hAnsi="Helvetica Narrow"/>
                <w:sz w:val="24"/>
                <w:szCs w:val="24"/>
                <w:lang w:val="sk-SK"/>
              </w:rPr>
              <w:t>republikou a inými štátmi</w:t>
            </w:r>
          </w:p>
        </w:tc>
        <w:tc>
          <w:tcPr>
            <w:tcW w:w="3828" w:type="dxa"/>
          </w:tcPr>
          <w:p w:rsidR="00660F92" w:rsidRPr="00F90A34" w:rsidRDefault="00660F92" w:rsidP="00660F92">
            <w:pPr>
              <w:rPr>
                <w:rFonts w:ascii="Helvetica Narrow" w:hAnsi="Helvetica Narrow"/>
                <w:sz w:val="24"/>
                <w:szCs w:val="24"/>
                <w:lang w:val="sk-SK"/>
              </w:rPr>
            </w:pPr>
          </w:p>
        </w:tc>
      </w:tr>
      <w:tr w:rsidR="00660F92" w:rsidRPr="00F90A34" w:rsidTr="00660F92">
        <w:tc>
          <w:tcPr>
            <w:tcW w:w="1242" w:type="dxa"/>
            <w:vMerge/>
          </w:tcPr>
          <w:p w:rsidR="00660F92" w:rsidRPr="00F90A34" w:rsidRDefault="00660F92" w:rsidP="00660F92">
            <w:pPr>
              <w:rPr>
                <w:rFonts w:asciiTheme="majorHAnsi" w:hAnsiTheme="majorHAnsi"/>
                <w:sz w:val="26"/>
                <w:szCs w:val="26"/>
                <w:lang w:val="sk-SK"/>
              </w:rPr>
            </w:pPr>
          </w:p>
        </w:tc>
        <w:tc>
          <w:tcPr>
            <w:tcW w:w="3969" w:type="dxa"/>
          </w:tcPr>
          <w:p w:rsidR="00660F92" w:rsidRPr="00F90A34" w:rsidRDefault="00660F92" w:rsidP="00660F92">
            <w:pPr>
              <w:rPr>
                <w:rFonts w:ascii="Helvetica Narrow" w:hAnsi="Helvetica Narrow"/>
                <w:sz w:val="26"/>
                <w:szCs w:val="26"/>
                <w:lang w:val="sk-SK"/>
              </w:rPr>
            </w:pPr>
            <w:r w:rsidRPr="00F90A34">
              <w:rPr>
                <w:rFonts w:ascii="Helvetica Narrow" w:hAnsi="Helvetica Narrow"/>
                <w:sz w:val="24"/>
                <w:szCs w:val="24"/>
                <w:lang w:val="sk-SK"/>
              </w:rPr>
              <w:t>i) z iných prostriedkov, ak to ustanoví osobitný predpis</w:t>
            </w:r>
          </w:p>
        </w:tc>
        <w:tc>
          <w:tcPr>
            <w:tcW w:w="3828" w:type="dxa"/>
          </w:tcPr>
          <w:p w:rsidR="00660F92" w:rsidRPr="00F90A34" w:rsidRDefault="00660F92" w:rsidP="00660F92">
            <w:pPr>
              <w:rPr>
                <w:rFonts w:ascii="Helvetica Narrow" w:hAnsi="Helvetica Narrow"/>
                <w:sz w:val="26"/>
                <w:szCs w:val="26"/>
                <w:lang w:val="sk-SK"/>
              </w:rPr>
            </w:pPr>
          </w:p>
        </w:tc>
      </w:tr>
    </w:tbl>
    <w:p w:rsidR="00660F92" w:rsidRPr="00F90A34" w:rsidRDefault="00660F92" w:rsidP="000E3699">
      <w:pPr>
        <w:rPr>
          <w:rFonts w:ascii="Helvetica Narrow" w:hAnsi="Helvetica Narrow"/>
          <w:i/>
          <w:sz w:val="24"/>
          <w:szCs w:val="24"/>
          <w:lang w:val="sk-SK"/>
        </w:rPr>
      </w:pPr>
      <w:r w:rsidRPr="00F90A34">
        <w:rPr>
          <w:rFonts w:ascii="Helvetica Narrow" w:hAnsi="Helvetica Narrow"/>
          <w:sz w:val="24"/>
          <w:szCs w:val="24"/>
          <w:lang w:val="sk-SK"/>
        </w:rPr>
        <w:t xml:space="preserve">  </w:t>
      </w:r>
      <w:r w:rsidRPr="00F90A34">
        <w:rPr>
          <w:rFonts w:ascii="Helvetica Narrow" w:hAnsi="Helvetica Narrow"/>
          <w:i/>
          <w:sz w:val="24"/>
          <w:szCs w:val="24"/>
          <w:lang w:val="sk-SK"/>
        </w:rPr>
        <w:tab/>
      </w:r>
      <w:r w:rsidRPr="00F90A34">
        <w:rPr>
          <w:rFonts w:ascii="Helvetica Narrow" w:hAnsi="Helvetica Narrow"/>
          <w:i/>
          <w:sz w:val="24"/>
          <w:szCs w:val="24"/>
          <w:lang w:val="sk-SK"/>
        </w:rPr>
        <w:tab/>
      </w:r>
      <w:r w:rsidRPr="00F90A34">
        <w:rPr>
          <w:rFonts w:ascii="Helvetica Narrow" w:hAnsi="Helvetica Narrow"/>
          <w:i/>
          <w:sz w:val="24"/>
          <w:szCs w:val="24"/>
          <w:lang w:val="sk-SK"/>
        </w:rPr>
        <w:tab/>
      </w:r>
      <w:r w:rsidR="000E3699" w:rsidRPr="00F90A34">
        <w:rPr>
          <w:rFonts w:ascii="Helvetica Narrow" w:hAnsi="Helvetica Narrow"/>
          <w:i/>
          <w:sz w:val="24"/>
          <w:szCs w:val="24"/>
          <w:lang w:val="sk-SK"/>
        </w:rPr>
        <w:tab/>
      </w:r>
      <w:r w:rsidR="000E3699" w:rsidRPr="00F90A34">
        <w:rPr>
          <w:rFonts w:ascii="Helvetica Narrow" w:hAnsi="Helvetica Narrow"/>
          <w:i/>
          <w:sz w:val="24"/>
          <w:szCs w:val="24"/>
          <w:lang w:val="sk-SK"/>
        </w:rPr>
        <w:tab/>
      </w:r>
      <w:r w:rsidR="000E3699" w:rsidRPr="00F90A34">
        <w:rPr>
          <w:rFonts w:ascii="Helvetica Narrow" w:hAnsi="Helvetica Narrow"/>
          <w:i/>
          <w:sz w:val="24"/>
          <w:szCs w:val="24"/>
          <w:lang w:val="sk-SK"/>
        </w:rPr>
        <w:tab/>
      </w:r>
      <w:r w:rsidR="000E3699" w:rsidRPr="00F90A34">
        <w:rPr>
          <w:rFonts w:ascii="Helvetica Narrow" w:hAnsi="Helvetica Narrow"/>
          <w:i/>
          <w:sz w:val="24"/>
          <w:szCs w:val="24"/>
          <w:lang w:val="sk-SK"/>
        </w:rPr>
        <w:tab/>
      </w:r>
      <w:r w:rsidR="000E3699" w:rsidRPr="00F90A34">
        <w:rPr>
          <w:rFonts w:ascii="Helvetica Narrow" w:hAnsi="Helvetica Narrow"/>
          <w:i/>
          <w:sz w:val="24"/>
          <w:szCs w:val="24"/>
          <w:lang w:val="sk-SK"/>
        </w:rPr>
        <w:tab/>
      </w:r>
      <w:r w:rsidR="000E3699" w:rsidRPr="00F90A34">
        <w:rPr>
          <w:rFonts w:ascii="Helvetica Narrow" w:hAnsi="Helvetica Narrow"/>
          <w:i/>
          <w:sz w:val="24"/>
          <w:szCs w:val="24"/>
          <w:lang w:val="sk-SK"/>
        </w:rPr>
        <w:tab/>
      </w:r>
      <w:r w:rsidRPr="00F90A34">
        <w:rPr>
          <w:rFonts w:ascii="Helvetica Narrow" w:hAnsi="Helvetica Narrow"/>
          <w:i/>
          <w:sz w:val="24"/>
          <w:szCs w:val="24"/>
          <w:lang w:val="sk-SK"/>
        </w:rPr>
        <w:t>Zdroj: Vlastné spracovanie</w:t>
      </w:r>
    </w:p>
    <w:p w:rsidR="00EF2B12" w:rsidRPr="00F90A34" w:rsidRDefault="00EF2B12" w:rsidP="002F3847">
      <w:pPr>
        <w:spacing w:after="200" w:line="276" w:lineRule="auto"/>
        <w:ind w:firstLine="357"/>
        <w:jc w:val="both"/>
        <w:rPr>
          <w:rFonts w:ascii="Helvetica Narrow" w:hAnsi="Helvetica Narrow"/>
          <w:b/>
          <w:sz w:val="24"/>
          <w:szCs w:val="24"/>
          <w:lang w:val="sk-SK"/>
        </w:rPr>
      </w:pPr>
    </w:p>
    <w:p w:rsidR="00660F92" w:rsidRPr="00F90A34" w:rsidRDefault="00660F92" w:rsidP="002F3847">
      <w:pPr>
        <w:spacing w:after="200" w:line="276" w:lineRule="auto"/>
        <w:ind w:firstLine="357"/>
        <w:jc w:val="both"/>
        <w:rPr>
          <w:rFonts w:ascii="Helvetica Narrow" w:hAnsi="Helvetica Narrow"/>
          <w:sz w:val="24"/>
          <w:szCs w:val="24"/>
          <w:lang w:val="sk-SK"/>
        </w:rPr>
      </w:pPr>
      <w:r w:rsidRPr="00F90A34">
        <w:rPr>
          <w:rFonts w:ascii="Helvetica Narrow" w:hAnsi="Helvetica Narrow"/>
          <w:b/>
          <w:sz w:val="24"/>
          <w:szCs w:val="24"/>
          <w:lang w:val="sk-SK"/>
        </w:rPr>
        <w:t>Rozpočet obce</w:t>
      </w:r>
      <w:r w:rsidRPr="00F90A34">
        <w:rPr>
          <w:rFonts w:ascii="Helvetica Narrow" w:hAnsi="Helvetica Narrow"/>
          <w:sz w:val="24"/>
          <w:szCs w:val="24"/>
          <w:lang w:val="sk-SK"/>
        </w:rPr>
        <w:t xml:space="preserve"> a jeho tvorbu legislatívne vymedzujú zákony: zákon </w:t>
      </w:r>
      <w:r w:rsidR="00271B3C" w:rsidRPr="00F90A34">
        <w:rPr>
          <w:rFonts w:ascii="Helvetica Narrow" w:hAnsi="Helvetica Narrow"/>
          <w:sz w:val="24"/>
          <w:szCs w:val="24"/>
          <w:lang w:val="sk-SK"/>
        </w:rPr>
        <w:t xml:space="preserve">o obecnom zriadení </w:t>
      </w:r>
      <w:r w:rsidRPr="00F90A34">
        <w:rPr>
          <w:rFonts w:ascii="Helvetica Narrow" w:hAnsi="Helvetica Narrow"/>
          <w:sz w:val="24"/>
          <w:szCs w:val="24"/>
          <w:lang w:val="sk-SK"/>
        </w:rPr>
        <w:t xml:space="preserve">(§9) a zákon č.583/2004 Z.z. o rozpočtových pravidlách </w:t>
      </w:r>
      <w:r w:rsidR="00BD5961" w:rsidRPr="00F90A34">
        <w:rPr>
          <w:rFonts w:ascii="Helvetica Narrow" w:hAnsi="Helvetica Narrow"/>
          <w:sz w:val="24"/>
          <w:szCs w:val="24"/>
          <w:lang w:val="sk-SK"/>
        </w:rPr>
        <w:t xml:space="preserve">územnej </w:t>
      </w:r>
      <w:r w:rsidRPr="00F90A34">
        <w:rPr>
          <w:rFonts w:ascii="Helvetica Narrow" w:hAnsi="Helvetica Narrow"/>
          <w:sz w:val="24"/>
          <w:szCs w:val="24"/>
          <w:lang w:val="sk-SK"/>
        </w:rPr>
        <w:t xml:space="preserve">samosprávy </w:t>
      </w:r>
      <w:r w:rsidR="00BD5961" w:rsidRPr="00F90A34">
        <w:rPr>
          <w:rFonts w:ascii="Helvetica Narrow" w:hAnsi="Helvetica Narrow"/>
          <w:sz w:val="24"/>
          <w:szCs w:val="24"/>
          <w:lang w:val="sk-SK"/>
        </w:rPr>
        <w:t xml:space="preserve">a o zmene a doplnení niektorých zákonov </w:t>
      </w:r>
      <w:r w:rsidRPr="00F90A34">
        <w:rPr>
          <w:rFonts w:ascii="Helvetica Narrow" w:hAnsi="Helvetica Narrow"/>
          <w:sz w:val="24"/>
          <w:szCs w:val="24"/>
          <w:lang w:val="sk-SK"/>
        </w:rPr>
        <w:t>v znení neskorších predpisov.</w:t>
      </w:r>
    </w:p>
    <w:p w:rsidR="00660F92" w:rsidRPr="00F90A34" w:rsidRDefault="00660F92" w:rsidP="002F3847">
      <w:pPr>
        <w:pStyle w:val="l4"/>
        <w:spacing w:before="0" w:beforeAutospacing="0" w:after="120" w:afterAutospacing="0" w:line="276" w:lineRule="auto"/>
        <w:jc w:val="both"/>
        <w:rPr>
          <w:rFonts w:ascii="Helvetica Narrow" w:eastAsiaTheme="minorHAnsi" w:hAnsi="Helvetica Narrow" w:cstheme="minorBidi"/>
          <w:lang w:eastAsia="en-US"/>
        </w:rPr>
      </w:pPr>
      <w:r w:rsidRPr="00F90A34">
        <w:rPr>
          <w:rFonts w:ascii="Helvetica Narrow" w:eastAsiaTheme="minorHAnsi" w:hAnsi="Helvetica Narrow" w:cstheme="minorBidi"/>
          <w:lang w:eastAsia="en-US"/>
        </w:rPr>
        <w:t>Rozpočet obce sa vnútorne člení na:</w:t>
      </w:r>
    </w:p>
    <w:p w:rsidR="00660F92" w:rsidRPr="00F90A34" w:rsidRDefault="00660F92" w:rsidP="002F3847">
      <w:pPr>
        <w:pStyle w:val="l5"/>
        <w:numPr>
          <w:ilvl w:val="0"/>
          <w:numId w:val="24"/>
        </w:numPr>
        <w:spacing w:before="0" w:beforeAutospacing="0" w:after="120" w:afterAutospacing="0" w:line="276" w:lineRule="auto"/>
        <w:jc w:val="both"/>
        <w:rPr>
          <w:rFonts w:ascii="Helvetica Narrow" w:eastAsiaTheme="minorHAnsi" w:hAnsi="Helvetica Narrow" w:cstheme="minorBidi"/>
          <w:lang w:eastAsia="en-US"/>
        </w:rPr>
      </w:pPr>
      <w:bookmarkStart w:id="46" w:name="p10-3-a"/>
      <w:bookmarkEnd w:id="46"/>
      <w:r w:rsidRPr="00F90A34">
        <w:rPr>
          <w:rFonts w:ascii="Helvetica Narrow" w:eastAsiaTheme="minorHAnsi" w:hAnsi="Helvetica Narrow" w:cstheme="minorBidi"/>
          <w:lang w:eastAsia="en-US"/>
        </w:rPr>
        <w:lastRenderedPageBreak/>
        <w:t>bežné príjmy a bežné výdavky (ďalej len „bežný rozpočet“),</w:t>
      </w:r>
    </w:p>
    <w:p w:rsidR="00660F92" w:rsidRPr="00F90A34" w:rsidRDefault="00660F92" w:rsidP="002F3847">
      <w:pPr>
        <w:pStyle w:val="l5"/>
        <w:numPr>
          <w:ilvl w:val="0"/>
          <w:numId w:val="24"/>
        </w:numPr>
        <w:spacing w:before="0" w:beforeAutospacing="0" w:after="120" w:afterAutospacing="0" w:line="276" w:lineRule="auto"/>
        <w:jc w:val="both"/>
        <w:rPr>
          <w:rFonts w:ascii="Helvetica Narrow" w:eastAsiaTheme="minorHAnsi" w:hAnsi="Helvetica Narrow" w:cstheme="minorBidi"/>
          <w:lang w:eastAsia="en-US"/>
        </w:rPr>
      </w:pPr>
      <w:bookmarkStart w:id="47" w:name="p10-3-b"/>
      <w:bookmarkEnd w:id="47"/>
      <w:r w:rsidRPr="00F90A34">
        <w:rPr>
          <w:rFonts w:ascii="Helvetica Narrow" w:eastAsiaTheme="minorHAnsi" w:hAnsi="Helvetica Narrow" w:cstheme="minorBidi"/>
          <w:lang w:eastAsia="en-US"/>
        </w:rPr>
        <w:t>kapitálové príjmy a kapitálové výdavky (ďalej len „kapitálový rozpočet“),</w:t>
      </w:r>
    </w:p>
    <w:p w:rsidR="00660F92" w:rsidRPr="00F90A34" w:rsidRDefault="00660F92" w:rsidP="002F3847">
      <w:pPr>
        <w:pStyle w:val="l5"/>
        <w:numPr>
          <w:ilvl w:val="0"/>
          <w:numId w:val="24"/>
        </w:numPr>
        <w:spacing w:before="0" w:beforeAutospacing="0" w:after="120" w:afterAutospacing="0" w:line="276" w:lineRule="auto"/>
        <w:jc w:val="both"/>
        <w:rPr>
          <w:rFonts w:ascii="Helvetica Narrow" w:eastAsiaTheme="minorHAnsi" w:hAnsi="Helvetica Narrow" w:cstheme="minorBidi"/>
          <w:lang w:eastAsia="en-US"/>
        </w:rPr>
      </w:pPr>
      <w:bookmarkStart w:id="48" w:name="p10-3-c"/>
      <w:bookmarkEnd w:id="48"/>
      <w:r w:rsidRPr="00F90A34">
        <w:rPr>
          <w:rFonts w:ascii="Helvetica Narrow" w:eastAsiaTheme="minorHAnsi" w:hAnsi="Helvetica Narrow" w:cstheme="minorBidi"/>
          <w:lang w:eastAsia="en-US"/>
        </w:rPr>
        <w:t>finančné operácie.</w:t>
      </w:r>
    </w:p>
    <w:p w:rsidR="00660F92" w:rsidRPr="00F90A34" w:rsidRDefault="00660F92" w:rsidP="002F3847">
      <w:pPr>
        <w:jc w:val="both"/>
        <w:rPr>
          <w:rFonts w:ascii="Helvetica Narrow" w:hAnsi="Helvetica Narrow"/>
          <w:sz w:val="24"/>
          <w:szCs w:val="24"/>
          <w:lang w:val="sk-SK"/>
        </w:rPr>
      </w:pPr>
    </w:p>
    <w:p w:rsidR="00660F92" w:rsidRPr="00F90A34" w:rsidRDefault="00660F92" w:rsidP="00F64BF3">
      <w:pPr>
        <w:spacing w:after="120" w:line="276" w:lineRule="auto"/>
        <w:jc w:val="both"/>
        <w:rPr>
          <w:rFonts w:ascii="Helvetica Narrow" w:hAnsi="Helvetica Narrow"/>
          <w:sz w:val="24"/>
          <w:szCs w:val="24"/>
          <w:lang w:val="sk-SK"/>
        </w:rPr>
      </w:pPr>
      <w:r w:rsidRPr="00F90A34">
        <w:rPr>
          <w:rFonts w:ascii="Helvetica Narrow" w:hAnsi="Helvetica Narrow"/>
          <w:sz w:val="24"/>
          <w:szCs w:val="24"/>
          <w:lang w:val="sk-SK"/>
        </w:rPr>
        <w:t>Príjmy rozpočtu obce ďalej delíme na:</w:t>
      </w:r>
    </w:p>
    <w:p w:rsidR="00660F92" w:rsidRPr="00F90A34" w:rsidRDefault="00660F92" w:rsidP="00F64BF3">
      <w:pPr>
        <w:pStyle w:val="l5"/>
        <w:spacing w:before="0" w:beforeAutospacing="0" w:after="120" w:afterAutospacing="0" w:line="276" w:lineRule="auto"/>
        <w:ind w:left="284" w:hanging="284"/>
        <w:jc w:val="both"/>
        <w:rPr>
          <w:rFonts w:ascii="Helvetica Narrow" w:eastAsiaTheme="minorHAnsi" w:hAnsi="Helvetica Narrow" w:cstheme="minorBidi"/>
          <w:lang w:eastAsia="en-US"/>
        </w:rPr>
      </w:pPr>
      <w:r w:rsidRPr="00F90A34">
        <w:rPr>
          <w:rFonts w:ascii="Helvetica Narrow" w:eastAsiaTheme="minorHAnsi" w:hAnsi="Helvetica Narrow" w:cstheme="minorBidi"/>
          <w:lang w:eastAsia="en-US"/>
        </w:rPr>
        <w:t xml:space="preserve">a) výnosy miestnych daní a poplatkov podľa osobitného predpisu, </w:t>
      </w:r>
    </w:p>
    <w:p w:rsidR="00660F92" w:rsidRPr="00F90A34" w:rsidRDefault="00660F92" w:rsidP="00F64BF3">
      <w:pPr>
        <w:pStyle w:val="l5"/>
        <w:spacing w:before="0" w:beforeAutospacing="0" w:after="120" w:afterAutospacing="0" w:line="276" w:lineRule="auto"/>
        <w:ind w:left="284" w:hanging="284"/>
        <w:jc w:val="both"/>
        <w:rPr>
          <w:rFonts w:ascii="Helvetica Narrow" w:eastAsiaTheme="minorHAnsi" w:hAnsi="Helvetica Narrow" w:cstheme="minorBidi"/>
          <w:lang w:eastAsia="en-US"/>
        </w:rPr>
      </w:pPr>
      <w:bookmarkStart w:id="49" w:name="p5-1-b"/>
      <w:bookmarkEnd w:id="49"/>
      <w:r w:rsidRPr="00F90A34">
        <w:rPr>
          <w:rFonts w:ascii="Helvetica Narrow" w:eastAsiaTheme="minorHAnsi" w:hAnsi="Helvetica Narrow" w:cstheme="minorBidi"/>
          <w:lang w:eastAsia="en-US"/>
        </w:rPr>
        <w:t>b) nedaňové príjmy z vlastníctva a z prevodu vlastníctva majetku obce a z činnosti obce a jej rozpočtových organizácií podľa tohto alebo osobitného zákona,</w:t>
      </w:r>
    </w:p>
    <w:p w:rsidR="00660F92" w:rsidRPr="00F90A34" w:rsidRDefault="00660F92" w:rsidP="00F64BF3">
      <w:pPr>
        <w:pStyle w:val="l5"/>
        <w:spacing w:before="0" w:beforeAutospacing="0" w:after="120" w:afterAutospacing="0" w:line="276" w:lineRule="auto"/>
        <w:ind w:left="284" w:hanging="284"/>
        <w:jc w:val="both"/>
        <w:rPr>
          <w:rFonts w:ascii="Helvetica Narrow" w:eastAsiaTheme="minorHAnsi" w:hAnsi="Helvetica Narrow" w:cstheme="minorBidi"/>
          <w:lang w:eastAsia="en-US"/>
        </w:rPr>
      </w:pPr>
      <w:bookmarkStart w:id="50" w:name="p5-1-c"/>
      <w:bookmarkEnd w:id="50"/>
      <w:r w:rsidRPr="00F90A34">
        <w:rPr>
          <w:rFonts w:ascii="Helvetica Narrow" w:eastAsiaTheme="minorHAnsi" w:hAnsi="Helvetica Narrow" w:cstheme="minorBidi"/>
          <w:lang w:eastAsia="en-US"/>
        </w:rPr>
        <w:t>c) úroky a iné príjmy z finančných prostriedkov obce,</w:t>
      </w:r>
    </w:p>
    <w:p w:rsidR="00660F92" w:rsidRPr="00F90A34" w:rsidRDefault="00660F92" w:rsidP="00F64BF3">
      <w:pPr>
        <w:pStyle w:val="l5"/>
        <w:spacing w:before="0" w:beforeAutospacing="0" w:after="120" w:afterAutospacing="0" w:line="276" w:lineRule="auto"/>
        <w:ind w:left="284" w:hanging="284"/>
        <w:jc w:val="both"/>
        <w:rPr>
          <w:rFonts w:ascii="Helvetica Narrow" w:eastAsiaTheme="minorHAnsi" w:hAnsi="Helvetica Narrow" w:cstheme="minorBidi"/>
          <w:lang w:eastAsia="en-US"/>
        </w:rPr>
      </w:pPr>
      <w:bookmarkStart w:id="51" w:name="p5-1-d"/>
      <w:bookmarkEnd w:id="51"/>
      <w:r w:rsidRPr="00F90A34">
        <w:rPr>
          <w:rFonts w:ascii="Helvetica Narrow" w:eastAsiaTheme="minorHAnsi" w:hAnsi="Helvetica Narrow" w:cstheme="minorBidi"/>
          <w:lang w:eastAsia="en-US"/>
        </w:rPr>
        <w:t>d) sankcie za porušenie finančnej disciplíny uložené obcou,</w:t>
      </w:r>
    </w:p>
    <w:p w:rsidR="00660F92" w:rsidRPr="00F90A34" w:rsidRDefault="00660F92" w:rsidP="00F64BF3">
      <w:pPr>
        <w:pStyle w:val="l5"/>
        <w:spacing w:before="0" w:beforeAutospacing="0" w:after="120" w:afterAutospacing="0" w:line="276" w:lineRule="auto"/>
        <w:ind w:left="284" w:hanging="284"/>
        <w:jc w:val="both"/>
        <w:rPr>
          <w:rFonts w:ascii="Helvetica Narrow" w:eastAsiaTheme="minorHAnsi" w:hAnsi="Helvetica Narrow" w:cstheme="minorBidi"/>
          <w:lang w:eastAsia="en-US"/>
        </w:rPr>
      </w:pPr>
      <w:bookmarkStart w:id="52" w:name="p5-1-e"/>
      <w:bookmarkEnd w:id="52"/>
      <w:r w:rsidRPr="00F90A34">
        <w:rPr>
          <w:rFonts w:ascii="Helvetica Narrow" w:eastAsiaTheme="minorHAnsi" w:hAnsi="Helvetica Narrow" w:cstheme="minorBidi"/>
          <w:lang w:eastAsia="en-US"/>
        </w:rPr>
        <w:t>e) dary a výnosy dobrovoľných zbierok v prospech obce,</w:t>
      </w:r>
    </w:p>
    <w:p w:rsidR="00660F92" w:rsidRPr="00F90A34" w:rsidRDefault="00660F92" w:rsidP="00F64BF3">
      <w:pPr>
        <w:pStyle w:val="l5"/>
        <w:spacing w:before="0" w:beforeAutospacing="0" w:after="120" w:afterAutospacing="0" w:line="276" w:lineRule="auto"/>
        <w:ind w:left="284" w:hanging="284"/>
        <w:jc w:val="both"/>
        <w:rPr>
          <w:rFonts w:ascii="Helvetica Narrow" w:eastAsiaTheme="minorHAnsi" w:hAnsi="Helvetica Narrow" w:cstheme="minorBidi"/>
          <w:lang w:eastAsia="en-US"/>
        </w:rPr>
      </w:pPr>
      <w:bookmarkStart w:id="53" w:name="p5-1-f"/>
      <w:bookmarkEnd w:id="53"/>
      <w:r w:rsidRPr="00F90A34">
        <w:rPr>
          <w:rFonts w:ascii="Helvetica Narrow" w:eastAsiaTheme="minorHAnsi" w:hAnsi="Helvetica Narrow" w:cstheme="minorBidi"/>
          <w:lang w:eastAsia="en-US"/>
        </w:rPr>
        <w:t>f) podiely na daniach v správe štátu podľa osobitného predpisu,</w:t>
      </w:r>
    </w:p>
    <w:p w:rsidR="00660F92" w:rsidRPr="00F90A34" w:rsidRDefault="00660F92" w:rsidP="00F64BF3">
      <w:pPr>
        <w:pStyle w:val="l5"/>
        <w:spacing w:before="0" w:beforeAutospacing="0" w:after="120" w:afterAutospacing="0" w:line="276" w:lineRule="auto"/>
        <w:ind w:left="284" w:hanging="284"/>
        <w:jc w:val="both"/>
        <w:rPr>
          <w:rFonts w:ascii="Helvetica Narrow" w:eastAsiaTheme="minorHAnsi" w:hAnsi="Helvetica Narrow" w:cstheme="minorBidi"/>
          <w:lang w:eastAsia="en-US"/>
        </w:rPr>
      </w:pPr>
      <w:r w:rsidRPr="00F90A34">
        <w:rPr>
          <w:rFonts w:ascii="Helvetica Narrow" w:eastAsiaTheme="minorHAnsi" w:hAnsi="Helvetica Narrow" w:cstheme="minorBidi"/>
          <w:lang w:eastAsia="en-US"/>
        </w:rPr>
        <w:t>g) dotácie zo štátneho rozpočtu na úhradu nákladov preneseného výkonu štátnej správy v súlade so zákonom o štátnom rozpočte na príslušný rozpočtový rok a dotácie zo štátnych fondov,</w:t>
      </w:r>
    </w:p>
    <w:p w:rsidR="00660F92" w:rsidRPr="00F90A34" w:rsidRDefault="00660F92" w:rsidP="00F64BF3">
      <w:pPr>
        <w:pStyle w:val="l5"/>
        <w:spacing w:before="0" w:beforeAutospacing="0" w:after="120" w:afterAutospacing="0" w:line="276" w:lineRule="auto"/>
        <w:ind w:left="284" w:hanging="284"/>
        <w:rPr>
          <w:rFonts w:ascii="Helvetica Narrow" w:eastAsiaTheme="minorHAnsi" w:hAnsi="Helvetica Narrow" w:cstheme="minorBidi"/>
          <w:lang w:eastAsia="en-US"/>
        </w:rPr>
      </w:pPr>
      <w:bookmarkStart w:id="54" w:name="p5-1-h"/>
      <w:bookmarkEnd w:id="54"/>
      <w:r w:rsidRPr="00F90A34">
        <w:rPr>
          <w:rFonts w:ascii="Helvetica Narrow" w:eastAsiaTheme="minorHAnsi" w:hAnsi="Helvetica Narrow" w:cstheme="minorBidi"/>
          <w:lang w:eastAsia="en-US"/>
        </w:rPr>
        <w:t>h) ďalšie dotácie zo štátneho rozpočtu v súlade so zákonom o štátnom rozpočte na príslušný rozpočtový rok,</w:t>
      </w:r>
    </w:p>
    <w:p w:rsidR="00660F92" w:rsidRPr="00F90A34" w:rsidRDefault="00660F92" w:rsidP="00F64BF3">
      <w:pPr>
        <w:pStyle w:val="l5"/>
        <w:spacing w:before="0" w:beforeAutospacing="0" w:after="120" w:afterAutospacing="0" w:line="276" w:lineRule="auto"/>
        <w:ind w:left="284" w:hanging="284"/>
        <w:rPr>
          <w:rFonts w:ascii="Helvetica Narrow" w:eastAsiaTheme="minorHAnsi" w:hAnsi="Helvetica Narrow" w:cstheme="minorBidi"/>
          <w:lang w:eastAsia="en-US"/>
        </w:rPr>
      </w:pPr>
      <w:bookmarkStart w:id="55" w:name="p5-1-i"/>
      <w:bookmarkEnd w:id="55"/>
      <w:r w:rsidRPr="00F90A34">
        <w:rPr>
          <w:rFonts w:asciiTheme="majorHAnsi" w:eastAsiaTheme="minorHAnsi" w:hAnsiTheme="majorHAnsi" w:cstheme="minorBidi"/>
          <w:sz w:val="26"/>
          <w:szCs w:val="26"/>
          <w:lang w:eastAsia="en-US"/>
        </w:rPr>
        <w:t>i</w:t>
      </w:r>
      <w:r w:rsidRPr="00F90A34">
        <w:rPr>
          <w:rFonts w:ascii="Helvetica Narrow" w:eastAsiaTheme="minorHAnsi" w:hAnsi="Helvetica Narrow" w:cstheme="minorBidi"/>
          <w:lang w:eastAsia="en-US"/>
        </w:rPr>
        <w:t xml:space="preserve">) účelové dotácie z rozpočtu vyššieho územného celku alebo z rozpočtu inej obce na realizáciu zmlúv podľa osobitných predpisov, </w:t>
      </w:r>
    </w:p>
    <w:p w:rsidR="00660F92" w:rsidRPr="00F90A34" w:rsidRDefault="00660F92" w:rsidP="00F64BF3">
      <w:pPr>
        <w:pStyle w:val="l5"/>
        <w:spacing w:before="0" w:beforeAutospacing="0" w:after="120" w:afterAutospacing="0" w:line="276" w:lineRule="auto"/>
        <w:ind w:left="284" w:hanging="284"/>
        <w:rPr>
          <w:rFonts w:ascii="Helvetica Narrow" w:eastAsiaTheme="minorHAnsi" w:hAnsi="Helvetica Narrow" w:cstheme="minorBidi"/>
          <w:lang w:eastAsia="en-US"/>
        </w:rPr>
      </w:pPr>
      <w:r w:rsidRPr="00F90A34">
        <w:rPr>
          <w:rFonts w:ascii="Helvetica Narrow" w:eastAsiaTheme="minorHAnsi" w:hAnsi="Helvetica Narrow" w:cstheme="minorBidi"/>
          <w:lang w:eastAsia="en-US"/>
        </w:rPr>
        <w:t>j) prostriedky z Európskej únie a iné prostriedky zo zahraničia poskytnuté na konkrétny účel,</w:t>
      </w:r>
    </w:p>
    <w:p w:rsidR="00660F92" w:rsidRPr="00F90A34" w:rsidRDefault="00660F92" w:rsidP="00F64BF3">
      <w:pPr>
        <w:pStyle w:val="l5"/>
        <w:spacing w:before="0" w:beforeAutospacing="0" w:after="120" w:afterAutospacing="0" w:line="276" w:lineRule="auto"/>
        <w:ind w:left="284" w:hanging="284"/>
        <w:rPr>
          <w:rFonts w:ascii="Helvetica Narrow" w:eastAsiaTheme="minorHAnsi" w:hAnsi="Helvetica Narrow" w:cstheme="minorBidi"/>
          <w:lang w:eastAsia="en-US"/>
        </w:rPr>
      </w:pPr>
      <w:bookmarkStart w:id="56" w:name="p5-1-k"/>
      <w:bookmarkEnd w:id="56"/>
      <w:r w:rsidRPr="00F90A34">
        <w:rPr>
          <w:rFonts w:ascii="Helvetica Narrow" w:eastAsiaTheme="minorHAnsi" w:hAnsi="Helvetica Narrow" w:cstheme="minorBidi"/>
          <w:lang w:eastAsia="en-US"/>
        </w:rPr>
        <w:t>k) iné príjmy ustanovené osobitnými predpismi.</w:t>
      </w:r>
    </w:p>
    <w:p w:rsidR="00F64BF3" w:rsidRPr="00F90A34" w:rsidRDefault="00F64BF3" w:rsidP="002F3847">
      <w:pPr>
        <w:ind w:firstLine="0"/>
        <w:rPr>
          <w:rFonts w:ascii="Helvetica Narrow" w:hAnsi="Helvetica Narrow"/>
          <w:sz w:val="24"/>
          <w:szCs w:val="24"/>
          <w:lang w:val="sk-SK"/>
        </w:rPr>
      </w:pPr>
    </w:p>
    <w:p w:rsidR="00660F92" w:rsidRPr="00F90A34" w:rsidRDefault="00660F92" w:rsidP="002F3847">
      <w:pPr>
        <w:ind w:firstLine="0"/>
        <w:rPr>
          <w:rFonts w:ascii="Helvetica Narrow" w:hAnsi="Helvetica Narrow"/>
          <w:sz w:val="24"/>
          <w:szCs w:val="24"/>
          <w:lang w:val="sk-SK"/>
        </w:rPr>
      </w:pPr>
      <w:r w:rsidRPr="00F90A34">
        <w:rPr>
          <w:rFonts w:ascii="Helvetica Narrow" w:hAnsi="Helvetica Narrow"/>
          <w:sz w:val="24"/>
          <w:szCs w:val="24"/>
          <w:lang w:val="sk-SK"/>
        </w:rPr>
        <w:t>Za vlastné príjmy rozpočtu obce sa považujú príjmy rozpočtu obce podľa písm. a)</w:t>
      </w:r>
      <w:r w:rsidR="00C36D5B" w:rsidRPr="00F90A34">
        <w:rPr>
          <w:rFonts w:ascii="Helvetica Narrow" w:hAnsi="Helvetica Narrow"/>
          <w:sz w:val="24"/>
          <w:szCs w:val="24"/>
          <w:lang w:val="sk-SK"/>
        </w:rPr>
        <w:t xml:space="preserve"> </w:t>
      </w:r>
      <w:r w:rsidR="00C36D5B" w:rsidRPr="00F90A34">
        <w:rPr>
          <w:rFonts w:ascii="Helvetica Narrow" w:hAnsi="Helvetica Narrow"/>
          <w:lang w:val="sk-SK"/>
        </w:rPr>
        <w:t xml:space="preserve">– </w:t>
      </w:r>
      <w:r w:rsidRPr="00F90A34">
        <w:rPr>
          <w:rFonts w:ascii="Helvetica Narrow" w:hAnsi="Helvetica Narrow"/>
          <w:sz w:val="24"/>
          <w:szCs w:val="24"/>
          <w:lang w:val="sk-SK"/>
        </w:rPr>
        <w:t>f).</w:t>
      </w:r>
    </w:p>
    <w:p w:rsidR="00F64BF3" w:rsidRPr="00F90A34" w:rsidRDefault="00F64BF3" w:rsidP="00F64BF3">
      <w:pPr>
        <w:ind w:firstLine="0"/>
        <w:rPr>
          <w:rFonts w:ascii="Helvetica Narrow" w:hAnsi="Helvetica Narrow"/>
          <w:sz w:val="24"/>
          <w:szCs w:val="24"/>
          <w:lang w:val="sk-SK"/>
        </w:rPr>
      </w:pPr>
    </w:p>
    <w:p w:rsidR="00660F92" w:rsidRPr="00F90A34" w:rsidRDefault="00660F92" w:rsidP="00F64BF3">
      <w:pPr>
        <w:ind w:firstLine="0"/>
        <w:rPr>
          <w:rFonts w:ascii="Helvetica Narrow" w:hAnsi="Helvetica Narrow"/>
          <w:sz w:val="24"/>
          <w:szCs w:val="24"/>
          <w:lang w:val="sk-SK"/>
        </w:rPr>
      </w:pPr>
      <w:r w:rsidRPr="00F90A34">
        <w:rPr>
          <w:rFonts w:ascii="Helvetica Narrow" w:hAnsi="Helvetica Narrow"/>
          <w:sz w:val="24"/>
          <w:szCs w:val="24"/>
          <w:lang w:val="sk-SK"/>
        </w:rPr>
        <w:t>Príjmy obce môžeme rozdeliť podľa Tab. č. 7:</w:t>
      </w:r>
    </w:p>
    <w:p w:rsidR="000E3699" w:rsidRPr="00F90A34" w:rsidRDefault="000E3699" w:rsidP="00660F92">
      <w:pPr>
        <w:rPr>
          <w:rFonts w:ascii="Helvetica Narrow" w:hAnsi="Helvetica Narrow"/>
          <w:sz w:val="24"/>
          <w:szCs w:val="24"/>
          <w:lang w:val="sk-SK"/>
        </w:rPr>
      </w:pPr>
    </w:p>
    <w:p w:rsidR="004A466B" w:rsidRPr="00F90A34" w:rsidRDefault="000E3699" w:rsidP="00660F92">
      <w:pPr>
        <w:rPr>
          <w:rFonts w:ascii="Helvetica Narrow" w:hAnsi="Helvetica Narrow"/>
          <w:sz w:val="24"/>
          <w:szCs w:val="24"/>
          <w:lang w:val="sk-SK"/>
        </w:rPr>
      </w:pPr>
      <w:r w:rsidRPr="00F90A34">
        <w:rPr>
          <w:rFonts w:ascii="Helvetica Narrow" w:hAnsi="Helvetica Narrow"/>
          <w:i/>
          <w:sz w:val="24"/>
          <w:szCs w:val="24"/>
          <w:lang w:val="sk-SK"/>
        </w:rPr>
        <w:t>Tab.č.7 Príjmy obce</w:t>
      </w:r>
    </w:p>
    <w:tbl>
      <w:tblPr>
        <w:tblStyle w:val="Mriekatabuky"/>
        <w:tblW w:w="5000" w:type="pct"/>
        <w:tblLook w:val="04A0"/>
      </w:tblPr>
      <w:tblGrid>
        <w:gridCol w:w="2153"/>
        <w:gridCol w:w="2686"/>
        <w:gridCol w:w="2153"/>
        <w:gridCol w:w="2155"/>
      </w:tblGrid>
      <w:tr w:rsidR="00660F92" w:rsidRPr="00F90A34" w:rsidTr="00660F92">
        <w:tc>
          <w:tcPr>
            <w:tcW w:w="5000" w:type="pct"/>
            <w:gridSpan w:val="4"/>
          </w:tcPr>
          <w:p w:rsidR="00660F92" w:rsidRPr="00F90A34" w:rsidRDefault="00660F92" w:rsidP="00360075">
            <w:pPr>
              <w:ind w:firstLine="0"/>
              <w:jc w:val="center"/>
              <w:rPr>
                <w:rFonts w:ascii="Helvetica Narrow" w:hAnsi="Helvetica Narrow"/>
                <w:sz w:val="24"/>
                <w:szCs w:val="24"/>
                <w:lang w:val="sk-SK"/>
              </w:rPr>
            </w:pPr>
            <w:r w:rsidRPr="00F90A34">
              <w:rPr>
                <w:rFonts w:ascii="Helvetica Narrow" w:hAnsi="Helvetica Narrow"/>
                <w:sz w:val="24"/>
                <w:szCs w:val="24"/>
                <w:lang w:val="sk-SK"/>
              </w:rPr>
              <w:t>Príjmy</w:t>
            </w:r>
          </w:p>
        </w:tc>
      </w:tr>
      <w:tr w:rsidR="00660F92" w:rsidRPr="00F90A34" w:rsidTr="00660F92">
        <w:tc>
          <w:tcPr>
            <w:tcW w:w="2645" w:type="pct"/>
            <w:gridSpan w:val="2"/>
          </w:tcPr>
          <w:p w:rsidR="00660F92" w:rsidRPr="00F90A34" w:rsidRDefault="00660F92" w:rsidP="00360075">
            <w:pPr>
              <w:ind w:firstLine="0"/>
              <w:jc w:val="center"/>
              <w:rPr>
                <w:rFonts w:ascii="Helvetica Narrow" w:hAnsi="Helvetica Narrow"/>
                <w:sz w:val="24"/>
                <w:szCs w:val="24"/>
                <w:lang w:val="sk-SK"/>
              </w:rPr>
            </w:pPr>
            <w:r w:rsidRPr="00F90A34">
              <w:rPr>
                <w:rFonts w:ascii="Helvetica Narrow" w:hAnsi="Helvetica Narrow"/>
                <w:sz w:val="24"/>
                <w:szCs w:val="24"/>
                <w:lang w:val="sk-SK"/>
              </w:rPr>
              <w:t>Vlastné</w:t>
            </w:r>
          </w:p>
        </w:tc>
        <w:tc>
          <w:tcPr>
            <w:tcW w:w="2355" w:type="pct"/>
            <w:gridSpan w:val="2"/>
          </w:tcPr>
          <w:p w:rsidR="00660F92" w:rsidRPr="00F90A34" w:rsidRDefault="00660F92" w:rsidP="00360075">
            <w:pPr>
              <w:ind w:firstLine="0"/>
              <w:jc w:val="center"/>
              <w:rPr>
                <w:rFonts w:ascii="Helvetica Narrow" w:hAnsi="Helvetica Narrow"/>
                <w:sz w:val="24"/>
                <w:szCs w:val="24"/>
                <w:lang w:val="sk-SK"/>
              </w:rPr>
            </w:pPr>
            <w:r w:rsidRPr="00F90A34">
              <w:rPr>
                <w:rFonts w:ascii="Helvetica Narrow" w:hAnsi="Helvetica Narrow"/>
                <w:sz w:val="24"/>
                <w:szCs w:val="24"/>
                <w:lang w:val="sk-SK"/>
              </w:rPr>
              <w:t>Cudzie</w:t>
            </w:r>
          </w:p>
        </w:tc>
      </w:tr>
      <w:tr w:rsidR="00660F92" w:rsidRPr="00F90A34" w:rsidTr="00660F92">
        <w:trPr>
          <w:trHeight w:val="143"/>
        </w:trPr>
        <w:tc>
          <w:tcPr>
            <w:tcW w:w="1177" w:type="pct"/>
          </w:tcPr>
          <w:p w:rsidR="00660F92" w:rsidRPr="00F90A34" w:rsidRDefault="00660F92" w:rsidP="00360075">
            <w:pPr>
              <w:ind w:firstLine="0"/>
              <w:jc w:val="center"/>
              <w:rPr>
                <w:rFonts w:ascii="Helvetica Narrow" w:hAnsi="Helvetica Narrow"/>
                <w:sz w:val="24"/>
                <w:szCs w:val="24"/>
                <w:lang w:val="sk-SK"/>
              </w:rPr>
            </w:pPr>
            <w:r w:rsidRPr="00F90A34">
              <w:rPr>
                <w:rFonts w:ascii="Helvetica Narrow" w:hAnsi="Helvetica Narrow"/>
                <w:sz w:val="24"/>
                <w:szCs w:val="24"/>
                <w:lang w:val="sk-SK"/>
              </w:rPr>
              <w:t>Daňové</w:t>
            </w:r>
          </w:p>
        </w:tc>
        <w:tc>
          <w:tcPr>
            <w:tcW w:w="1468" w:type="pct"/>
          </w:tcPr>
          <w:p w:rsidR="00660F92" w:rsidRPr="00F90A34" w:rsidRDefault="00660F92" w:rsidP="00360075">
            <w:pPr>
              <w:ind w:firstLine="0"/>
              <w:jc w:val="center"/>
              <w:rPr>
                <w:rFonts w:ascii="Helvetica Narrow" w:hAnsi="Helvetica Narrow"/>
                <w:sz w:val="24"/>
                <w:szCs w:val="24"/>
                <w:lang w:val="sk-SK"/>
              </w:rPr>
            </w:pPr>
            <w:r w:rsidRPr="00F90A34">
              <w:rPr>
                <w:rFonts w:ascii="Helvetica Narrow" w:hAnsi="Helvetica Narrow"/>
                <w:sz w:val="24"/>
                <w:szCs w:val="24"/>
                <w:lang w:val="sk-SK"/>
              </w:rPr>
              <w:t>Nedaňové</w:t>
            </w:r>
          </w:p>
        </w:tc>
        <w:tc>
          <w:tcPr>
            <w:tcW w:w="1177" w:type="pct"/>
          </w:tcPr>
          <w:p w:rsidR="00660F92" w:rsidRPr="00F90A34" w:rsidRDefault="00660F92" w:rsidP="00360075">
            <w:pPr>
              <w:ind w:firstLine="0"/>
              <w:jc w:val="center"/>
              <w:rPr>
                <w:rFonts w:ascii="Helvetica Narrow" w:hAnsi="Helvetica Narrow"/>
                <w:sz w:val="24"/>
                <w:szCs w:val="24"/>
                <w:lang w:val="sk-SK"/>
              </w:rPr>
            </w:pPr>
            <w:r w:rsidRPr="00F90A34">
              <w:rPr>
                <w:rFonts w:ascii="Helvetica Narrow" w:hAnsi="Helvetica Narrow"/>
                <w:sz w:val="24"/>
                <w:szCs w:val="24"/>
                <w:lang w:val="sk-SK"/>
              </w:rPr>
              <w:t>Návratné</w:t>
            </w:r>
          </w:p>
        </w:tc>
        <w:tc>
          <w:tcPr>
            <w:tcW w:w="1178" w:type="pct"/>
          </w:tcPr>
          <w:p w:rsidR="00660F92" w:rsidRPr="00F90A34" w:rsidRDefault="00660F92" w:rsidP="00360075">
            <w:pPr>
              <w:ind w:firstLine="0"/>
              <w:jc w:val="center"/>
              <w:rPr>
                <w:rFonts w:ascii="Helvetica Narrow" w:hAnsi="Helvetica Narrow"/>
                <w:sz w:val="24"/>
                <w:szCs w:val="24"/>
                <w:lang w:val="sk-SK"/>
              </w:rPr>
            </w:pPr>
            <w:r w:rsidRPr="00F90A34">
              <w:rPr>
                <w:rFonts w:ascii="Helvetica Narrow" w:hAnsi="Helvetica Narrow"/>
                <w:sz w:val="24"/>
                <w:szCs w:val="24"/>
                <w:lang w:val="sk-SK"/>
              </w:rPr>
              <w:t>Nenávratné</w:t>
            </w:r>
          </w:p>
        </w:tc>
      </w:tr>
      <w:tr w:rsidR="00660F92" w:rsidRPr="00F90A34" w:rsidTr="00660F92">
        <w:tc>
          <w:tcPr>
            <w:tcW w:w="1177" w:type="pct"/>
          </w:tcPr>
          <w:p w:rsidR="00660F92" w:rsidRPr="00F90A34" w:rsidRDefault="00660F92" w:rsidP="00360075">
            <w:pPr>
              <w:ind w:firstLine="0"/>
              <w:jc w:val="center"/>
              <w:rPr>
                <w:rFonts w:ascii="Helvetica Narrow" w:hAnsi="Helvetica Narrow"/>
                <w:sz w:val="24"/>
                <w:szCs w:val="24"/>
                <w:lang w:val="sk-SK"/>
              </w:rPr>
            </w:pPr>
            <w:r w:rsidRPr="00F90A34">
              <w:rPr>
                <w:rFonts w:ascii="Helvetica Narrow" w:hAnsi="Helvetica Narrow"/>
                <w:sz w:val="24"/>
                <w:szCs w:val="24"/>
                <w:lang w:val="sk-SK"/>
              </w:rPr>
              <w:t>Daň z príjmu FO</w:t>
            </w:r>
          </w:p>
        </w:tc>
        <w:tc>
          <w:tcPr>
            <w:tcW w:w="1468" w:type="pct"/>
          </w:tcPr>
          <w:p w:rsidR="00660F92" w:rsidRPr="00F90A34" w:rsidRDefault="00660F92" w:rsidP="00360075">
            <w:pPr>
              <w:ind w:firstLine="0"/>
              <w:jc w:val="center"/>
              <w:rPr>
                <w:rFonts w:ascii="Helvetica Narrow" w:hAnsi="Helvetica Narrow"/>
                <w:sz w:val="24"/>
                <w:szCs w:val="24"/>
                <w:lang w:val="sk-SK"/>
              </w:rPr>
            </w:pPr>
            <w:r w:rsidRPr="00F90A34">
              <w:rPr>
                <w:rFonts w:ascii="Helvetica Narrow" w:hAnsi="Helvetica Narrow"/>
                <w:sz w:val="24"/>
                <w:szCs w:val="24"/>
                <w:lang w:val="sk-SK"/>
              </w:rPr>
              <w:t>Príjmy z vlastníctva majetku</w:t>
            </w:r>
          </w:p>
        </w:tc>
        <w:tc>
          <w:tcPr>
            <w:tcW w:w="1177" w:type="pct"/>
          </w:tcPr>
          <w:p w:rsidR="00660F92" w:rsidRPr="00F90A34" w:rsidRDefault="00660F92" w:rsidP="00360075">
            <w:pPr>
              <w:ind w:firstLine="0"/>
              <w:jc w:val="center"/>
              <w:rPr>
                <w:rFonts w:ascii="Helvetica Narrow" w:hAnsi="Helvetica Narrow"/>
                <w:sz w:val="24"/>
                <w:szCs w:val="24"/>
                <w:lang w:val="sk-SK"/>
              </w:rPr>
            </w:pPr>
            <w:r w:rsidRPr="00F90A34">
              <w:rPr>
                <w:rFonts w:ascii="Helvetica Narrow" w:hAnsi="Helvetica Narrow"/>
                <w:sz w:val="24"/>
                <w:szCs w:val="24"/>
                <w:lang w:val="sk-SK"/>
              </w:rPr>
              <w:t>Úvery a pôžičky</w:t>
            </w:r>
          </w:p>
        </w:tc>
        <w:tc>
          <w:tcPr>
            <w:tcW w:w="1178" w:type="pct"/>
          </w:tcPr>
          <w:p w:rsidR="00660F92" w:rsidRPr="00F90A34" w:rsidRDefault="00660F92" w:rsidP="00360075">
            <w:pPr>
              <w:ind w:firstLine="0"/>
              <w:jc w:val="center"/>
              <w:rPr>
                <w:rFonts w:ascii="Helvetica Narrow" w:hAnsi="Helvetica Narrow"/>
                <w:sz w:val="24"/>
                <w:szCs w:val="24"/>
                <w:lang w:val="sk-SK"/>
              </w:rPr>
            </w:pPr>
            <w:r w:rsidRPr="00F90A34">
              <w:rPr>
                <w:rFonts w:ascii="Helvetica Narrow" w:hAnsi="Helvetica Narrow"/>
                <w:sz w:val="24"/>
                <w:szCs w:val="24"/>
                <w:lang w:val="sk-SK"/>
              </w:rPr>
              <w:t>Dotácie</w:t>
            </w:r>
          </w:p>
        </w:tc>
      </w:tr>
      <w:tr w:rsidR="00660F92" w:rsidRPr="00F90A34" w:rsidTr="00660F92">
        <w:tc>
          <w:tcPr>
            <w:tcW w:w="1177" w:type="pct"/>
          </w:tcPr>
          <w:p w:rsidR="00660F92" w:rsidRPr="00F90A34" w:rsidRDefault="00660F92" w:rsidP="00360075">
            <w:pPr>
              <w:ind w:firstLine="0"/>
              <w:jc w:val="center"/>
              <w:rPr>
                <w:rFonts w:ascii="Helvetica Narrow" w:hAnsi="Helvetica Narrow"/>
                <w:sz w:val="24"/>
                <w:szCs w:val="24"/>
                <w:lang w:val="sk-SK"/>
              </w:rPr>
            </w:pPr>
            <w:r w:rsidRPr="00F90A34">
              <w:rPr>
                <w:rFonts w:ascii="Helvetica Narrow" w:hAnsi="Helvetica Narrow"/>
                <w:sz w:val="24"/>
                <w:szCs w:val="24"/>
                <w:lang w:val="sk-SK"/>
              </w:rPr>
              <w:t>Miestne dane</w:t>
            </w:r>
          </w:p>
        </w:tc>
        <w:tc>
          <w:tcPr>
            <w:tcW w:w="1468" w:type="pct"/>
          </w:tcPr>
          <w:p w:rsidR="00660F92" w:rsidRPr="00F90A34" w:rsidRDefault="00660F92" w:rsidP="00360075">
            <w:pPr>
              <w:ind w:firstLine="0"/>
              <w:jc w:val="center"/>
              <w:rPr>
                <w:rFonts w:ascii="Helvetica Narrow" w:hAnsi="Helvetica Narrow"/>
                <w:sz w:val="24"/>
                <w:szCs w:val="24"/>
                <w:lang w:val="sk-SK"/>
              </w:rPr>
            </w:pPr>
            <w:r w:rsidRPr="00F90A34">
              <w:rPr>
                <w:rFonts w:ascii="Helvetica Narrow" w:hAnsi="Helvetica Narrow"/>
                <w:sz w:val="24"/>
                <w:szCs w:val="24"/>
                <w:lang w:val="sk-SK"/>
              </w:rPr>
              <w:t>Príjmy z činnosti samosprávy</w:t>
            </w:r>
          </w:p>
        </w:tc>
        <w:tc>
          <w:tcPr>
            <w:tcW w:w="1177" w:type="pct"/>
          </w:tcPr>
          <w:p w:rsidR="00660F92" w:rsidRPr="00F90A34" w:rsidRDefault="00660F92" w:rsidP="00360075">
            <w:pPr>
              <w:ind w:firstLine="0"/>
              <w:jc w:val="center"/>
              <w:rPr>
                <w:rFonts w:ascii="Helvetica Narrow" w:hAnsi="Helvetica Narrow"/>
                <w:sz w:val="24"/>
                <w:szCs w:val="24"/>
                <w:lang w:val="sk-SK"/>
              </w:rPr>
            </w:pPr>
            <w:r w:rsidRPr="00F90A34">
              <w:rPr>
                <w:rFonts w:ascii="Helvetica Narrow" w:hAnsi="Helvetica Narrow"/>
                <w:sz w:val="24"/>
                <w:szCs w:val="24"/>
                <w:lang w:val="sk-SK"/>
              </w:rPr>
              <w:t>Komunálne zmenky</w:t>
            </w:r>
          </w:p>
        </w:tc>
        <w:tc>
          <w:tcPr>
            <w:tcW w:w="1178" w:type="pct"/>
          </w:tcPr>
          <w:p w:rsidR="00660F92" w:rsidRPr="00F90A34" w:rsidRDefault="00660F92" w:rsidP="00360075">
            <w:pPr>
              <w:ind w:firstLine="0"/>
              <w:jc w:val="center"/>
              <w:rPr>
                <w:rFonts w:ascii="Helvetica Narrow" w:hAnsi="Helvetica Narrow"/>
                <w:sz w:val="24"/>
                <w:szCs w:val="24"/>
                <w:lang w:val="sk-SK"/>
              </w:rPr>
            </w:pPr>
          </w:p>
        </w:tc>
      </w:tr>
      <w:tr w:rsidR="00660F92" w:rsidRPr="00F90A34" w:rsidTr="00660F92">
        <w:tc>
          <w:tcPr>
            <w:tcW w:w="1177" w:type="pct"/>
          </w:tcPr>
          <w:p w:rsidR="00660F92" w:rsidRPr="00F90A34" w:rsidRDefault="00660F92" w:rsidP="00360075">
            <w:pPr>
              <w:ind w:firstLine="0"/>
              <w:jc w:val="center"/>
              <w:rPr>
                <w:rFonts w:ascii="Helvetica Narrow" w:hAnsi="Helvetica Narrow"/>
                <w:sz w:val="24"/>
                <w:szCs w:val="24"/>
                <w:lang w:val="sk-SK"/>
              </w:rPr>
            </w:pPr>
          </w:p>
        </w:tc>
        <w:tc>
          <w:tcPr>
            <w:tcW w:w="1468" w:type="pct"/>
          </w:tcPr>
          <w:p w:rsidR="00660F92" w:rsidRPr="00F90A34" w:rsidRDefault="00660F92" w:rsidP="00360075">
            <w:pPr>
              <w:ind w:firstLine="0"/>
              <w:jc w:val="center"/>
              <w:rPr>
                <w:rFonts w:ascii="Helvetica Narrow" w:hAnsi="Helvetica Narrow"/>
                <w:sz w:val="24"/>
                <w:szCs w:val="24"/>
                <w:lang w:val="sk-SK"/>
              </w:rPr>
            </w:pPr>
            <w:r w:rsidRPr="00F90A34">
              <w:rPr>
                <w:rFonts w:ascii="Helvetica Narrow" w:hAnsi="Helvetica Narrow"/>
                <w:sz w:val="24"/>
                <w:szCs w:val="24"/>
                <w:lang w:val="sk-SK"/>
              </w:rPr>
              <w:t>Poplatky</w:t>
            </w:r>
          </w:p>
        </w:tc>
        <w:tc>
          <w:tcPr>
            <w:tcW w:w="1177" w:type="pct"/>
          </w:tcPr>
          <w:p w:rsidR="00660F92" w:rsidRPr="00F90A34" w:rsidRDefault="00660F92" w:rsidP="00360075">
            <w:pPr>
              <w:ind w:firstLine="0"/>
              <w:jc w:val="center"/>
              <w:rPr>
                <w:rFonts w:ascii="Helvetica Narrow" w:hAnsi="Helvetica Narrow"/>
                <w:sz w:val="24"/>
                <w:szCs w:val="24"/>
                <w:lang w:val="sk-SK"/>
              </w:rPr>
            </w:pPr>
            <w:r w:rsidRPr="00F90A34">
              <w:rPr>
                <w:rFonts w:ascii="Helvetica Narrow" w:hAnsi="Helvetica Narrow"/>
                <w:sz w:val="24"/>
                <w:szCs w:val="24"/>
                <w:lang w:val="sk-SK"/>
              </w:rPr>
              <w:t>Príjmy z emisie CP</w:t>
            </w:r>
          </w:p>
        </w:tc>
        <w:tc>
          <w:tcPr>
            <w:tcW w:w="1178" w:type="pct"/>
          </w:tcPr>
          <w:p w:rsidR="00660F92" w:rsidRPr="00F90A34" w:rsidRDefault="00660F92" w:rsidP="00360075">
            <w:pPr>
              <w:ind w:firstLine="0"/>
              <w:jc w:val="center"/>
              <w:rPr>
                <w:rFonts w:ascii="Helvetica Narrow" w:hAnsi="Helvetica Narrow"/>
                <w:sz w:val="24"/>
                <w:szCs w:val="24"/>
                <w:lang w:val="sk-SK"/>
              </w:rPr>
            </w:pPr>
          </w:p>
        </w:tc>
      </w:tr>
      <w:tr w:rsidR="00660F92" w:rsidRPr="00F90A34" w:rsidTr="00660F92">
        <w:tc>
          <w:tcPr>
            <w:tcW w:w="1177" w:type="pct"/>
          </w:tcPr>
          <w:p w:rsidR="00660F92" w:rsidRPr="00F90A34" w:rsidRDefault="00660F92" w:rsidP="00360075">
            <w:pPr>
              <w:ind w:firstLine="0"/>
              <w:jc w:val="center"/>
              <w:rPr>
                <w:rFonts w:ascii="Helvetica Narrow" w:hAnsi="Helvetica Narrow"/>
                <w:sz w:val="24"/>
                <w:szCs w:val="24"/>
                <w:lang w:val="sk-SK"/>
              </w:rPr>
            </w:pPr>
          </w:p>
        </w:tc>
        <w:tc>
          <w:tcPr>
            <w:tcW w:w="1468" w:type="pct"/>
          </w:tcPr>
          <w:p w:rsidR="00660F92" w:rsidRPr="00F90A34" w:rsidRDefault="00660F92" w:rsidP="00360075">
            <w:pPr>
              <w:ind w:firstLine="0"/>
              <w:jc w:val="center"/>
              <w:rPr>
                <w:rFonts w:ascii="Helvetica Narrow" w:hAnsi="Helvetica Narrow"/>
                <w:sz w:val="24"/>
                <w:szCs w:val="24"/>
                <w:lang w:val="sk-SK"/>
              </w:rPr>
            </w:pPr>
            <w:r w:rsidRPr="00F90A34">
              <w:rPr>
                <w:rFonts w:ascii="Helvetica Narrow" w:hAnsi="Helvetica Narrow"/>
                <w:sz w:val="24"/>
                <w:szCs w:val="24"/>
                <w:lang w:val="sk-SK"/>
              </w:rPr>
              <w:t>Sankcie, pokuty, dary</w:t>
            </w:r>
          </w:p>
        </w:tc>
        <w:tc>
          <w:tcPr>
            <w:tcW w:w="1177" w:type="pct"/>
          </w:tcPr>
          <w:p w:rsidR="00660F92" w:rsidRPr="00F90A34" w:rsidRDefault="00660F92" w:rsidP="00360075">
            <w:pPr>
              <w:ind w:firstLine="0"/>
              <w:jc w:val="center"/>
              <w:rPr>
                <w:rFonts w:ascii="Helvetica Narrow" w:hAnsi="Helvetica Narrow"/>
                <w:sz w:val="24"/>
                <w:szCs w:val="24"/>
                <w:lang w:val="sk-SK"/>
              </w:rPr>
            </w:pPr>
            <w:r w:rsidRPr="00F90A34">
              <w:rPr>
                <w:rFonts w:ascii="Helvetica Narrow" w:hAnsi="Helvetica Narrow"/>
                <w:sz w:val="24"/>
                <w:szCs w:val="24"/>
                <w:lang w:val="sk-SK"/>
              </w:rPr>
              <w:t>Komunálny leasing</w:t>
            </w:r>
          </w:p>
        </w:tc>
        <w:tc>
          <w:tcPr>
            <w:tcW w:w="1178" w:type="pct"/>
          </w:tcPr>
          <w:p w:rsidR="00660F92" w:rsidRPr="00F90A34" w:rsidRDefault="00660F92" w:rsidP="00360075">
            <w:pPr>
              <w:ind w:firstLine="0"/>
              <w:jc w:val="center"/>
              <w:rPr>
                <w:rFonts w:ascii="Helvetica Narrow" w:hAnsi="Helvetica Narrow"/>
                <w:sz w:val="24"/>
                <w:szCs w:val="24"/>
                <w:lang w:val="sk-SK"/>
              </w:rPr>
            </w:pPr>
          </w:p>
        </w:tc>
      </w:tr>
      <w:tr w:rsidR="00660F92" w:rsidRPr="00F90A34" w:rsidTr="00660F92">
        <w:tc>
          <w:tcPr>
            <w:tcW w:w="1177" w:type="pct"/>
          </w:tcPr>
          <w:p w:rsidR="00660F92" w:rsidRPr="00F90A34" w:rsidRDefault="00660F92" w:rsidP="00360075">
            <w:pPr>
              <w:ind w:firstLine="0"/>
              <w:jc w:val="center"/>
              <w:rPr>
                <w:rFonts w:ascii="Helvetica Narrow" w:hAnsi="Helvetica Narrow"/>
                <w:sz w:val="24"/>
                <w:szCs w:val="24"/>
                <w:lang w:val="sk-SK"/>
              </w:rPr>
            </w:pPr>
          </w:p>
        </w:tc>
        <w:tc>
          <w:tcPr>
            <w:tcW w:w="1468" w:type="pct"/>
          </w:tcPr>
          <w:p w:rsidR="00660F92" w:rsidRPr="00F90A34" w:rsidRDefault="00660F92" w:rsidP="00360075">
            <w:pPr>
              <w:ind w:firstLine="0"/>
              <w:jc w:val="center"/>
              <w:rPr>
                <w:rFonts w:ascii="Helvetica Narrow" w:hAnsi="Helvetica Narrow"/>
                <w:sz w:val="24"/>
                <w:szCs w:val="24"/>
                <w:lang w:val="sk-SK"/>
              </w:rPr>
            </w:pPr>
            <w:r w:rsidRPr="00F90A34">
              <w:rPr>
                <w:rFonts w:ascii="Helvetica Narrow" w:hAnsi="Helvetica Narrow"/>
                <w:sz w:val="24"/>
                <w:szCs w:val="24"/>
                <w:lang w:val="sk-SK"/>
              </w:rPr>
              <w:t>Príjmy z mimorozpočtových fondov</w:t>
            </w:r>
          </w:p>
        </w:tc>
        <w:tc>
          <w:tcPr>
            <w:tcW w:w="1177" w:type="pct"/>
          </w:tcPr>
          <w:p w:rsidR="00660F92" w:rsidRPr="00F90A34" w:rsidRDefault="00660F92" w:rsidP="00360075">
            <w:pPr>
              <w:ind w:firstLine="0"/>
              <w:jc w:val="center"/>
              <w:rPr>
                <w:rFonts w:ascii="Helvetica Narrow" w:hAnsi="Helvetica Narrow"/>
                <w:sz w:val="24"/>
                <w:szCs w:val="24"/>
                <w:lang w:val="sk-SK"/>
              </w:rPr>
            </w:pPr>
          </w:p>
        </w:tc>
        <w:tc>
          <w:tcPr>
            <w:tcW w:w="1178" w:type="pct"/>
          </w:tcPr>
          <w:p w:rsidR="00660F92" w:rsidRPr="00F90A34" w:rsidRDefault="00660F92" w:rsidP="00360075">
            <w:pPr>
              <w:ind w:firstLine="0"/>
              <w:jc w:val="center"/>
              <w:rPr>
                <w:rFonts w:ascii="Helvetica Narrow" w:hAnsi="Helvetica Narrow"/>
                <w:sz w:val="24"/>
                <w:szCs w:val="24"/>
                <w:lang w:val="sk-SK"/>
              </w:rPr>
            </w:pPr>
          </w:p>
        </w:tc>
      </w:tr>
    </w:tbl>
    <w:p w:rsidR="00660F92" w:rsidRPr="00F90A34" w:rsidRDefault="00660F92" w:rsidP="00660F92">
      <w:pPr>
        <w:rPr>
          <w:rFonts w:ascii="Helvetica Narrow" w:hAnsi="Helvetica Narrow"/>
          <w:sz w:val="24"/>
          <w:szCs w:val="24"/>
          <w:lang w:val="sk-SK"/>
        </w:rPr>
      </w:pPr>
      <w:r w:rsidRPr="00F90A34">
        <w:rPr>
          <w:rFonts w:ascii="Helvetica Narrow" w:hAnsi="Helvetica Narrow"/>
          <w:i/>
          <w:sz w:val="24"/>
          <w:szCs w:val="24"/>
          <w:lang w:val="sk-SK"/>
        </w:rPr>
        <w:t>Zdroj: Vlastné spracovanie</w:t>
      </w:r>
    </w:p>
    <w:p w:rsidR="00A7505A" w:rsidRPr="00F90A34" w:rsidRDefault="00A7505A" w:rsidP="00660F92">
      <w:pPr>
        <w:rPr>
          <w:rFonts w:ascii="Helvetica Narrow" w:hAnsi="Helvetica Narrow"/>
          <w:sz w:val="24"/>
          <w:szCs w:val="24"/>
          <w:lang w:val="sk-SK"/>
        </w:rPr>
      </w:pPr>
    </w:p>
    <w:p w:rsidR="00660F92" w:rsidRPr="00F90A34" w:rsidRDefault="00660F92" w:rsidP="00660F92">
      <w:pPr>
        <w:rPr>
          <w:rFonts w:ascii="Helvetica Narrow" w:hAnsi="Helvetica Narrow"/>
          <w:sz w:val="24"/>
          <w:szCs w:val="24"/>
          <w:lang w:val="sk-SK"/>
        </w:rPr>
      </w:pPr>
      <w:r w:rsidRPr="00F90A34">
        <w:rPr>
          <w:rFonts w:ascii="Helvetica Narrow" w:hAnsi="Helvetica Narrow"/>
          <w:sz w:val="24"/>
          <w:szCs w:val="24"/>
          <w:lang w:val="sk-SK"/>
        </w:rPr>
        <w:t>Možné využitie týchto zdrojov bolo použité aj pri zostavovaní Akčného plánu v časti 4.3 Formulár č. R 1.</w:t>
      </w:r>
    </w:p>
    <w:p w:rsidR="00CE08B0" w:rsidRPr="00F90A34" w:rsidRDefault="00CE08B0" w:rsidP="00E92732">
      <w:pPr>
        <w:rPr>
          <w:rFonts w:asciiTheme="majorHAnsi" w:hAnsiTheme="majorHAnsi"/>
          <w:sz w:val="26"/>
          <w:szCs w:val="26"/>
          <w:lang w:val="sk-SK"/>
        </w:rPr>
      </w:pPr>
    </w:p>
    <w:p w:rsidR="00660F92" w:rsidRPr="00F90A34" w:rsidRDefault="00660F92" w:rsidP="00674A7A">
      <w:pPr>
        <w:ind w:firstLine="0"/>
        <w:rPr>
          <w:rFonts w:ascii="Helvetica Narrow" w:hAnsi="Helvetica Narrow"/>
          <w:sz w:val="24"/>
          <w:szCs w:val="24"/>
          <w:lang w:val="sk-SK"/>
        </w:rPr>
      </w:pPr>
      <w:r w:rsidRPr="00F90A34">
        <w:rPr>
          <w:rFonts w:ascii="Helvetica Narrow" w:hAnsi="Helvetica Narrow"/>
          <w:sz w:val="24"/>
          <w:szCs w:val="24"/>
          <w:lang w:val="sk-SK"/>
        </w:rPr>
        <w:t xml:space="preserve">Obec má schválený </w:t>
      </w:r>
      <w:r w:rsidR="00271B3C" w:rsidRPr="00F90A34">
        <w:rPr>
          <w:rFonts w:ascii="Helvetica Narrow" w:hAnsi="Helvetica Narrow"/>
          <w:sz w:val="24"/>
          <w:szCs w:val="24"/>
          <w:lang w:val="sk-SK"/>
        </w:rPr>
        <w:t>prebytkový</w:t>
      </w:r>
      <w:r w:rsidRPr="00F90A34">
        <w:rPr>
          <w:rFonts w:ascii="Helvetica Narrow" w:hAnsi="Helvetica Narrow"/>
          <w:sz w:val="24"/>
          <w:szCs w:val="24"/>
          <w:lang w:val="sk-SK"/>
        </w:rPr>
        <w:t xml:space="preserve"> rozpočet na r.2015 (s výhľadom do r.2017)</w:t>
      </w:r>
    </w:p>
    <w:p w:rsidR="00AA53C2" w:rsidRPr="00F90A34" w:rsidRDefault="00AA53C2" w:rsidP="00660F92">
      <w:pPr>
        <w:rPr>
          <w:rFonts w:ascii="Helvetica Narrow" w:hAnsi="Helvetica Narrow"/>
          <w:sz w:val="24"/>
          <w:szCs w:val="24"/>
          <w:lang w:val="sk-SK"/>
        </w:rPr>
      </w:pPr>
    </w:p>
    <w:p w:rsidR="00F46355" w:rsidRPr="00F90A34" w:rsidRDefault="00AA53C2" w:rsidP="00660F92">
      <w:pPr>
        <w:rPr>
          <w:rFonts w:ascii="Helvetica Narrow" w:hAnsi="Helvetica Narrow"/>
          <w:i/>
          <w:sz w:val="24"/>
          <w:szCs w:val="24"/>
          <w:lang w:val="sk-SK"/>
        </w:rPr>
      </w:pPr>
      <w:r w:rsidRPr="00F90A34">
        <w:rPr>
          <w:rFonts w:ascii="Helvetica Narrow" w:hAnsi="Helvetica Narrow"/>
          <w:i/>
          <w:sz w:val="24"/>
          <w:szCs w:val="24"/>
          <w:lang w:val="sk-SK"/>
        </w:rPr>
        <w:t>Tab.č.8  Rozpočet  obce</w:t>
      </w:r>
    </w:p>
    <w:tbl>
      <w:tblPr>
        <w:tblStyle w:val="Mriekatabuky"/>
        <w:tblW w:w="9239" w:type="dxa"/>
        <w:tblLook w:val="04A0"/>
      </w:tblPr>
      <w:tblGrid>
        <w:gridCol w:w="2258"/>
        <w:gridCol w:w="1620"/>
        <w:gridCol w:w="1787"/>
        <w:gridCol w:w="1787"/>
        <w:gridCol w:w="1787"/>
      </w:tblGrid>
      <w:tr w:rsidR="00660F92" w:rsidRPr="00F90A34" w:rsidTr="00F46355">
        <w:trPr>
          <w:trHeight w:val="409"/>
        </w:trPr>
        <w:tc>
          <w:tcPr>
            <w:tcW w:w="2258" w:type="dxa"/>
          </w:tcPr>
          <w:p w:rsidR="00660F92" w:rsidRPr="00F90A34" w:rsidRDefault="00660F92" w:rsidP="00660F92">
            <w:pPr>
              <w:jc w:val="center"/>
              <w:rPr>
                <w:rFonts w:ascii="Helvetica Narrow" w:hAnsi="Helvetica Narrow"/>
                <w:b/>
                <w:sz w:val="24"/>
                <w:szCs w:val="24"/>
                <w:lang w:val="sk-SK"/>
              </w:rPr>
            </w:pPr>
            <w:r w:rsidRPr="00F90A34">
              <w:rPr>
                <w:rFonts w:ascii="Helvetica Narrow" w:hAnsi="Helvetica Narrow"/>
                <w:b/>
                <w:sz w:val="24"/>
                <w:szCs w:val="24"/>
                <w:lang w:val="sk-SK"/>
              </w:rPr>
              <w:t>Rok/EUR</w:t>
            </w:r>
          </w:p>
        </w:tc>
        <w:tc>
          <w:tcPr>
            <w:tcW w:w="1620" w:type="dxa"/>
          </w:tcPr>
          <w:p w:rsidR="00660F92" w:rsidRPr="00F90A34" w:rsidRDefault="00660F92" w:rsidP="00660F92">
            <w:pPr>
              <w:jc w:val="center"/>
              <w:rPr>
                <w:rFonts w:ascii="Helvetica Narrow" w:hAnsi="Helvetica Narrow"/>
                <w:b/>
                <w:sz w:val="24"/>
                <w:szCs w:val="24"/>
                <w:lang w:val="sk-SK"/>
              </w:rPr>
            </w:pPr>
            <w:r w:rsidRPr="00F90A34">
              <w:rPr>
                <w:rFonts w:ascii="Helvetica Narrow" w:hAnsi="Helvetica Narrow"/>
                <w:b/>
                <w:sz w:val="24"/>
                <w:szCs w:val="24"/>
                <w:lang w:val="sk-SK"/>
              </w:rPr>
              <w:t>2014</w:t>
            </w:r>
          </w:p>
        </w:tc>
        <w:tc>
          <w:tcPr>
            <w:tcW w:w="1787" w:type="dxa"/>
          </w:tcPr>
          <w:p w:rsidR="00660F92" w:rsidRPr="00F90A34" w:rsidRDefault="00660F92" w:rsidP="00660F92">
            <w:pPr>
              <w:jc w:val="center"/>
              <w:rPr>
                <w:rFonts w:ascii="Helvetica Narrow" w:hAnsi="Helvetica Narrow"/>
                <w:b/>
                <w:sz w:val="24"/>
                <w:szCs w:val="24"/>
                <w:lang w:val="sk-SK"/>
              </w:rPr>
            </w:pPr>
            <w:r w:rsidRPr="00F90A34">
              <w:rPr>
                <w:rFonts w:ascii="Helvetica Narrow" w:hAnsi="Helvetica Narrow"/>
                <w:b/>
                <w:sz w:val="24"/>
                <w:szCs w:val="24"/>
                <w:lang w:val="sk-SK"/>
              </w:rPr>
              <w:t>2015</w:t>
            </w:r>
          </w:p>
        </w:tc>
        <w:tc>
          <w:tcPr>
            <w:tcW w:w="1787" w:type="dxa"/>
          </w:tcPr>
          <w:p w:rsidR="00660F92" w:rsidRPr="00F90A34" w:rsidRDefault="00660F92" w:rsidP="00660F92">
            <w:pPr>
              <w:jc w:val="center"/>
              <w:rPr>
                <w:rFonts w:ascii="Helvetica Narrow" w:hAnsi="Helvetica Narrow"/>
                <w:b/>
                <w:sz w:val="24"/>
                <w:szCs w:val="24"/>
                <w:lang w:val="sk-SK"/>
              </w:rPr>
            </w:pPr>
            <w:r w:rsidRPr="00F90A34">
              <w:rPr>
                <w:rFonts w:ascii="Helvetica Narrow" w:hAnsi="Helvetica Narrow"/>
                <w:b/>
                <w:sz w:val="24"/>
                <w:szCs w:val="24"/>
                <w:lang w:val="sk-SK"/>
              </w:rPr>
              <w:t>2016</w:t>
            </w:r>
          </w:p>
        </w:tc>
        <w:tc>
          <w:tcPr>
            <w:tcW w:w="1787" w:type="dxa"/>
          </w:tcPr>
          <w:p w:rsidR="00660F92" w:rsidRPr="00F90A34" w:rsidRDefault="00660F92" w:rsidP="00660F92">
            <w:pPr>
              <w:jc w:val="center"/>
              <w:rPr>
                <w:rFonts w:ascii="Helvetica Narrow" w:hAnsi="Helvetica Narrow"/>
                <w:b/>
                <w:sz w:val="24"/>
                <w:szCs w:val="24"/>
                <w:lang w:val="sk-SK"/>
              </w:rPr>
            </w:pPr>
            <w:r w:rsidRPr="00F90A34">
              <w:rPr>
                <w:rFonts w:ascii="Helvetica Narrow" w:hAnsi="Helvetica Narrow"/>
                <w:b/>
                <w:sz w:val="24"/>
                <w:szCs w:val="24"/>
                <w:lang w:val="sk-SK"/>
              </w:rPr>
              <w:t>2017</w:t>
            </w:r>
          </w:p>
        </w:tc>
      </w:tr>
      <w:tr w:rsidR="00F46355" w:rsidRPr="00F90A34" w:rsidTr="00F46355">
        <w:trPr>
          <w:trHeight w:val="388"/>
        </w:trPr>
        <w:tc>
          <w:tcPr>
            <w:tcW w:w="2258" w:type="dxa"/>
          </w:tcPr>
          <w:p w:rsidR="00F46355" w:rsidRPr="00F90A34" w:rsidRDefault="00F46355" w:rsidP="004203F8">
            <w:pPr>
              <w:ind w:firstLine="0"/>
              <w:rPr>
                <w:rFonts w:ascii="Helvetica Narrow" w:hAnsi="Helvetica Narrow"/>
                <w:sz w:val="24"/>
                <w:szCs w:val="24"/>
                <w:lang w:val="sk-SK"/>
              </w:rPr>
            </w:pPr>
            <w:r w:rsidRPr="00F90A34">
              <w:rPr>
                <w:rFonts w:ascii="Helvetica Narrow" w:hAnsi="Helvetica Narrow"/>
                <w:sz w:val="24"/>
                <w:szCs w:val="24"/>
                <w:lang w:val="sk-SK"/>
              </w:rPr>
              <w:t>Bežné príjmy</w:t>
            </w:r>
          </w:p>
        </w:tc>
        <w:tc>
          <w:tcPr>
            <w:tcW w:w="1620" w:type="dxa"/>
          </w:tcPr>
          <w:p w:rsidR="00F46355" w:rsidRPr="00F90A34" w:rsidRDefault="00F46355" w:rsidP="00F46355">
            <w:pPr>
              <w:jc w:val="right"/>
              <w:rPr>
                <w:rFonts w:ascii="Helvetica Narrow" w:hAnsi="Helvetica Narrow"/>
                <w:i/>
                <w:sz w:val="24"/>
                <w:szCs w:val="24"/>
              </w:rPr>
            </w:pPr>
            <w:r w:rsidRPr="00F90A34">
              <w:rPr>
                <w:rFonts w:ascii="Helvetica Narrow" w:hAnsi="Helvetica Narrow"/>
                <w:i/>
                <w:sz w:val="24"/>
                <w:szCs w:val="24"/>
              </w:rPr>
              <w:t>738 337,00</w:t>
            </w:r>
          </w:p>
        </w:tc>
        <w:tc>
          <w:tcPr>
            <w:tcW w:w="1787" w:type="dxa"/>
          </w:tcPr>
          <w:p w:rsidR="00F46355" w:rsidRPr="00F90A34" w:rsidRDefault="00F46355" w:rsidP="00F46355">
            <w:pPr>
              <w:jc w:val="right"/>
              <w:rPr>
                <w:rFonts w:ascii="Helvetica Narrow" w:hAnsi="Helvetica Narrow"/>
                <w:i/>
                <w:sz w:val="24"/>
                <w:szCs w:val="24"/>
              </w:rPr>
            </w:pPr>
            <w:r w:rsidRPr="00F90A34">
              <w:rPr>
                <w:rFonts w:ascii="Helvetica Narrow" w:hAnsi="Helvetica Narrow"/>
                <w:i/>
                <w:sz w:val="24"/>
                <w:szCs w:val="24"/>
              </w:rPr>
              <w:t>757 936,00</w:t>
            </w:r>
          </w:p>
        </w:tc>
        <w:tc>
          <w:tcPr>
            <w:tcW w:w="1787" w:type="dxa"/>
          </w:tcPr>
          <w:p w:rsidR="00F46355" w:rsidRPr="00F90A34" w:rsidRDefault="00F46355" w:rsidP="00F46355">
            <w:pPr>
              <w:jc w:val="right"/>
              <w:rPr>
                <w:rFonts w:ascii="Helvetica Narrow" w:hAnsi="Helvetica Narrow"/>
                <w:i/>
                <w:sz w:val="24"/>
                <w:szCs w:val="24"/>
              </w:rPr>
            </w:pPr>
            <w:r w:rsidRPr="00F90A34">
              <w:rPr>
                <w:rFonts w:ascii="Helvetica Narrow" w:hAnsi="Helvetica Narrow"/>
                <w:i/>
                <w:sz w:val="24"/>
                <w:szCs w:val="24"/>
              </w:rPr>
              <w:t>795 834,00</w:t>
            </w:r>
          </w:p>
        </w:tc>
        <w:tc>
          <w:tcPr>
            <w:tcW w:w="1787" w:type="dxa"/>
          </w:tcPr>
          <w:p w:rsidR="00F46355" w:rsidRPr="00F90A34" w:rsidRDefault="00F46355" w:rsidP="00F46355">
            <w:pPr>
              <w:jc w:val="right"/>
              <w:rPr>
                <w:rFonts w:ascii="Helvetica Narrow" w:hAnsi="Helvetica Narrow"/>
                <w:i/>
                <w:sz w:val="24"/>
                <w:szCs w:val="24"/>
              </w:rPr>
            </w:pPr>
            <w:r w:rsidRPr="00F90A34">
              <w:rPr>
                <w:rFonts w:ascii="Helvetica Narrow" w:hAnsi="Helvetica Narrow"/>
                <w:i/>
                <w:sz w:val="24"/>
                <w:szCs w:val="24"/>
              </w:rPr>
              <w:t>833 731,00</w:t>
            </w:r>
          </w:p>
        </w:tc>
      </w:tr>
      <w:tr w:rsidR="00F46355" w:rsidRPr="00F90A34" w:rsidTr="00F46355">
        <w:trPr>
          <w:trHeight w:val="409"/>
        </w:trPr>
        <w:tc>
          <w:tcPr>
            <w:tcW w:w="2258" w:type="dxa"/>
          </w:tcPr>
          <w:p w:rsidR="00F46355" w:rsidRPr="00F90A34" w:rsidRDefault="00F46355" w:rsidP="004203F8">
            <w:pPr>
              <w:ind w:firstLine="0"/>
              <w:rPr>
                <w:rFonts w:ascii="Helvetica Narrow" w:hAnsi="Helvetica Narrow"/>
                <w:sz w:val="24"/>
                <w:szCs w:val="24"/>
                <w:lang w:val="sk-SK"/>
              </w:rPr>
            </w:pPr>
            <w:r w:rsidRPr="00F90A34">
              <w:rPr>
                <w:rFonts w:ascii="Helvetica Narrow" w:hAnsi="Helvetica Narrow"/>
                <w:sz w:val="24"/>
                <w:szCs w:val="24"/>
                <w:lang w:val="sk-SK"/>
              </w:rPr>
              <w:t>Kapitálové príjmy</w:t>
            </w:r>
          </w:p>
        </w:tc>
        <w:tc>
          <w:tcPr>
            <w:tcW w:w="1620" w:type="dxa"/>
          </w:tcPr>
          <w:p w:rsidR="00F46355" w:rsidRPr="00F90A34" w:rsidRDefault="00F46355" w:rsidP="00F46355">
            <w:pPr>
              <w:jc w:val="right"/>
              <w:rPr>
                <w:rFonts w:ascii="Helvetica Narrow" w:hAnsi="Helvetica Narrow"/>
                <w:i/>
                <w:sz w:val="24"/>
                <w:szCs w:val="24"/>
              </w:rPr>
            </w:pPr>
            <w:r w:rsidRPr="00F90A34">
              <w:rPr>
                <w:rFonts w:ascii="Helvetica Narrow" w:hAnsi="Helvetica Narrow"/>
                <w:i/>
                <w:sz w:val="24"/>
                <w:szCs w:val="24"/>
              </w:rPr>
              <w:t>24 500,00</w:t>
            </w:r>
          </w:p>
        </w:tc>
        <w:tc>
          <w:tcPr>
            <w:tcW w:w="1787" w:type="dxa"/>
          </w:tcPr>
          <w:p w:rsidR="00F46355" w:rsidRPr="00F90A34" w:rsidRDefault="00F46355" w:rsidP="00F46355">
            <w:pPr>
              <w:jc w:val="right"/>
              <w:rPr>
                <w:rFonts w:ascii="Helvetica Narrow" w:hAnsi="Helvetica Narrow"/>
                <w:i/>
                <w:sz w:val="24"/>
                <w:szCs w:val="24"/>
              </w:rPr>
            </w:pPr>
            <w:r w:rsidRPr="00F90A34">
              <w:rPr>
                <w:rFonts w:ascii="Helvetica Narrow" w:hAnsi="Helvetica Narrow"/>
                <w:i/>
                <w:sz w:val="24"/>
                <w:szCs w:val="24"/>
              </w:rPr>
              <w:t>12 000,00</w:t>
            </w:r>
          </w:p>
        </w:tc>
        <w:tc>
          <w:tcPr>
            <w:tcW w:w="1787" w:type="dxa"/>
          </w:tcPr>
          <w:p w:rsidR="00F46355" w:rsidRPr="00F90A34" w:rsidRDefault="00F46355" w:rsidP="00F46355">
            <w:pPr>
              <w:jc w:val="right"/>
              <w:rPr>
                <w:rFonts w:ascii="Helvetica Narrow" w:hAnsi="Helvetica Narrow"/>
                <w:i/>
                <w:sz w:val="24"/>
                <w:szCs w:val="24"/>
              </w:rPr>
            </w:pPr>
            <w:r w:rsidRPr="00F90A34">
              <w:rPr>
                <w:rFonts w:ascii="Helvetica Narrow" w:hAnsi="Helvetica Narrow"/>
                <w:i/>
                <w:sz w:val="24"/>
                <w:szCs w:val="24"/>
              </w:rPr>
              <w:t>2 000,00</w:t>
            </w:r>
          </w:p>
        </w:tc>
        <w:tc>
          <w:tcPr>
            <w:tcW w:w="1787" w:type="dxa"/>
          </w:tcPr>
          <w:p w:rsidR="00F46355" w:rsidRPr="00F90A34" w:rsidRDefault="00F46355" w:rsidP="00F46355">
            <w:pPr>
              <w:jc w:val="right"/>
              <w:rPr>
                <w:rFonts w:ascii="Helvetica Narrow" w:hAnsi="Helvetica Narrow"/>
                <w:i/>
                <w:sz w:val="24"/>
                <w:szCs w:val="24"/>
              </w:rPr>
            </w:pPr>
            <w:r w:rsidRPr="00F90A34">
              <w:rPr>
                <w:rFonts w:ascii="Helvetica Narrow" w:hAnsi="Helvetica Narrow"/>
                <w:i/>
                <w:sz w:val="24"/>
                <w:szCs w:val="24"/>
              </w:rPr>
              <w:t>0,00</w:t>
            </w:r>
          </w:p>
        </w:tc>
      </w:tr>
      <w:tr w:rsidR="00F46355" w:rsidRPr="00F90A34" w:rsidTr="00F46355">
        <w:trPr>
          <w:trHeight w:val="409"/>
        </w:trPr>
        <w:tc>
          <w:tcPr>
            <w:tcW w:w="2258" w:type="dxa"/>
          </w:tcPr>
          <w:p w:rsidR="00F46355" w:rsidRPr="00F90A34" w:rsidRDefault="00F46355" w:rsidP="004203F8">
            <w:pPr>
              <w:ind w:firstLine="0"/>
              <w:rPr>
                <w:rFonts w:ascii="Helvetica Narrow" w:hAnsi="Helvetica Narrow"/>
                <w:sz w:val="24"/>
                <w:szCs w:val="24"/>
                <w:lang w:val="sk-SK"/>
              </w:rPr>
            </w:pPr>
            <w:r w:rsidRPr="00F90A34">
              <w:rPr>
                <w:rFonts w:ascii="Helvetica Narrow" w:hAnsi="Helvetica Narrow"/>
                <w:sz w:val="24"/>
                <w:szCs w:val="24"/>
                <w:lang w:val="sk-SK"/>
              </w:rPr>
              <w:t>Finančné príjmy</w:t>
            </w:r>
          </w:p>
        </w:tc>
        <w:tc>
          <w:tcPr>
            <w:tcW w:w="1620" w:type="dxa"/>
          </w:tcPr>
          <w:p w:rsidR="00F46355" w:rsidRPr="00F90A34" w:rsidRDefault="00F46355" w:rsidP="00F46355">
            <w:pPr>
              <w:jc w:val="right"/>
              <w:rPr>
                <w:rFonts w:ascii="Helvetica Narrow" w:hAnsi="Helvetica Narrow"/>
                <w:i/>
                <w:sz w:val="24"/>
                <w:szCs w:val="24"/>
              </w:rPr>
            </w:pPr>
            <w:r w:rsidRPr="00F90A34">
              <w:rPr>
                <w:rFonts w:ascii="Helvetica Narrow" w:hAnsi="Helvetica Narrow"/>
                <w:i/>
                <w:sz w:val="24"/>
                <w:szCs w:val="24"/>
              </w:rPr>
              <w:t>511,00</w:t>
            </w:r>
          </w:p>
        </w:tc>
        <w:tc>
          <w:tcPr>
            <w:tcW w:w="1787" w:type="dxa"/>
          </w:tcPr>
          <w:p w:rsidR="00F46355" w:rsidRPr="00F90A34" w:rsidRDefault="00F46355" w:rsidP="00F46355">
            <w:pPr>
              <w:jc w:val="right"/>
              <w:rPr>
                <w:rFonts w:ascii="Helvetica Narrow" w:hAnsi="Helvetica Narrow"/>
                <w:i/>
                <w:sz w:val="24"/>
                <w:szCs w:val="24"/>
              </w:rPr>
            </w:pPr>
            <w:r w:rsidRPr="00F90A34">
              <w:rPr>
                <w:rFonts w:ascii="Helvetica Narrow" w:hAnsi="Helvetica Narrow"/>
                <w:i/>
                <w:sz w:val="24"/>
                <w:szCs w:val="24"/>
              </w:rPr>
              <w:t>140,00</w:t>
            </w:r>
          </w:p>
        </w:tc>
        <w:tc>
          <w:tcPr>
            <w:tcW w:w="1787" w:type="dxa"/>
          </w:tcPr>
          <w:p w:rsidR="00F46355" w:rsidRPr="00F90A34" w:rsidRDefault="00F46355" w:rsidP="00F46355">
            <w:pPr>
              <w:jc w:val="right"/>
              <w:rPr>
                <w:rFonts w:ascii="Helvetica Narrow" w:hAnsi="Helvetica Narrow"/>
                <w:i/>
                <w:sz w:val="24"/>
                <w:szCs w:val="24"/>
              </w:rPr>
            </w:pPr>
            <w:r w:rsidRPr="00F90A34">
              <w:rPr>
                <w:rFonts w:ascii="Helvetica Narrow" w:hAnsi="Helvetica Narrow"/>
                <w:i/>
                <w:sz w:val="24"/>
                <w:szCs w:val="24"/>
              </w:rPr>
              <w:t>147,00</w:t>
            </w:r>
          </w:p>
        </w:tc>
        <w:tc>
          <w:tcPr>
            <w:tcW w:w="1787" w:type="dxa"/>
          </w:tcPr>
          <w:p w:rsidR="00F46355" w:rsidRPr="00F90A34" w:rsidRDefault="00F46355" w:rsidP="00F46355">
            <w:pPr>
              <w:jc w:val="right"/>
              <w:rPr>
                <w:rFonts w:ascii="Helvetica Narrow" w:hAnsi="Helvetica Narrow"/>
                <w:i/>
                <w:sz w:val="24"/>
                <w:szCs w:val="24"/>
              </w:rPr>
            </w:pPr>
            <w:r w:rsidRPr="00F90A34">
              <w:rPr>
                <w:rFonts w:ascii="Helvetica Narrow" w:hAnsi="Helvetica Narrow"/>
                <w:i/>
                <w:sz w:val="24"/>
                <w:szCs w:val="24"/>
              </w:rPr>
              <w:t>154,00</w:t>
            </w:r>
          </w:p>
        </w:tc>
      </w:tr>
      <w:tr w:rsidR="00F46355" w:rsidRPr="00F90A34" w:rsidTr="00F46355">
        <w:trPr>
          <w:trHeight w:val="409"/>
        </w:trPr>
        <w:tc>
          <w:tcPr>
            <w:tcW w:w="2258" w:type="dxa"/>
          </w:tcPr>
          <w:p w:rsidR="00F46355" w:rsidRPr="00F90A34" w:rsidRDefault="00F46355" w:rsidP="004203F8">
            <w:pPr>
              <w:ind w:firstLine="0"/>
              <w:rPr>
                <w:rFonts w:ascii="Helvetica Narrow" w:hAnsi="Helvetica Narrow"/>
                <w:b/>
                <w:sz w:val="24"/>
                <w:szCs w:val="24"/>
                <w:lang w:val="sk-SK"/>
              </w:rPr>
            </w:pPr>
            <w:r w:rsidRPr="00F90A34">
              <w:rPr>
                <w:rFonts w:ascii="Helvetica Narrow" w:hAnsi="Helvetica Narrow"/>
                <w:b/>
                <w:sz w:val="24"/>
                <w:szCs w:val="24"/>
                <w:lang w:val="sk-SK"/>
              </w:rPr>
              <w:t>Príjmy spolu</w:t>
            </w:r>
          </w:p>
        </w:tc>
        <w:tc>
          <w:tcPr>
            <w:tcW w:w="1620" w:type="dxa"/>
          </w:tcPr>
          <w:p w:rsidR="00F46355" w:rsidRPr="00F90A34" w:rsidRDefault="00F46355" w:rsidP="00F46355">
            <w:pPr>
              <w:jc w:val="right"/>
              <w:rPr>
                <w:rFonts w:ascii="Helvetica Narrow" w:hAnsi="Helvetica Narrow"/>
                <w:b/>
                <w:bCs/>
                <w:i/>
                <w:sz w:val="24"/>
                <w:szCs w:val="24"/>
              </w:rPr>
            </w:pPr>
            <w:r w:rsidRPr="00F90A34">
              <w:rPr>
                <w:rFonts w:ascii="Helvetica Narrow" w:hAnsi="Helvetica Narrow"/>
                <w:b/>
                <w:bCs/>
                <w:i/>
                <w:sz w:val="24"/>
                <w:szCs w:val="24"/>
              </w:rPr>
              <w:t>763 348,00</w:t>
            </w:r>
          </w:p>
        </w:tc>
        <w:tc>
          <w:tcPr>
            <w:tcW w:w="1787" w:type="dxa"/>
          </w:tcPr>
          <w:p w:rsidR="00F46355" w:rsidRPr="00F90A34" w:rsidRDefault="00F46355" w:rsidP="00F46355">
            <w:pPr>
              <w:jc w:val="right"/>
              <w:rPr>
                <w:rFonts w:ascii="Helvetica Narrow" w:hAnsi="Helvetica Narrow"/>
                <w:b/>
                <w:bCs/>
                <w:i/>
                <w:sz w:val="24"/>
                <w:szCs w:val="24"/>
              </w:rPr>
            </w:pPr>
            <w:r w:rsidRPr="00F90A34">
              <w:rPr>
                <w:rFonts w:ascii="Helvetica Narrow" w:hAnsi="Helvetica Narrow"/>
                <w:b/>
                <w:bCs/>
                <w:i/>
                <w:sz w:val="24"/>
                <w:szCs w:val="24"/>
              </w:rPr>
              <w:t>770 076,00</w:t>
            </w:r>
          </w:p>
        </w:tc>
        <w:tc>
          <w:tcPr>
            <w:tcW w:w="1787" w:type="dxa"/>
          </w:tcPr>
          <w:p w:rsidR="00F46355" w:rsidRPr="00F90A34" w:rsidRDefault="00F46355" w:rsidP="00F46355">
            <w:pPr>
              <w:jc w:val="right"/>
              <w:rPr>
                <w:rFonts w:ascii="Helvetica Narrow" w:hAnsi="Helvetica Narrow"/>
                <w:b/>
                <w:bCs/>
                <w:i/>
                <w:sz w:val="24"/>
                <w:szCs w:val="24"/>
              </w:rPr>
            </w:pPr>
            <w:r w:rsidRPr="00F90A34">
              <w:rPr>
                <w:rFonts w:ascii="Helvetica Narrow" w:hAnsi="Helvetica Narrow"/>
                <w:b/>
                <w:bCs/>
                <w:i/>
                <w:sz w:val="24"/>
                <w:szCs w:val="24"/>
              </w:rPr>
              <w:t>797 981,00</w:t>
            </w:r>
          </w:p>
        </w:tc>
        <w:tc>
          <w:tcPr>
            <w:tcW w:w="1787" w:type="dxa"/>
          </w:tcPr>
          <w:p w:rsidR="00F46355" w:rsidRPr="00F90A34" w:rsidRDefault="00F46355" w:rsidP="00F46355">
            <w:pPr>
              <w:jc w:val="right"/>
              <w:rPr>
                <w:rFonts w:ascii="Helvetica Narrow" w:hAnsi="Helvetica Narrow"/>
                <w:b/>
                <w:bCs/>
                <w:i/>
                <w:sz w:val="24"/>
                <w:szCs w:val="24"/>
              </w:rPr>
            </w:pPr>
            <w:r w:rsidRPr="00F90A34">
              <w:rPr>
                <w:rFonts w:ascii="Helvetica Narrow" w:hAnsi="Helvetica Narrow"/>
                <w:b/>
                <w:bCs/>
                <w:i/>
                <w:sz w:val="24"/>
                <w:szCs w:val="24"/>
              </w:rPr>
              <w:t>833 885,00</w:t>
            </w:r>
          </w:p>
        </w:tc>
      </w:tr>
      <w:tr w:rsidR="00F46355" w:rsidRPr="00F90A34" w:rsidTr="00F46355">
        <w:trPr>
          <w:trHeight w:val="409"/>
        </w:trPr>
        <w:tc>
          <w:tcPr>
            <w:tcW w:w="2258" w:type="dxa"/>
          </w:tcPr>
          <w:p w:rsidR="00F46355" w:rsidRPr="00F90A34" w:rsidRDefault="00F46355" w:rsidP="004203F8">
            <w:pPr>
              <w:ind w:firstLine="0"/>
              <w:rPr>
                <w:rFonts w:ascii="Helvetica Narrow" w:hAnsi="Helvetica Narrow"/>
                <w:sz w:val="24"/>
                <w:szCs w:val="24"/>
                <w:lang w:val="sk-SK"/>
              </w:rPr>
            </w:pPr>
            <w:r w:rsidRPr="00F90A34">
              <w:rPr>
                <w:rFonts w:ascii="Helvetica Narrow" w:hAnsi="Helvetica Narrow"/>
                <w:sz w:val="24"/>
                <w:szCs w:val="24"/>
                <w:lang w:val="sk-SK"/>
              </w:rPr>
              <w:t>Bežné výdavky</w:t>
            </w:r>
          </w:p>
        </w:tc>
        <w:tc>
          <w:tcPr>
            <w:tcW w:w="1620" w:type="dxa"/>
          </w:tcPr>
          <w:p w:rsidR="00F46355" w:rsidRPr="00F90A34" w:rsidRDefault="00F46355" w:rsidP="00F46355">
            <w:pPr>
              <w:jc w:val="right"/>
              <w:rPr>
                <w:rFonts w:ascii="Helvetica Narrow" w:hAnsi="Helvetica Narrow"/>
                <w:i/>
                <w:sz w:val="24"/>
                <w:szCs w:val="24"/>
              </w:rPr>
            </w:pPr>
            <w:r w:rsidRPr="00F90A34">
              <w:rPr>
                <w:rFonts w:ascii="Helvetica Narrow" w:hAnsi="Helvetica Narrow"/>
                <w:i/>
                <w:sz w:val="24"/>
                <w:szCs w:val="24"/>
              </w:rPr>
              <w:t>639 415,52</w:t>
            </w:r>
          </w:p>
        </w:tc>
        <w:tc>
          <w:tcPr>
            <w:tcW w:w="1787" w:type="dxa"/>
          </w:tcPr>
          <w:p w:rsidR="00F46355" w:rsidRPr="00F90A34" w:rsidRDefault="00F46355" w:rsidP="00F46355">
            <w:pPr>
              <w:jc w:val="right"/>
              <w:rPr>
                <w:rFonts w:ascii="Helvetica Narrow" w:hAnsi="Helvetica Narrow"/>
                <w:i/>
                <w:sz w:val="24"/>
                <w:szCs w:val="24"/>
              </w:rPr>
            </w:pPr>
            <w:r w:rsidRPr="00F90A34">
              <w:rPr>
                <w:rFonts w:ascii="Helvetica Narrow" w:hAnsi="Helvetica Narrow"/>
                <w:i/>
                <w:sz w:val="24"/>
                <w:szCs w:val="24"/>
              </w:rPr>
              <w:t>622 255,10</w:t>
            </w:r>
          </w:p>
        </w:tc>
        <w:tc>
          <w:tcPr>
            <w:tcW w:w="1787" w:type="dxa"/>
          </w:tcPr>
          <w:p w:rsidR="00F46355" w:rsidRPr="00F90A34" w:rsidRDefault="00F46355" w:rsidP="00F46355">
            <w:pPr>
              <w:jc w:val="right"/>
              <w:rPr>
                <w:rFonts w:ascii="Helvetica Narrow" w:hAnsi="Helvetica Narrow"/>
                <w:i/>
                <w:sz w:val="24"/>
                <w:szCs w:val="24"/>
              </w:rPr>
            </w:pPr>
            <w:r w:rsidRPr="00F90A34">
              <w:rPr>
                <w:rFonts w:ascii="Helvetica Narrow" w:hAnsi="Helvetica Narrow"/>
                <w:i/>
                <w:sz w:val="24"/>
                <w:szCs w:val="24"/>
              </w:rPr>
              <w:t>644 030,00</w:t>
            </w:r>
          </w:p>
        </w:tc>
        <w:tc>
          <w:tcPr>
            <w:tcW w:w="1787" w:type="dxa"/>
          </w:tcPr>
          <w:p w:rsidR="00F46355" w:rsidRPr="00F90A34" w:rsidRDefault="00F46355" w:rsidP="00F46355">
            <w:pPr>
              <w:jc w:val="right"/>
              <w:rPr>
                <w:rFonts w:ascii="Helvetica Narrow" w:hAnsi="Helvetica Narrow"/>
                <w:i/>
                <w:sz w:val="24"/>
                <w:szCs w:val="24"/>
              </w:rPr>
            </w:pPr>
            <w:r w:rsidRPr="00F90A34">
              <w:rPr>
                <w:rFonts w:ascii="Helvetica Narrow" w:hAnsi="Helvetica Narrow"/>
                <w:i/>
                <w:sz w:val="24"/>
                <w:szCs w:val="24"/>
              </w:rPr>
              <w:t>674 632,00</w:t>
            </w:r>
          </w:p>
        </w:tc>
      </w:tr>
      <w:tr w:rsidR="00F46355" w:rsidRPr="00F90A34" w:rsidTr="00F46355">
        <w:trPr>
          <w:trHeight w:val="409"/>
        </w:trPr>
        <w:tc>
          <w:tcPr>
            <w:tcW w:w="2258" w:type="dxa"/>
          </w:tcPr>
          <w:p w:rsidR="00F46355" w:rsidRPr="00F90A34" w:rsidRDefault="00F46355" w:rsidP="004203F8">
            <w:pPr>
              <w:ind w:firstLine="0"/>
              <w:rPr>
                <w:rFonts w:ascii="Helvetica Narrow" w:hAnsi="Helvetica Narrow"/>
                <w:sz w:val="24"/>
                <w:szCs w:val="24"/>
                <w:lang w:val="sk-SK"/>
              </w:rPr>
            </w:pPr>
            <w:r w:rsidRPr="00F90A34">
              <w:rPr>
                <w:rFonts w:ascii="Helvetica Narrow" w:hAnsi="Helvetica Narrow"/>
                <w:sz w:val="24"/>
                <w:szCs w:val="24"/>
                <w:lang w:val="sk-SK"/>
              </w:rPr>
              <w:t>Kapitálové výdavky</w:t>
            </w:r>
          </w:p>
        </w:tc>
        <w:tc>
          <w:tcPr>
            <w:tcW w:w="1620" w:type="dxa"/>
          </w:tcPr>
          <w:p w:rsidR="00F46355" w:rsidRPr="00F90A34" w:rsidRDefault="00F46355" w:rsidP="00F46355">
            <w:pPr>
              <w:jc w:val="right"/>
              <w:rPr>
                <w:rFonts w:ascii="Helvetica Narrow" w:hAnsi="Helvetica Narrow"/>
                <w:i/>
                <w:sz w:val="24"/>
                <w:szCs w:val="24"/>
              </w:rPr>
            </w:pPr>
            <w:r w:rsidRPr="00F90A34">
              <w:rPr>
                <w:rFonts w:ascii="Helvetica Narrow" w:hAnsi="Helvetica Narrow"/>
                <w:i/>
                <w:sz w:val="24"/>
                <w:szCs w:val="24"/>
              </w:rPr>
              <w:t>11 816,49</w:t>
            </w:r>
          </w:p>
        </w:tc>
        <w:tc>
          <w:tcPr>
            <w:tcW w:w="1787" w:type="dxa"/>
          </w:tcPr>
          <w:p w:rsidR="00F46355" w:rsidRPr="00F90A34" w:rsidRDefault="00F46355" w:rsidP="00F46355">
            <w:pPr>
              <w:jc w:val="right"/>
              <w:rPr>
                <w:rFonts w:ascii="Helvetica Narrow" w:hAnsi="Helvetica Narrow"/>
                <w:i/>
                <w:sz w:val="24"/>
                <w:szCs w:val="24"/>
              </w:rPr>
            </w:pPr>
            <w:r w:rsidRPr="00F90A34">
              <w:rPr>
                <w:rFonts w:ascii="Helvetica Narrow" w:hAnsi="Helvetica Narrow"/>
                <w:i/>
                <w:sz w:val="24"/>
                <w:szCs w:val="24"/>
              </w:rPr>
              <w:t>21 000,00</w:t>
            </w:r>
          </w:p>
        </w:tc>
        <w:tc>
          <w:tcPr>
            <w:tcW w:w="1787" w:type="dxa"/>
          </w:tcPr>
          <w:p w:rsidR="00F46355" w:rsidRPr="00F90A34" w:rsidRDefault="00F46355" w:rsidP="00F46355">
            <w:pPr>
              <w:jc w:val="right"/>
              <w:rPr>
                <w:rFonts w:ascii="Helvetica Narrow" w:hAnsi="Helvetica Narrow"/>
                <w:i/>
                <w:sz w:val="24"/>
                <w:szCs w:val="24"/>
              </w:rPr>
            </w:pPr>
            <w:r w:rsidRPr="00F90A34">
              <w:rPr>
                <w:rFonts w:ascii="Helvetica Narrow" w:hAnsi="Helvetica Narrow"/>
                <w:i/>
                <w:sz w:val="24"/>
                <w:szCs w:val="24"/>
              </w:rPr>
              <w:t>0,00</w:t>
            </w:r>
          </w:p>
        </w:tc>
        <w:tc>
          <w:tcPr>
            <w:tcW w:w="1787" w:type="dxa"/>
          </w:tcPr>
          <w:p w:rsidR="00F46355" w:rsidRPr="00F90A34" w:rsidRDefault="00F46355" w:rsidP="00F46355">
            <w:pPr>
              <w:jc w:val="right"/>
              <w:rPr>
                <w:rFonts w:ascii="Helvetica Narrow" w:hAnsi="Helvetica Narrow"/>
                <w:i/>
                <w:sz w:val="24"/>
                <w:szCs w:val="24"/>
              </w:rPr>
            </w:pPr>
            <w:r w:rsidRPr="00F90A34">
              <w:rPr>
                <w:rFonts w:ascii="Helvetica Narrow" w:hAnsi="Helvetica Narrow"/>
                <w:i/>
                <w:sz w:val="24"/>
                <w:szCs w:val="24"/>
              </w:rPr>
              <w:t>0,00</w:t>
            </w:r>
          </w:p>
        </w:tc>
      </w:tr>
      <w:tr w:rsidR="00F46355" w:rsidRPr="00F90A34" w:rsidTr="00F46355">
        <w:trPr>
          <w:trHeight w:val="409"/>
        </w:trPr>
        <w:tc>
          <w:tcPr>
            <w:tcW w:w="2258" w:type="dxa"/>
          </w:tcPr>
          <w:p w:rsidR="00F46355" w:rsidRPr="00F90A34" w:rsidRDefault="00F46355" w:rsidP="00DB2F55">
            <w:pPr>
              <w:ind w:firstLine="0"/>
              <w:rPr>
                <w:rFonts w:ascii="Helvetica Narrow" w:hAnsi="Helvetica Narrow"/>
                <w:sz w:val="24"/>
                <w:szCs w:val="24"/>
                <w:lang w:val="sk-SK"/>
              </w:rPr>
            </w:pPr>
            <w:r w:rsidRPr="00F90A34">
              <w:rPr>
                <w:rFonts w:ascii="Helvetica Narrow" w:hAnsi="Helvetica Narrow"/>
                <w:sz w:val="24"/>
                <w:szCs w:val="24"/>
                <w:lang w:val="sk-SK"/>
              </w:rPr>
              <w:t>Finančné výdavky</w:t>
            </w:r>
          </w:p>
        </w:tc>
        <w:tc>
          <w:tcPr>
            <w:tcW w:w="1620" w:type="dxa"/>
          </w:tcPr>
          <w:p w:rsidR="00F46355" w:rsidRPr="00F90A34" w:rsidRDefault="00F46355" w:rsidP="00F46355">
            <w:pPr>
              <w:jc w:val="right"/>
              <w:rPr>
                <w:rFonts w:ascii="Helvetica Narrow" w:hAnsi="Helvetica Narrow"/>
                <w:i/>
                <w:sz w:val="24"/>
                <w:szCs w:val="24"/>
              </w:rPr>
            </w:pPr>
            <w:r w:rsidRPr="00F90A34">
              <w:rPr>
                <w:rFonts w:ascii="Helvetica Narrow" w:hAnsi="Helvetica Narrow"/>
                <w:i/>
                <w:sz w:val="24"/>
                <w:szCs w:val="24"/>
              </w:rPr>
              <w:t>0,00</w:t>
            </w:r>
          </w:p>
        </w:tc>
        <w:tc>
          <w:tcPr>
            <w:tcW w:w="1787" w:type="dxa"/>
          </w:tcPr>
          <w:p w:rsidR="00F46355" w:rsidRPr="00F90A34" w:rsidRDefault="00F46355" w:rsidP="00F46355">
            <w:pPr>
              <w:jc w:val="right"/>
              <w:rPr>
                <w:rFonts w:ascii="Helvetica Narrow" w:hAnsi="Helvetica Narrow"/>
                <w:i/>
                <w:sz w:val="24"/>
                <w:szCs w:val="24"/>
              </w:rPr>
            </w:pPr>
            <w:r w:rsidRPr="00F90A34">
              <w:rPr>
                <w:rFonts w:ascii="Helvetica Narrow" w:hAnsi="Helvetica Narrow"/>
                <w:i/>
                <w:sz w:val="24"/>
                <w:szCs w:val="24"/>
              </w:rPr>
              <w:t>0,00</w:t>
            </w:r>
          </w:p>
        </w:tc>
        <w:tc>
          <w:tcPr>
            <w:tcW w:w="1787" w:type="dxa"/>
          </w:tcPr>
          <w:p w:rsidR="00F46355" w:rsidRPr="00F90A34" w:rsidRDefault="00F46355" w:rsidP="00F46355">
            <w:pPr>
              <w:jc w:val="right"/>
              <w:rPr>
                <w:rFonts w:ascii="Helvetica Narrow" w:hAnsi="Helvetica Narrow"/>
                <w:i/>
                <w:sz w:val="24"/>
                <w:szCs w:val="24"/>
              </w:rPr>
            </w:pPr>
            <w:r w:rsidRPr="00F90A34">
              <w:rPr>
                <w:rFonts w:ascii="Helvetica Narrow" w:hAnsi="Helvetica Narrow"/>
                <w:i/>
                <w:sz w:val="24"/>
                <w:szCs w:val="24"/>
              </w:rPr>
              <w:t>0,00</w:t>
            </w:r>
          </w:p>
        </w:tc>
        <w:tc>
          <w:tcPr>
            <w:tcW w:w="1787" w:type="dxa"/>
          </w:tcPr>
          <w:p w:rsidR="00F46355" w:rsidRPr="00F90A34" w:rsidRDefault="00F46355" w:rsidP="00F46355">
            <w:pPr>
              <w:jc w:val="right"/>
              <w:rPr>
                <w:rFonts w:ascii="Helvetica Narrow" w:hAnsi="Helvetica Narrow"/>
                <w:i/>
                <w:sz w:val="24"/>
                <w:szCs w:val="24"/>
              </w:rPr>
            </w:pPr>
            <w:r w:rsidRPr="00F90A34">
              <w:rPr>
                <w:rFonts w:ascii="Helvetica Narrow" w:hAnsi="Helvetica Narrow"/>
                <w:i/>
                <w:sz w:val="24"/>
                <w:szCs w:val="24"/>
              </w:rPr>
              <w:t>0,00</w:t>
            </w:r>
          </w:p>
        </w:tc>
      </w:tr>
      <w:tr w:rsidR="00F46355" w:rsidRPr="00F90A34" w:rsidTr="00F46355">
        <w:trPr>
          <w:trHeight w:val="409"/>
        </w:trPr>
        <w:tc>
          <w:tcPr>
            <w:tcW w:w="2258" w:type="dxa"/>
          </w:tcPr>
          <w:p w:rsidR="00F46355" w:rsidRPr="00F90A34" w:rsidRDefault="00F46355" w:rsidP="004203F8">
            <w:pPr>
              <w:ind w:firstLine="0"/>
              <w:rPr>
                <w:rFonts w:ascii="Helvetica Narrow" w:hAnsi="Helvetica Narrow"/>
                <w:sz w:val="24"/>
                <w:szCs w:val="24"/>
                <w:lang w:val="sk-SK"/>
              </w:rPr>
            </w:pPr>
            <w:r w:rsidRPr="00F90A34">
              <w:rPr>
                <w:rFonts w:ascii="Helvetica Narrow" w:hAnsi="Helvetica Narrow"/>
                <w:b/>
                <w:sz w:val="24"/>
                <w:szCs w:val="24"/>
                <w:lang w:val="sk-SK"/>
              </w:rPr>
              <w:t>Výdavky spolu</w:t>
            </w:r>
          </w:p>
        </w:tc>
        <w:tc>
          <w:tcPr>
            <w:tcW w:w="1620" w:type="dxa"/>
          </w:tcPr>
          <w:p w:rsidR="00F46355" w:rsidRPr="00F90A34" w:rsidRDefault="00F46355" w:rsidP="00F46355">
            <w:pPr>
              <w:jc w:val="right"/>
              <w:rPr>
                <w:rFonts w:ascii="Helvetica Narrow" w:hAnsi="Helvetica Narrow"/>
                <w:b/>
                <w:bCs/>
                <w:i/>
                <w:sz w:val="24"/>
                <w:szCs w:val="24"/>
              </w:rPr>
            </w:pPr>
            <w:r w:rsidRPr="00F90A34">
              <w:rPr>
                <w:rFonts w:ascii="Helvetica Narrow" w:hAnsi="Helvetica Narrow"/>
                <w:b/>
                <w:bCs/>
                <w:i/>
                <w:sz w:val="24"/>
                <w:szCs w:val="24"/>
              </w:rPr>
              <w:t>651 232,01</w:t>
            </w:r>
          </w:p>
        </w:tc>
        <w:tc>
          <w:tcPr>
            <w:tcW w:w="1787" w:type="dxa"/>
          </w:tcPr>
          <w:p w:rsidR="00F46355" w:rsidRPr="00F90A34" w:rsidRDefault="00F46355" w:rsidP="00F46355">
            <w:pPr>
              <w:jc w:val="right"/>
              <w:rPr>
                <w:rFonts w:ascii="Helvetica Narrow" w:hAnsi="Helvetica Narrow"/>
                <w:b/>
                <w:bCs/>
                <w:i/>
                <w:sz w:val="24"/>
                <w:szCs w:val="24"/>
              </w:rPr>
            </w:pPr>
            <w:r w:rsidRPr="00F90A34">
              <w:rPr>
                <w:rFonts w:ascii="Helvetica Narrow" w:hAnsi="Helvetica Narrow"/>
                <w:b/>
                <w:bCs/>
                <w:i/>
                <w:sz w:val="24"/>
                <w:szCs w:val="24"/>
              </w:rPr>
              <w:t>643 255,10</w:t>
            </w:r>
          </w:p>
        </w:tc>
        <w:tc>
          <w:tcPr>
            <w:tcW w:w="1787" w:type="dxa"/>
          </w:tcPr>
          <w:p w:rsidR="00F46355" w:rsidRPr="00F90A34" w:rsidRDefault="00F46355" w:rsidP="00F46355">
            <w:pPr>
              <w:jc w:val="right"/>
              <w:rPr>
                <w:rFonts w:ascii="Helvetica Narrow" w:hAnsi="Helvetica Narrow"/>
                <w:b/>
                <w:bCs/>
                <w:i/>
                <w:sz w:val="24"/>
                <w:szCs w:val="24"/>
              </w:rPr>
            </w:pPr>
            <w:r w:rsidRPr="00F90A34">
              <w:rPr>
                <w:rFonts w:ascii="Helvetica Narrow" w:hAnsi="Helvetica Narrow"/>
                <w:b/>
                <w:bCs/>
                <w:i/>
                <w:sz w:val="24"/>
                <w:szCs w:val="24"/>
              </w:rPr>
              <w:t>644 030,00</w:t>
            </w:r>
          </w:p>
        </w:tc>
        <w:tc>
          <w:tcPr>
            <w:tcW w:w="1787" w:type="dxa"/>
          </w:tcPr>
          <w:p w:rsidR="00F46355" w:rsidRPr="00F90A34" w:rsidRDefault="00F46355" w:rsidP="00F46355">
            <w:pPr>
              <w:jc w:val="right"/>
              <w:rPr>
                <w:rFonts w:ascii="Helvetica Narrow" w:hAnsi="Helvetica Narrow"/>
                <w:b/>
                <w:bCs/>
                <w:i/>
                <w:sz w:val="24"/>
                <w:szCs w:val="24"/>
              </w:rPr>
            </w:pPr>
            <w:r w:rsidRPr="00F90A34">
              <w:rPr>
                <w:rFonts w:ascii="Helvetica Narrow" w:hAnsi="Helvetica Narrow"/>
                <w:b/>
                <w:bCs/>
                <w:i/>
                <w:sz w:val="24"/>
                <w:szCs w:val="24"/>
              </w:rPr>
              <w:t>674 632,00</w:t>
            </w:r>
          </w:p>
        </w:tc>
      </w:tr>
      <w:tr w:rsidR="00F46355" w:rsidRPr="00F90A34" w:rsidTr="00F46355">
        <w:trPr>
          <w:trHeight w:val="409"/>
        </w:trPr>
        <w:tc>
          <w:tcPr>
            <w:tcW w:w="2258" w:type="dxa"/>
          </w:tcPr>
          <w:p w:rsidR="00F46355" w:rsidRPr="00F90A34" w:rsidRDefault="00F46355" w:rsidP="004203F8">
            <w:pPr>
              <w:ind w:firstLine="0"/>
              <w:rPr>
                <w:rFonts w:ascii="Helvetica Narrow" w:hAnsi="Helvetica Narrow"/>
                <w:sz w:val="24"/>
                <w:szCs w:val="24"/>
                <w:lang w:val="sk-SK"/>
              </w:rPr>
            </w:pPr>
            <w:r w:rsidRPr="00F90A34">
              <w:rPr>
                <w:rFonts w:ascii="Helvetica Narrow" w:hAnsi="Helvetica Narrow"/>
                <w:sz w:val="24"/>
                <w:szCs w:val="24"/>
                <w:lang w:val="sk-SK"/>
              </w:rPr>
              <w:t>Hospodárenie celkom</w:t>
            </w:r>
          </w:p>
        </w:tc>
        <w:tc>
          <w:tcPr>
            <w:tcW w:w="1620" w:type="dxa"/>
          </w:tcPr>
          <w:p w:rsidR="00F46355" w:rsidRPr="00F90A34" w:rsidRDefault="00F46355" w:rsidP="00F46355">
            <w:pPr>
              <w:jc w:val="right"/>
              <w:rPr>
                <w:rFonts w:ascii="Helvetica Narrow" w:hAnsi="Helvetica Narrow"/>
                <w:b/>
                <w:bCs/>
                <w:i/>
                <w:sz w:val="24"/>
                <w:szCs w:val="24"/>
              </w:rPr>
            </w:pPr>
            <w:r w:rsidRPr="00F90A34">
              <w:rPr>
                <w:rFonts w:ascii="Helvetica Narrow" w:hAnsi="Helvetica Narrow"/>
                <w:b/>
                <w:bCs/>
                <w:i/>
                <w:sz w:val="24"/>
                <w:szCs w:val="24"/>
              </w:rPr>
              <w:t>112 115,99</w:t>
            </w:r>
          </w:p>
        </w:tc>
        <w:tc>
          <w:tcPr>
            <w:tcW w:w="1787" w:type="dxa"/>
          </w:tcPr>
          <w:p w:rsidR="00F46355" w:rsidRPr="00F90A34" w:rsidRDefault="00F46355" w:rsidP="00F46355">
            <w:pPr>
              <w:jc w:val="right"/>
              <w:rPr>
                <w:rFonts w:ascii="Helvetica Narrow" w:hAnsi="Helvetica Narrow"/>
                <w:b/>
                <w:bCs/>
                <w:i/>
                <w:sz w:val="24"/>
                <w:szCs w:val="24"/>
              </w:rPr>
            </w:pPr>
            <w:r w:rsidRPr="00F90A34">
              <w:rPr>
                <w:rFonts w:ascii="Helvetica Narrow" w:hAnsi="Helvetica Narrow"/>
                <w:b/>
                <w:bCs/>
                <w:i/>
                <w:sz w:val="24"/>
                <w:szCs w:val="24"/>
              </w:rPr>
              <w:t>126 820,90</w:t>
            </w:r>
          </w:p>
        </w:tc>
        <w:tc>
          <w:tcPr>
            <w:tcW w:w="1787" w:type="dxa"/>
          </w:tcPr>
          <w:p w:rsidR="00F46355" w:rsidRPr="00F90A34" w:rsidRDefault="00F46355" w:rsidP="00F46355">
            <w:pPr>
              <w:jc w:val="right"/>
              <w:rPr>
                <w:rFonts w:ascii="Helvetica Narrow" w:hAnsi="Helvetica Narrow"/>
                <w:b/>
                <w:bCs/>
                <w:i/>
                <w:sz w:val="24"/>
                <w:szCs w:val="24"/>
              </w:rPr>
            </w:pPr>
            <w:r w:rsidRPr="00F90A34">
              <w:rPr>
                <w:rFonts w:ascii="Helvetica Narrow" w:hAnsi="Helvetica Narrow"/>
                <w:b/>
                <w:bCs/>
                <w:i/>
                <w:sz w:val="24"/>
                <w:szCs w:val="24"/>
              </w:rPr>
              <w:t>153 951,00</w:t>
            </w:r>
          </w:p>
        </w:tc>
        <w:tc>
          <w:tcPr>
            <w:tcW w:w="1787" w:type="dxa"/>
          </w:tcPr>
          <w:p w:rsidR="00F46355" w:rsidRPr="00F90A34" w:rsidRDefault="00F46355" w:rsidP="00F46355">
            <w:pPr>
              <w:jc w:val="right"/>
              <w:rPr>
                <w:rFonts w:ascii="Helvetica Narrow" w:hAnsi="Helvetica Narrow"/>
                <w:b/>
                <w:bCs/>
                <w:i/>
                <w:sz w:val="24"/>
                <w:szCs w:val="24"/>
              </w:rPr>
            </w:pPr>
            <w:r w:rsidRPr="00F90A34">
              <w:rPr>
                <w:rFonts w:ascii="Helvetica Narrow" w:hAnsi="Helvetica Narrow"/>
                <w:b/>
                <w:bCs/>
                <w:i/>
                <w:sz w:val="24"/>
                <w:szCs w:val="24"/>
              </w:rPr>
              <w:t>159 253,00</w:t>
            </w:r>
          </w:p>
        </w:tc>
      </w:tr>
    </w:tbl>
    <w:p w:rsidR="00660F92" w:rsidRPr="00F90A34" w:rsidRDefault="00660F92" w:rsidP="00A22E99">
      <w:pPr>
        <w:ind w:firstLine="0"/>
        <w:rPr>
          <w:rFonts w:ascii="Helvetica Narrow" w:hAnsi="Helvetica Narrow"/>
          <w:i/>
          <w:sz w:val="24"/>
          <w:szCs w:val="24"/>
          <w:lang w:val="sk-SK"/>
        </w:rPr>
      </w:pPr>
      <w:r w:rsidRPr="00F90A34">
        <w:rPr>
          <w:rFonts w:ascii="Helvetica Narrow" w:hAnsi="Helvetica Narrow"/>
          <w:i/>
          <w:sz w:val="24"/>
          <w:szCs w:val="24"/>
          <w:lang w:val="sk-SK"/>
        </w:rPr>
        <w:t xml:space="preserve">Zdroj: Obecný úrad </w:t>
      </w:r>
      <w:r w:rsidR="00756F57" w:rsidRPr="00F90A34">
        <w:rPr>
          <w:rFonts w:ascii="Helvetica Narrow" w:hAnsi="Helvetica Narrow"/>
          <w:i/>
          <w:sz w:val="24"/>
          <w:szCs w:val="24"/>
          <w:lang w:val="sk-SK"/>
        </w:rPr>
        <w:t>Dojč</w:t>
      </w:r>
    </w:p>
    <w:p w:rsidR="0041726F" w:rsidRPr="00F90A34" w:rsidRDefault="0041726F" w:rsidP="00674A7A">
      <w:pPr>
        <w:ind w:firstLine="0"/>
        <w:rPr>
          <w:rFonts w:ascii="Helvetica Narrow" w:hAnsi="Helvetica Narrow"/>
          <w:i/>
          <w:sz w:val="24"/>
          <w:szCs w:val="24"/>
          <w:lang w:val="sk-SK"/>
        </w:rPr>
      </w:pPr>
    </w:p>
    <w:p w:rsidR="00660F92" w:rsidRPr="00F90A34" w:rsidRDefault="00660F92" w:rsidP="00372C38">
      <w:pPr>
        <w:pStyle w:val="Nadpis2"/>
        <w:numPr>
          <w:ilvl w:val="1"/>
          <w:numId w:val="2"/>
        </w:numPr>
        <w:rPr>
          <w:rFonts w:ascii="Helvetica Narrow" w:hAnsi="Helvetica Narrow"/>
          <w:b/>
          <w:sz w:val="28"/>
          <w:szCs w:val="28"/>
          <w:lang w:val="sk-SK"/>
        </w:rPr>
      </w:pPr>
      <w:bookmarkStart w:id="57" w:name="p5-1-a"/>
      <w:bookmarkStart w:id="58" w:name="p5-1-g"/>
      <w:bookmarkStart w:id="59" w:name="p5-1-j"/>
      <w:bookmarkStart w:id="60" w:name="_Toc421037413"/>
      <w:bookmarkStart w:id="61" w:name="_Toc423477854"/>
      <w:bookmarkStart w:id="62" w:name="_Toc425281829"/>
      <w:bookmarkEnd w:id="57"/>
      <w:bookmarkEnd w:id="58"/>
      <w:bookmarkEnd w:id="59"/>
      <w:r w:rsidRPr="00F90A34">
        <w:rPr>
          <w:rFonts w:ascii="Helvetica Narrow" w:hAnsi="Helvetica Narrow"/>
          <w:b/>
          <w:sz w:val="28"/>
          <w:szCs w:val="28"/>
          <w:lang w:val="sk-SK"/>
        </w:rPr>
        <w:t>Finančný rámec PHSR</w:t>
      </w:r>
      <w:bookmarkEnd w:id="60"/>
      <w:bookmarkEnd w:id="61"/>
      <w:bookmarkEnd w:id="62"/>
    </w:p>
    <w:p w:rsidR="00660F92" w:rsidRPr="00F90A34" w:rsidRDefault="00660F92" w:rsidP="000221B1">
      <w:pPr>
        <w:spacing w:after="200" w:line="276" w:lineRule="auto"/>
        <w:ind w:firstLine="357"/>
        <w:jc w:val="both"/>
        <w:rPr>
          <w:rFonts w:ascii="Helvetica Narrow" w:hAnsi="Helvetica Narrow"/>
          <w:lang w:val="sk-SK"/>
        </w:rPr>
      </w:pPr>
      <w:r w:rsidRPr="00F90A34">
        <w:rPr>
          <w:rFonts w:ascii="Helvetica Narrow" w:hAnsi="Helvetica Narrow"/>
          <w:lang w:val="sk-SK"/>
        </w:rPr>
        <w:t>Pri tvorbe finančného rámca bol použitý Formulár č. F 2, ktorý zahŕňa možné navrhnuté projekty a aktivity vrátane</w:t>
      </w:r>
      <w:r w:rsidR="00C36D5B" w:rsidRPr="00F90A34">
        <w:rPr>
          <w:rFonts w:ascii="Helvetica Narrow" w:hAnsi="Helvetica Narrow"/>
          <w:lang w:val="sk-SK"/>
        </w:rPr>
        <w:t xml:space="preserve"> možných zdrojov financovania – </w:t>
      </w:r>
      <w:r w:rsidRPr="00F90A34">
        <w:rPr>
          <w:rFonts w:ascii="Helvetica Narrow" w:hAnsi="Helvetica Narrow"/>
          <w:lang w:val="sk-SK"/>
        </w:rPr>
        <w:t xml:space="preserve">samostatná </w:t>
      </w:r>
      <w:r w:rsidR="00360075" w:rsidRPr="00F90A34">
        <w:rPr>
          <w:rFonts w:ascii="Helvetica Narrow" w:hAnsi="Helvetica Narrow"/>
          <w:lang w:val="sk-SK"/>
        </w:rPr>
        <w:t>Príloha č.</w:t>
      </w:r>
      <w:r w:rsidR="00E8430B" w:rsidRPr="00F90A34">
        <w:rPr>
          <w:rFonts w:ascii="Helvetica Narrow" w:hAnsi="Helvetica Narrow"/>
          <w:lang w:val="sk-SK"/>
        </w:rPr>
        <w:t>7</w:t>
      </w:r>
    </w:p>
    <w:p w:rsidR="00660F92" w:rsidRPr="00F90A34" w:rsidRDefault="00660F92" w:rsidP="000221B1">
      <w:pPr>
        <w:spacing w:after="200" w:line="276" w:lineRule="auto"/>
        <w:ind w:firstLine="357"/>
        <w:jc w:val="both"/>
        <w:rPr>
          <w:rFonts w:asciiTheme="majorHAnsi" w:hAnsiTheme="majorHAnsi"/>
          <w:sz w:val="26"/>
          <w:szCs w:val="26"/>
          <w:lang w:val="sk-SK"/>
        </w:rPr>
      </w:pPr>
      <w:r w:rsidRPr="00F90A34">
        <w:rPr>
          <w:rFonts w:ascii="Helvetica Narrow" w:hAnsi="Helvetica Narrow"/>
          <w:lang w:val="sk-SK"/>
        </w:rPr>
        <w:t xml:space="preserve">Finančný rámec na realizáciu PHSR pre potreby súhrnného prehľadu plánovaných projektov a aktivít je formulárom s podrobnou štruktúrou plánovaných finančných prostriedkov na opatrenia, projekty a aktivity PHSR na celé jeho </w:t>
      </w:r>
      <w:r w:rsidRPr="00F90A34">
        <w:rPr>
          <w:rFonts w:ascii="Helvetica Narrow" w:hAnsi="Helvetica Narrow"/>
          <w:sz w:val="24"/>
          <w:szCs w:val="24"/>
          <w:lang w:val="sk-SK"/>
        </w:rPr>
        <w:t>obdobie a obsahuje aj podmienky a predpoklady jeho plnenia na základe možných scenárov vývoja. Dobre naplánovať finančnú a inštitucionálnu kapacitu je náročné a dobrý finančný rámec vytvára predpoklady na zvládnutie realizácie PHSR v súlade s reálnymi možnosťami obce.</w:t>
      </w:r>
    </w:p>
    <w:p w:rsidR="00F46355" w:rsidRPr="00F90A34" w:rsidRDefault="00660F92" w:rsidP="00674A7A">
      <w:pPr>
        <w:spacing w:after="200" w:line="276" w:lineRule="auto"/>
        <w:ind w:firstLine="357"/>
        <w:jc w:val="both"/>
        <w:rPr>
          <w:rFonts w:ascii="Helvetica Narrow" w:hAnsi="Helvetica Narrow"/>
          <w:sz w:val="24"/>
          <w:szCs w:val="24"/>
          <w:lang w:val="sk-SK"/>
        </w:rPr>
      </w:pPr>
      <w:r w:rsidRPr="00F90A34">
        <w:rPr>
          <w:rFonts w:ascii="Helvetica Narrow" w:hAnsi="Helvetica Narrow"/>
          <w:b/>
          <w:sz w:val="24"/>
          <w:szCs w:val="24"/>
          <w:lang w:val="sk-SK"/>
        </w:rPr>
        <w:t>Model viaczdrojového financovania</w:t>
      </w:r>
      <w:r w:rsidRPr="00F90A34">
        <w:rPr>
          <w:rFonts w:ascii="Helvetica Narrow" w:hAnsi="Helvetica Narrow"/>
          <w:sz w:val="24"/>
          <w:szCs w:val="24"/>
          <w:lang w:val="sk-SK"/>
        </w:rPr>
        <w:t xml:space="preserve"> – financovanie projektov bude viaczdrojové</w:t>
      </w:r>
      <w:r w:rsidR="004203F8" w:rsidRPr="00F90A34">
        <w:rPr>
          <w:rFonts w:ascii="Helvetica Narrow" w:hAnsi="Helvetica Narrow"/>
          <w:sz w:val="24"/>
          <w:szCs w:val="24"/>
          <w:lang w:val="sk-SK"/>
        </w:rPr>
        <w:t>,</w:t>
      </w:r>
      <w:r w:rsidRPr="00F90A34">
        <w:rPr>
          <w:rFonts w:ascii="Helvetica Narrow" w:hAnsi="Helvetica Narrow"/>
          <w:sz w:val="24"/>
          <w:szCs w:val="24"/>
          <w:lang w:val="sk-SK"/>
        </w:rPr>
        <w:t xml:space="preserve">  zloženie zdrojov bude zahŕňať rozpočet obce, zdroje EÚ, štátne dotácie, úverové zdroje a ďalšie zdroje</w:t>
      </w:r>
      <w:r w:rsidR="000221B1" w:rsidRPr="00F90A34">
        <w:rPr>
          <w:rFonts w:ascii="Helvetica Narrow" w:hAnsi="Helvetica Narrow"/>
          <w:sz w:val="24"/>
          <w:szCs w:val="24"/>
          <w:lang w:val="sk-SK"/>
        </w:rPr>
        <w:t xml:space="preserve"> (Príloha č.7)</w:t>
      </w:r>
      <w:r w:rsidRPr="00F90A34">
        <w:rPr>
          <w:rFonts w:ascii="Helvetica Narrow" w:hAnsi="Helvetica Narrow"/>
          <w:sz w:val="24"/>
          <w:szCs w:val="24"/>
          <w:lang w:val="sk-SK"/>
        </w:rPr>
        <w:t xml:space="preserve">. </w:t>
      </w:r>
    </w:p>
    <w:p w:rsidR="00660F92" w:rsidRPr="00F90A34" w:rsidRDefault="006F0343" w:rsidP="00372C38">
      <w:pPr>
        <w:pStyle w:val="Nadpis2"/>
        <w:numPr>
          <w:ilvl w:val="1"/>
          <w:numId w:val="2"/>
        </w:numPr>
        <w:rPr>
          <w:rFonts w:ascii="Helvetica Narrow" w:hAnsi="Helvetica Narrow"/>
          <w:b/>
          <w:sz w:val="28"/>
          <w:szCs w:val="28"/>
          <w:lang w:val="sk-SK"/>
        </w:rPr>
      </w:pPr>
      <w:bookmarkStart w:id="63" w:name="_Toc421037414"/>
      <w:r w:rsidRPr="00F90A34">
        <w:rPr>
          <w:rFonts w:ascii="Helvetica Narrow" w:hAnsi="Helvetica Narrow"/>
          <w:b/>
          <w:sz w:val="28"/>
          <w:szCs w:val="28"/>
          <w:lang w:val="sk-SK"/>
        </w:rPr>
        <w:t xml:space="preserve"> </w:t>
      </w:r>
      <w:bookmarkStart w:id="64" w:name="_Toc423477855"/>
      <w:bookmarkStart w:id="65" w:name="_Toc425281830"/>
      <w:r w:rsidR="00660F92" w:rsidRPr="00F90A34">
        <w:rPr>
          <w:rFonts w:ascii="Helvetica Narrow" w:hAnsi="Helvetica Narrow"/>
          <w:b/>
          <w:sz w:val="28"/>
          <w:szCs w:val="28"/>
          <w:lang w:val="sk-SK"/>
        </w:rPr>
        <w:t>Indikatívny finančný plán PHSR</w:t>
      </w:r>
      <w:bookmarkEnd w:id="63"/>
      <w:bookmarkEnd w:id="64"/>
      <w:bookmarkEnd w:id="65"/>
    </w:p>
    <w:p w:rsidR="00660F92" w:rsidRPr="00F90A34" w:rsidRDefault="00660F92" w:rsidP="00660F92">
      <w:pPr>
        <w:autoSpaceDE w:val="0"/>
        <w:autoSpaceDN w:val="0"/>
        <w:adjustRightInd w:val="0"/>
        <w:jc w:val="both"/>
        <w:rPr>
          <w:rFonts w:ascii="Helvetica Narrow" w:hAnsi="Helvetica Narrow"/>
          <w:sz w:val="24"/>
          <w:szCs w:val="24"/>
          <w:lang w:val="sk-SK"/>
        </w:rPr>
      </w:pPr>
      <w:r w:rsidRPr="00F90A34">
        <w:rPr>
          <w:rFonts w:ascii="Helvetica Narrow" w:hAnsi="Helvetica Narrow"/>
          <w:sz w:val="24"/>
          <w:szCs w:val="24"/>
          <w:lang w:val="sk-SK"/>
        </w:rPr>
        <w:t xml:space="preserve">Indikatívny rozpočet – sumarizácia je celkovým prehľadom </w:t>
      </w:r>
      <w:r w:rsidRPr="00F90A34">
        <w:rPr>
          <w:rFonts w:ascii="Helvetica Narrow" w:hAnsi="Helvetica Narrow"/>
          <w:b/>
          <w:sz w:val="24"/>
          <w:szCs w:val="24"/>
          <w:lang w:val="sk-SK"/>
        </w:rPr>
        <w:t>plánovaných</w:t>
      </w:r>
      <w:r w:rsidRPr="00F90A34">
        <w:rPr>
          <w:rFonts w:ascii="Helvetica Narrow" w:hAnsi="Helvetica Narrow"/>
          <w:sz w:val="24"/>
          <w:szCs w:val="24"/>
          <w:lang w:val="sk-SK"/>
        </w:rPr>
        <w:t xml:space="preserve"> finančných prostriedkov počas celej platnosti schváleného PHSR, má priamy vzťah k rozpočtu obce (s dosahom na jej hospodárenie) a mal by rešpektovať princípy zodpovedného finančného manažmentu.</w:t>
      </w:r>
    </w:p>
    <w:p w:rsidR="00660F92" w:rsidRPr="00F90A34" w:rsidRDefault="00660F92" w:rsidP="00E92732">
      <w:pPr>
        <w:rPr>
          <w:rFonts w:ascii="Helvetica Narrow" w:hAnsi="Helvetica Narrow"/>
          <w:sz w:val="24"/>
          <w:szCs w:val="24"/>
          <w:lang w:val="sk-SK"/>
        </w:rPr>
      </w:pPr>
    </w:p>
    <w:p w:rsidR="00A74BE9" w:rsidRPr="00F90A34" w:rsidRDefault="00660F92" w:rsidP="00674A7A">
      <w:pPr>
        <w:autoSpaceDE w:val="0"/>
        <w:autoSpaceDN w:val="0"/>
        <w:adjustRightInd w:val="0"/>
        <w:rPr>
          <w:rFonts w:ascii="Helvetica Narrow" w:hAnsi="Helvetica Narrow"/>
          <w:sz w:val="24"/>
          <w:szCs w:val="24"/>
          <w:lang w:val="sk-SK"/>
        </w:rPr>
      </w:pPr>
      <w:r w:rsidRPr="00F90A34">
        <w:rPr>
          <w:rFonts w:ascii="Helvetica Narrow" w:hAnsi="Helvetica Narrow"/>
          <w:sz w:val="24"/>
          <w:szCs w:val="24"/>
          <w:lang w:val="sk-SK"/>
        </w:rPr>
        <w:t xml:space="preserve">Formulár č. F 5 – Indikatívny rozpočet - sumarizácia </w:t>
      </w:r>
    </w:p>
    <w:p w:rsidR="00271CAB" w:rsidRPr="00F90A34" w:rsidRDefault="00271CAB" w:rsidP="00660F92">
      <w:pPr>
        <w:autoSpaceDE w:val="0"/>
        <w:autoSpaceDN w:val="0"/>
        <w:adjustRightInd w:val="0"/>
        <w:rPr>
          <w:rFonts w:ascii="Helvetica Narrow" w:hAnsi="Helvetica Narrow"/>
          <w:sz w:val="24"/>
          <w:szCs w:val="24"/>
          <w:lang w:val="sk-SK"/>
        </w:rPr>
      </w:pPr>
    </w:p>
    <w:tbl>
      <w:tblPr>
        <w:tblStyle w:val="Mriekatabuky"/>
        <w:tblW w:w="9322" w:type="dxa"/>
        <w:tblLook w:val="04A0"/>
      </w:tblPr>
      <w:tblGrid>
        <w:gridCol w:w="1668"/>
        <w:gridCol w:w="850"/>
        <w:gridCol w:w="1001"/>
        <w:gridCol w:w="1001"/>
        <w:gridCol w:w="1001"/>
        <w:gridCol w:w="909"/>
        <w:gridCol w:w="909"/>
        <w:gridCol w:w="909"/>
        <w:gridCol w:w="1074"/>
      </w:tblGrid>
      <w:tr w:rsidR="00271CAB" w:rsidRPr="00F90A34" w:rsidTr="00271CAB">
        <w:trPr>
          <w:trHeight w:val="300"/>
        </w:trPr>
        <w:tc>
          <w:tcPr>
            <w:tcW w:w="1668" w:type="dxa"/>
            <w:noWrap/>
            <w:hideMark/>
          </w:tcPr>
          <w:p w:rsidR="00271CAB" w:rsidRPr="00F90A34" w:rsidRDefault="00D573E5" w:rsidP="00271CAB">
            <w:pPr>
              <w:autoSpaceDE w:val="0"/>
              <w:autoSpaceDN w:val="0"/>
              <w:adjustRightInd w:val="0"/>
              <w:ind w:firstLine="0"/>
              <w:rPr>
                <w:rFonts w:ascii="Helvetica Narrow" w:hAnsi="Helvetica Narrow"/>
                <w:lang w:val="sk-SK"/>
              </w:rPr>
            </w:pPr>
            <w:r w:rsidRPr="00F90A34">
              <w:rPr>
                <w:rFonts w:ascii="Helvetica Narrow" w:hAnsi="Helvetica Narrow"/>
                <w:lang w:val="sk-SK"/>
              </w:rPr>
              <w:t>Oblasť/</w:t>
            </w:r>
            <w:r w:rsidR="00271CAB" w:rsidRPr="00F90A34">
              <w:rPr>
                <w:rFonts w:ascii="Helvetica Narrow" w:hAnsi="Helvetica Narrow"/>
                <w:lang w:val="sk-SK"/>
              </w:rPr>
              <w:t>Rok</w:t>
            </w:r>
          </w:p>
        </w:tc>
        <w:tc>
          <w:tcPr>
            <w:tcW w:w="850" w:type="dxa"/>
            <w:noWrap/>
            <w:hideMark/>
          </w:tcPr>
          <w:p w:rsidR="00271CAB" w:rsidRPr="00F90A34" w:rsidRDefault="00271CAB" w:rsidP="00D573E5">
            <w:pPr>
              <w:autoSpaceDE w:val="0"/>
              <w:autoSpaceDN w:val="0"/>
              <w:adjustRightInd w:val="0"/>
              <w:ind w:firstLine="0"/>
              <w:jc w:val="center"/>
              <w:rPr>
                <w:rFonts w:ascii="Helvetica Narrow" w:hAnsi="Helvetica Narrow"/>
                <w:lang w:val="sk-SK"/>
              </w:rPr>
            </w:pPr>
            <w:r w:rsidRPr="00F90A34">
              <w:rPr>
                <w:rFonts w:ascii="Helvetica Narrow" w:hAnsi="Helvetica Narrow"/>
                <w:lang w:val="sk-SK"/>
              </w:rPr>
              <w:t>2014</w:t>
            </w:r>
          </w:p>
        </w:tc>
        <w:tc>
          <w:tcPr>
            <w:tcW w:w="1001" w:type="dxa"/>
            <w:noWrap/>
            <w:hideMark/>
          </w:tcPr>
          <w:p w:rsidR="00271CAB" w:rsidRPr="00F90A34" w:rsidRDefault="00271CAB" w:rsidP="00D573E5">
            <w:pPr>
              <w:autoSpaceDE w:val="0"/>
              <w:autoSpaceDN w:val="0"/>
              <w:adjustRightInd w:val="0"/>
              <w:ind w:firstLine="0"/>
              <w:jc w:val="center"/>
              <w:rPr>
                <w:rFonts w:ascii="Helvetica Narrow" w:hAnsi="Helvetica Narrow"/>
                <w:lang w:val="sk-SK"/>
              </w:rPr>
            </w:pPr>
            <w:r w:rsidRPr="00F90A34">
              <w:rPr>
                <w:rFonts w:ascii="Helvetica Narrow" w:hAnsi="Helvetica Narrow"/>
                <w:lang w:val="sk-SK"/>
              </w:rPr>
              <w:t>2015</w:t>
            </w:r>
          </w:p>
        </w:tc>
        <w:tc>
          <w:tcPr>
            <w:tcW w:w="1001" w:type="dxa"/>
            <w:noWrap/>
            <w:hideMark/>
          </w:tcPr>
          <w:p w:rsidR="00271CAB" w:rsidRPr="00F90A34" w:rsidRDefault="00271CAB" w:rsidP="00D573E5">
            <w:pPr>
              <w:autoSpaceDE w:val="0"/>
              <w:autoSpaceDN w:val="0"/>
              <w:adjustRightInd w:val="0"/>
              <w:ind w:firstLine="0"/>
              <w:jc w:val="center"/>
              <w:rPr>
                <w:rFonts w:ascii="Helvetica Narrow" w:hAnsi="Helvetica Narrow"/>
                <w:lang w:val="sk-SK"/>
              </w:rPr>
            </w:pPr>
            <w:r w:rsidRPr="00F90A34">
              <w:rPr>
                <w:rFonts w:ascii="Helvetica Narrow" w:hAnsi="Helvetica Narrow"/>
                <w:lang w:val="sk-SK"/>
              </w:rPr>
              <w:t>2016</w:t>
            </w:r>
          </w:p>
        </w:tc>
        <w:tc>
          <w:tcPr>
            <w:tcW w:w="1001" w:type="dxa"/>
            <w:noWrap/>
            <w:hideMark/>
          </w:tcPr>
          <w:p w:rsidR="00271CAB" w:rsidRPr="00F90A34" w:rsidRDefault="00271CAB" w:rsidP="00D573E5">
            <w:pPr>
              <w:autoSpaceDE w:val="0"/>
              <w:autoSpaceDN w:val="0"/>
              <w:adjustRightInd w:val="0"/>
              <w:ind w:firstLine="0"/>
              <w:jc w:val="center"/>
              <w:rPr>
                <w:rFonts w:ascii="Helvetica Narrow" w:hAnsi="Helvetica Narrow"/>
                <w:lang w:val="sk-SK"/>
              </w:rPr>
            </w:pPr>
            <w:r w:rsidRPr="00F90A34">
              <w:rPr>
                <w:rFonts w:ascii="Helvetica Narrow" w:hAnsi="Helvetica Narrow"/>
                <w:lang w:val="sk-SK"/>
              </w:rPr>
              <w:t>2017</w:t>
            </w:r>
          </w:p>
        </w:tc>
        <w:tc>
          <w:tcPr>
            <w:tcW w:w="909" w:type="dxa"/>
            <w:noWrap/>
            <w:hideMark/>
          </w:tcPr>
          <w:p w:rsidR="00271CAB" w:rsidRPr="00F90A34" w:rsidRDefault="00271CAB" w:rsidP="00D573E5">
            <w:pPr>
              <w:autoSpaceDE w:val="0"/>
              <w:autoSpaceDN w:val="0"/>
              <w:adjustRightInd w:val="0"/>
              <w:ind w:firstLine="0"/>
              <w:jc w:val="center"/>
              <w:rPr>
                <w:rFonts w:ascii="Helvetica Narrow" w:hAnsi="Helvetica Narrow"/>
                <w:lang w:val="sk-SK"/>
              </w:rPr>
            </w:pPr>
            <w:r w:rsidRPr="00F90A34">
              <w:rPr>
                <w:rFonts w:ascii="Helvetica Narrow" w:hAnsi="Helvetica Narrow"/>
                <w:lang w:val="sk-SK"/>
              </w:rPr>
              <w:t>2018</w:t>
            </w:r>
          </w:p>
        </w:tc>
        <w:tc>
          <w:tcPr>
            <w:tcW w:w="909" w:type="dxa"/>
            <w:noWrap/>
            <w:hideMark/>
          </w:tcPr>
          <w:p w:rsidR="00271CAB" w:rsidRPr="00F90A34" w:rsidRDefault="00271CAB" w:rsidP="00D573E5">
            <w:pPr>
              <w:autoSpaceDE w:val="0"/>
              <w:autoSpaceDN w:val="0"/>
              <w:adjustRightInd w:val="0"/>
              <w:ind w:firstLine="0"/>
              <w:jc w:val="center"/>
              <w:rPr>
                <w:rFonts w:ascii="Helvetica Narrow" w:hAnsi="Helvetica Narrow"/>
                <w:lang w:val="sk-SK"/>
              </w:rPr>
            </w:pPr>
            <w:r w:rsidRPr="00F90A34">
              <w:rPr>
                <w:rFonts w:ascii="Helvetica Narrow" w:hAnsi="Helvetica Narrow"/>
                <w:lang w:val="sk-SK"/>
              </w:rPr>
              <w:t>2019</w:t>
            </w:r>
          </w:p>
        </w:tc>
        <w:tc>
          <w:tcPr>
            <w:tcW w:w="909" w:type="dxa"/>
            <w:noWrap/>
            <w:hideMark/>
          </w:tcPr>
          <w:p w:rsidR="00271CAB" w:rsidRPr="00F90A34" w:rsidRDefault="00271CAB" w:rsidP="00D573E5">
            <w:pPr>
              <w:autoSpaceDE w:val="0"/>
              <w:autoSpaceDN w:val="0"/>
              <w:adjustRightInd w:val="0"/>
              <w:ind w:firstLine="0"/>
              <w:jc w:val="center"/>
              <w:rPr>
                <w:rFonts w:ascii="Helvetica Narrow" w:hAnsi="Helvetica Narrow"/>
                <w:lang w:val="sk-SK"/>
              </w:rPr>
            </w:pPr>
            <w:r w:rsidRPr="00F90A34">
              <w:rPr>
                <w:rFonts w:ascii="Helvetica Narrow" w:hAnsi="Helvetica Narrow"/>
                <w:lang w:val="sk-SK"/>
              </w:rPr>
              <w:t>2020</w:t>
            </w:r>
          </w:p>
        </w:tc>
        <w:tc>
          <w:tcPr>
            <w:tcW w:w="1074" w:type="dxa"/>
            <w:noWrap/>
            <w:hideMark/>
          </w:tcPr>
          <w:p w:rsidR="00271CAB" w:rsidRPr="00F90A34" w:rsidRDefault="00271CAB" w:rsidP="00D573E5">
            <w:pPr>
              <w:autoSpaceDE w:val="0"/>
              <w:autoSpaceDN w:val="0"/>
              <w:adjustRightInd w:val="0"/>
              <w:ind w:firstLine="0"/>
              <w:jc w:val="center"/>
              <w:rPr>
                <w:rFonts w:ascii="Helvetica Narrow" w:hAnsi="Helvetica Narrow"/>
                <w:lang w:val="sk-SK"/>
              </w:rPr>
            </w:pPr>
            <w:r w:rsidRPr="00F90A34">
              <w:rPr>
                <w:rFonts w:ascii="Helvetica Narrow" w:hAnsi="Helvetica Narrow"/>
                <w:lang w:val="sk-SK"/>
              </w:rPr>
              <w:t>Spolu €</w:t>
            </w:r>
          </w:p>
        </w:tc>
      </w:tr>
      <w:tr w:rsidR="00271CAB" w:rsidRPr="00F90A34" w:rsidTr="00271CAB">
        <w:trPr>
          <w:trHeight w:val="605"/>
        </w:trPr>
        <w:tc>
          <w:tcPr>
            <w:tcW w:w="1668" w:type="dxa"/>
            <w:hideMark/>
          </w:tcPr>
          <w:p w:rsidR="00271CAB" w:rsidRPr="00F90A34" w:rsidRDefault="00271CAB" w:rsidP="00271CAB">
            <w:pPr>
              <w:autoSpaceDE w:val="0"/>
              <w:autoSpaceDN w:val="0"/>
              <w:adjustRightInd w:val="0"/>
              <w:ind w:firstLine="0"/>
              <w:rPr>
                <w:rFonts w:ascii="Helvetica Narrow" w:hAnsi="Helvetica Narrow"/>
                <w:lang w:val="sk-SK"/>
              </w:rPr>
            </w:pPr>
            <w:r w:rsidRPr="00F90A34">
              <w:rPr>
                <w:rFonts w:ascii="Helvetica Narrow" w:hAnsi="Helvetica Narrow"/>
                <w:lang w:val="sk-SK"/>
              </w:rPr>
              <w:t xml:space="preserve">I. </w:t>
            </w:r>
          </w:p>
          <w:p w:rsidR="00271CAB" w:rsidRPr="00F90A34" w:rsidRDefault="00271CAB" w:rsidP="00271CAB">
            <w:pPr>
              <w:autoSpaceDE w:val="0"/>
              <w:autoSpaceDN w:val="0"/>
              <w:adjustRightInd w:val="0"/>
              <w:ind w:firstLine="0"/>
              <w:rPr>
                <w:rFonts w:ascii="Helvetica Narrow" w:hAnsi="Helvetica Narrow"/>
                <w:lang w:val="sk-SK"/>
              </w:rPr>
            </w:pPr>
            <w:r w:rsidRPr="00F90A34">
              <w:rPr>
                <w:rFonts w:ascii="Helvetica Narrow" w:hAnsi="Helvetica Narrow"/>
                <w:lang w:val="sk-SK"/>
              </w:rPr>
              <w:t>Hospodárska</w:t>
            </w:r>
            <w:r w:rsidRPr="00F90A34">
              <w:rPr>
                <w:rFonts w:ascii="Helvetica Narrow" w:hAnsi="Helvetica Narrow"/>
                <w:lang w:val="sk-SK"/>
              </w:rPr>
              <w:br/>
              <w:t xml:space="preserve"> oblasť</w:t>
            </w:r>
          </w:p>
        </w:tc>
        <w:tc>
          <w:tcPr>
            <w:tcW w:w="850" w:type="dxa"/>
            <w:noWrap/>
            <w:hideMark/>
          </w:tcPr>
          <w:p w:rsidR="00271CAB" w:rsidRPr="00F90A34" w:rsidRDefault="00271CAB" w:rsidP="00271CAB">
            <w:pPr>
              <w:autoSpaceDE w:val="0"/>
              <w:autoSpaceDN w:val="0"/>
              <w:adjustRightInd w:val="0"/>
              <w:ind w:left="-108" w:firstLine="0"/>
              <w:jc w:val="right"/>
              <w:rPr>
                <w:rFonts w:ascii="Helvetica Narrow" w:hAnsi="Helvetica Narrow"/>
                <w:lang w:val="sk-SK"/>
              </w:rPr>
            </w:pPr>
            <w:r w:rsidRPr="00F90A34">
              <w:rPr>
                <w:rFonts w:ascii="Helvetica Narrow" w:hAnsi="Helvetica Narrow"/>
                <w:lang w:val="sk-SK"/>
              </w:rPr>
              <w:t>0</w:t>
            </w:r>
          </w:p>
        </w:tc>
        <w:tc>
          <w:tcPr>
            <w:tcW w:w="1001" w:type="dxa"/>
            <w:noWrap/>
            <w:hideMark/>
          </w:tcPr>
          <w:p w:rsidR="00271CAB" w:rsidRPr="00F90A34" w:rsidRDefault="00271CAB" w:rsidP="00271CAB">
            <w:pPr>
              <w:autoSpaceDE w:val="0"/>
              <w:autoSpaceDN w:val="0"/>
              <w:adjustRightInd w:val="0"/>
              <w:ind w:left="-108" w:firstLine="0"/>
              <w:jc w:val="right"/>
              <w:rPr>
                <w:rFonts w:ascii="Helvetica Narrow" w:hAnsi="Helvetica Narrow"/>
                <w:lang w:val="sk-SK"/>
              </w:rPr>
            </w:pPr>
            <w:r w:rsidRPr="00F90A34">
              <w:rPr>
                <w:rFonts w:ascii="Helvetica Narrow" w:hAnsi="Helvetica Narrow"/>
                <w:lang w:val="sk-SK"/>
              </w:rPr>
              <w:t>392 900</w:t>
            </w:r>
          </w:p>
        </w:tc>
        <w:tc>
          <w:tcPr>
            <w:tcW w:w="1001" w:type="dxa"/>
            <w:noWrap/>
            <w:hideMark/>
          </w:tcPr>
          <w:p w:rsidR="00271CAB" w:rsidRPr="00F90A34" w:rsidRDefault="00271CAB" w:rsidP="00271CAB">
            <w:pPr>
              <w:autoSpaceDE w:val="0"/>
              <w:autoSpaceDN w:val="0"/>
              <w:adjustRightInd w:val="0"/>
              <w:ind w:left="-108" w:right="-81" w:firstLine="0"/>
              <w:jc w:val="center"/>
              <w:rPr>
                <w:rFonts w:ascii="Helvetica Narrow" w:hAnsi="Helvetica Narrow"/>
                <w:lang w:val="sk-SK"/>
              </w:rPr>
            </w:pPr>
            <w:r w:rsidRPr="00F90A34">
              <w:rPr>
                <w:rFonts w:ascii="Helvetica Narrow" w:hAnsi="Helvetica Narrow"/>
                <w:lang w:val="sk-SK"/>
              </w:rPr>
              <w:t>2 096 000</w:t>
            </w:r>
          </w:p>
        </w:tc>
        <w:tc>
          <w:tcPr>
            <w:tcW w:w="1001" w:type="dxa"/>
            <w:noWrap/>
            <w:hideMark/>
          </w:tcPr>
          <w:p w:rsidR="00271CAB" w:rsidRPr="00F90A34" w:rsidRDefault="00271CAB" w:rsidP="00271CAB">
            <w:pPr>
              <w:autoSpaceDE w:val="0"/>
              <w:autoSpaceDN w:val="0"/>
              <w:adjustRightInd w:val="0"/>
              <w:ind w:left="-108" w:right="-73" w:firstLine="0"/>
              <w:jc w:val="center"/>
              <w:rPr>
                <w:rFonts w:ascii="Helvetica Narrow" w:hAnsi="Helvetica Narrow"/>
                <w:lang w:val="sk-SK"/>
              </w:rPr>
            </w:pPr>
            <w:r w:rsidRPr="00F90A34">
              <w:rPr>
                <w:rFonts w:ascii="Helvetica Narrow" w:hAnsi="Helvetica Narrow"/>
                <w:lang w:val="sk-SK"/>
              </w:rPr>
              <w:t>1 500 000</w:t>
            </w:r>
          </w:p>
        </w:tc>
        <w:tc>
          <w:tcPr>
            <w:tcW w:w="909" w:type="dxa"/>
            <w:noWrap/>
            <w:hideMark/>
          </w:tcPr>
          <w:p w:rsidR="00271CAB" w:rsidRPr="00F90A34" w:rsidRDefault="00271CAB" w:rsidP="00271CAB">
            <w:pPr>
              <w:autoSpaceDE w:val="0"/>
              <w:autoSpaceDN w:val="0"/>
              <w:adjustRightInd w:val="0"/>
              <w:ind w:left="-108" w:right="-156" w:firstLine="0"/>
              <w:rPr>
                <w:rFonts w:ascii="Helvetica Narrow" w:hAnsi="Helvetica Narrow"/>
                <w:lang w:val="sk-SK"/>
              </w:rPr>
            </w:pPr>
            <w:r w:rsidRPr="00F90A34">
              <w:rPr>
                <w:rFonts w:ascii="Helvetica Narrow" w:hAnsi="Helvetica Narrow"/>
                <w:lang w:val="sk-SK"/>
              </w:rPr>
              <w:t xml:space="preserve"> 1 500 000</w:t>
            </w:r>
          </w:p>
        </w:tc>
        <w:tc>
          <w:tcPr>
            <w:tcW w:w="909" w:type="dxa"/>
            <w:noWrap/>
            <w:hideMark/>
          </w:tcPr>
          <w:p w:rsidR="00271CAB" w:rsidRPr="00F90A34" w:rsidRDefault="00271CAB" w:rsidP="00271CAB">
            <w:pPr>
              <w:autoSpaceDE w:val="0"/>
              <w:autoSpaceDN w:val="0"/>
              <w:adjustRightInd w:val="0"/>
              <w:ind w:left="-108" w:right="-97" w:firstLine="0"/>
              <w:rPr>
                <w:rFonts w:ascii="Helvetica Narrow" w:hAnsi="Helvetica Narrow"/>
                <w:lang w:val="sk-SK"/>
              </w:rPr>
            </w:pPr>
            <w:r w:rsidRPr="00F90A34">
              <w:rPr>
                <w:rFonts w:ascii="Helvetica Narrow" w:hAnsi="Helvetica Narrow"/>
                <w:lang w:val="sk-SK"/>
              </w:rPr>
              <w:t xml:space="preserve"> 1 520 000</w:t>
            </w:r>
          </w:p>
        </w:tc>
        <w:tc>
          <w:tcPr>
            <w:tcW w:w="909" w:type="dxa"/>
            <w:noWrap/>
            <w:hideMark/>
          </w:tcPr>
          <w:p w:rsidR="00271CAB" w:rsidRPr="00F90A34" w:rsidRDefault="00271CAB" w:rsidP="00271CAB">
            <w:pPr>
              <w:autoSpaceDE w:val="0"/>
              <w:autoSpaceDN w:val="0"/>
              <w:adjustRightInd w:val="0"/>
              <w:ind w:left="-108" w:right="-181" w:firstLine="0"/>
              <w:rPr>
                <w:rFonts w:ascii="Helvetica Narrow" w:hAnsi="Helvetica Narrow"/>
                <w:lang w:val="sk-SK"/>
              </w:rPr>
            </w:pPr>
            <w:r w:rsidRPr="00F90A34">
              <w:rPr>
                <w:rFonts w:ascii="Helvetica Narrow" w:hAnsi="Helvetica Narrow"/>
                <w:lang w:val="sk-SK"/>
              </w:rPr>
              <w:t xml:space="preserve"> 1 580 500</w:t>
            </w:r>
          </w:p>
        </w:tc>
        <w:tc>
          <w:tcPr>
            <w:tcW w:w="1074" w:type="dxa"/>
            <w:noWrap/>
            <w:hideMark/>
          </w:tcPr>
          <w:p w:rsidR="00271CAB" w:rsidRPr="00F90A34" w:rsidRDefault="00271CAB" w:rsidP="00271CAB">
            <w:pPr>
              <w:autoSpaceDE w:val="0"/>
              <w:autoSpaceDN w:val="0"/>
              <w:adjustRightInd w:val="0"/>
              <w:ind w:left="-108" w:right="-122" w:firstLine="0"/>
              <w:rPr>
                <w:rFonts w:ascii="Helvetica Narrow" w:hAnsi="Helvetica Narrow"/>
                <w:lang w:val="sk-SK"/>
              </w:rPr>
            </w:pPr>
            <w:r w:rsidRPr="00F90A34">
              <w:rPr>
                <w:rFonts w:ascii="Helvetica Narrow" w:hAnsi="Helvetica Narrow"/>
                <w:lang w:val="sk-SK"/>
              </w:rPr>
              <w:t xml:space="preserve">  8 589 400</w:t>
            </w:r>
          </w:p>
        </w:tc>
      </w:tr>
      <w:tr w:rsidR="00271CAB" w:rsidRPr="00F90A34" w:rsidTr="00271CAB">
        <w:trPr>
          <w:trHeight w:val="557"/>
        </w:trPr>
        <w:tc>
          <w:tcPr>
            <w:tcW w:w="1668" w:type="dxa"/>
            <w:hideMark/>
          </w:tcPr>
          <w:p w:rsidR="00271CAB" w:rsidRPr="00F90A34" w:rsidRDefault="00271CAB" w:rsidP="00271CAB">
            <w:pPr>
              <w:autoSpaceDE w:val="0"/>
              <w:autoSpaceDN w:val="0"/>
              <w:adjustRightInd w:val="0"/>
              <w:ind w:firstLine="0"/>
              <w:rPr>
                <w:rFonts w:ascii="Helvetica Narrow" w:hAnsi="Helvetica Narrow"/>
                <w:lang w:val="sk-SK"/>
              </w:rPr>
            </w:pPr>
            <w:r w:rsidRPr="00F90A34">
              <w:rPr>
                <w:rFonts w:ascii="Helvetica Narrow" w:hAnsi="Helvetica Narrow"/>
                <w:lang w:val="sk-SK"/>
              </w:rPr>
              <w:t xml:space="preserve">II. </w:t>
            </w:r>
          </w:p>
          <w:p w:rsidR="00271CAB" w:rsidRPr="00F90A34" w:rsidRDefault="00271CAB" w:rsidP="00271CAB">
            <w:pPr>
              <w:autoSpaceDE w:val="0"/>
              <w:autoSpaceDN w:val="0"/>
              <w:adjustRightInd w:val="0"/>
              <w:ind w:firstLine="0"/>
              <w:rPr>
                <w:rFonts w:ascii="Helvetica Narrow" w:hAnsi="Helvetica Narrow"/>
                <w:lang w:val="sk-SK"/>
              </w:rPr>
            </w:pPr>
            <w:r w:rsidRPr="00F90A34">
              <w:rPr>
                <w:rFonts w:ascii="Helvetica Narrow" w:hAnsi="Helvetica Narrow"/>
                <w:lang w:val="sk-SK"/>
              </w:rPr>
              <w:t xml:space="preserve">Sociálna </w:t>
            </w:r>
            <w:r w:rsidRPr="00F90A34">
              <w:rPr>
                <w:rFonts w:ascii="Helvetica Narrow" w:hAnsi="Helvetica Narrow"/>
                <w:lang w:val="sk-SK"/>
              </w:rPr>
              <w:br/>
            </w:r>
            <w:r w:rsidRPr="00F90A34">
              <w:rPr>
                <w:rFonts w:ascii="Helvetica Narrow" w:hAnsi="Helvetica Narrow"/>
                <w:lang w:val="sk-SK"/>
              </w:rPr>
              <w:lastRenderedPageBreak/>
              <w:t>oblasť</w:t>
            </w:r>
          </w:p>
        </w:tc>
        <w:tc>
          <w:tcPr>
            <w:tcW w:w="850" w:type="dxa"/>
            <w:noWrap/>
            <w:hideMark/>
          </w:tcPr>
          <w:p w:rsidR="00271CAB" w:rsidRPr="00F90A34" w:rsidRDefault="00271CAB" w:rsidP="00271CAB">
            <w:pPr>
              <w:autoSpaceDE w:val="0"/>
              <w:autoSpaceDN w:val="0"/>
              <w:adjustRightInd w:val="0"/>
              <w:ind w:left="-108" w:firstLine="0"/>
              <w:jc w:val="right"/>
              <w:rPr>
                <w:rFonts w:ascii="Helvetica Narrow" w:hAnsi="Helvetica Narrow"/>
                <w:lang w:val="sk-SK"/>
              </w:rPr>
            </w:pPr>
            <w:r w:rsidRPr="00F90A34">
              <w:rPr>
                <w:rFonts w:ascii="Helvetica Narrow" w:hAnsi="Helvetica Narrow"/>
                <w:lang w:val="sk-SK"/>
              </w:rPr>
              <w:lastRenderedPageBreak/>
              <w:t>0</w:t>
            </w:r>
          </w:p>
        </w:tc>
        <w:tc>
          <w:tcPr>
            <w:tcW w:w="1001" w:type="dxa"/>
            <w:noWrap/>
            <w:hideMark/>
          </w:tcPr>
          <w:p w:rsidR="00271CAB" w:rsidRPr="00F90A34" w:rsidRDefault="00271CAB" w:rsidP="00271CAB">
            <w:pPr>
              <w:autoSpaceDE w:val="0"/>
              <w:autoSpaceDN w:val="0"/>
              <w:adjustRightInd w:val="0"/>
              <w:ind w:left="-108" w:firstLine="0"/>
              <w:jc w:val="right"/>
              <w:rPr>
                <w:rFonts w:ascii="Helvetica Narrow" w:hAnsi="Helvetica Narrow"/>
                <w:lang w:val="sk-SK"/>
              </w:rPr>
            </w:pPr>
            <w:r w:rsidRPr="00F90A34">
              <w:rPr>
                <w:rFonts w:ascii="Helvetica Narrow" w:hAnsi="Helvetica Narrow"/>
                <w:lang w:val="sk-SK"/>
              </w:rPr>
              <w:t>145 500</w:t>
            </w:r>
          </w:p>
        </w:tc>
        <w:tc>
          <w:tcPr>
            <w:tcW w:w="1001" w:type="dxa"/>
            <w:noWrap/>
            <w:hideMark/>
          </w:tcPr>
          <w:p w:rsidR="00271CAB" w:rsidRPr="00F90A34" w:rsidRDefault="00271CAB" w:rsidP="00271CAB">
            <w:pPr>
              <w:autoSpaceDE w:val="0"/>
              <w:autoSpaceDN w:val="0"/>
              <w:adjustRightInd w:val="0"/>
              <w:ind w:left="-108" w:firstLine="0"/>
              <w:jc w:val="right"/>
              <w:rPr>
                <w:rFonts w:ascii="Helvetica Narrow" w:hAnsi="Helvetica Narrow"/>
                <w:lang w:val="sk-SK"/>
              </w:rPr>
            </w:pPr>
            <w:r w:rsidRPr="00F90A34">
              <w:rPr>
                <w:rFonts w:ascii="Helvetica Narrow" w:hAnsi="Helvetica Narrow"/>
                <w:lang w:val="sk-SK"/>
              </w:rPr>
              <w:t>210 000</w:t>
            </w:r>
          </w:p>
        </w:tc>
        <w:tc>
          <w:tcPr>
            <w:tcW w:w="1001" w:type="dxa"/>
            <w:noWrap/>
            <w:hideMark/>
          </w:tcPr>
          <w:p w:rsidR="00271CAB" w:rsidRPr="00F90A34" w:rsidRDefault="00271CAB" w:rsidP="00271CAB">
            <w:pPr>
              <w:autoSpaceDE w:val="0"/>
              <w:autoSpaceDN w:val="0"/>
              <w:adjustRightInd w:val="0"/>
              <w:ind w:left="-108" w:firstLine="0"/>
              <w:jc w:val="right"/>
              <w:rPr>
                <w:rFonts w:ascii="Helvetica Narrow" w:hAnsi="Helvetica Narrow"/>
                <w:lang w:val="sk-SK"/>
              </w:rPr>
            </w:pPr>
            <w:r w:rsidRPr="00F90A34">
              <w:rPr>
                <w:rFonts w:ascii="Helvetica Narrow" w:hAnsi="Helvetica Narrow"/>
                <w:lang w:val="sk-SK"/>
              </w:rPr>
              <w:t>70 000</w:t>
            </w:r>
          </w:p>
        </w:tc>
        <w:tc>
          <w:tcPr>
            <w:tcW w:w="909" w:type="dxa"/>
            <w:noWrap/>
            <w:hideMark/>
          </w:tcPr>
          <w:p w:rsidR="00271CAB" w:rsidRPr="00F90A34" w:rsidRDefault="00271CAB" w:rsidP="00271CAB">
            <w:pPr>
              <w:autoSpaceDE w:val="0"/>
              <w:autoSpaceDN w:val="0"/>
              <w:adjustRightInd w:val="0"/>
              <w:ind w:left="-108" w:firstLine="0"/>
              <w:jc w:val="right"/>
              <w:rPr>
                <w:rFonts w:ascii="Helvetica Narrow" w:hAnsi="Helvetica Narrow"/>
                <w:lang w:val="sk-SK"/>
              </w:rPr>
            </w:pPr>
            <w:r w:rsidRPr="00F90A34">
              <w:rPr>
                <w:rFonts w:ascii="Helvetica Narrow" w:hAnsi="Helvetica Narrow"/>
                <w:lang w:val="sk-SK"/>
              </w:rPr>
              <w:t>70 500</w:t>
            </w:r>
          </w:p>
        </w:tc>
        <w:tc>
          <w:tcPr>
            <w:tcW w:w="909" w:type="dxa"/>
            <w:noWrap/>
            <w:hideMark/>
          </w:tcPr>
          <w:p w:rsidR="00271CAB" w:rsidRPr="00F90A34" w:rsidRDefault="00271CAB" w:rsidP="00271CAB">
            <w:pPr>
              <w:autoSpaceDE w:val="0"/>
              <w:autoSpaceDN w:val="0"/>
              <w:adjustRightInd w:val="0"/>
              <w:ind w:left="-108" w:firstLine="0"/>
              <w:jc w:val="right"/>
              <w:rPr>
                <w:rFonts w:ascii="Helvetica Narrow" w:hAnsi="Helvetica Narrow"/>
                <w:lang w:val="sk-SK"/>
              </w:rPr>
            </w:pPr>
            <w:r w:rsidRPr="00F90A34">
              <w:rPr>
                <w:rFonts w:ascii="Helvetica Narrow" w:hAnsi="Helvetica Narrow"/>
                <w:lang w:val="sk-SK"/>
              </w:rPr>
              <w:t>70 000</w:t>
            </w:r>
          </w:p>
        </w:tc>
        <w:tc>
          <w:tcPr>
            <w:tcW w:w="909" w:type="dxa"/>
            <w:noWrap/>
            <w:hideMark/>
          </w:tcPr>
          <w:p w:rsidR="00271CAB" w:rsidRPr="00F90A34" w:rsidRDefault="00271CAB" w:rsidP="00271CAB">
            <w:pPr>
              <w:autoSpaceDE w:val="0"/>
              <w:autoSpaceDN w:val="0"/>
              <w:adjustRightInd w:val="0"/>
              <w:ind w:left="-108" w:firstLine="0"/>
              <w:jc w:val="right"/>
              <w:rPr>
                <w:rFonts w:ascii="Helvetica Narrow" w:hAnsi="Helvetica Narrow"/>
                <w:lang w:val="sk-SK"/>
              </w:rPr>
            </w:pPr>
            <w:r w:rsidRPr="00F90A34">
              <w:rPr>
                <w:rFonts w:ascii="Helvetica Narrow" w:hAnsi="Helvetica Narrow"/>
                <w:lang w:val="sk-SK"/>
              </w:rPr>
              <w:t>71 300</w:t>
            </w:r>
          </w:p>
        </w:tc>
        <w:tc>
          <w:tcPr>
            <w:tcW w:w="1074" w:type="dxa"/>
            <w:noWrap/>
            <w:hideMark/>
          </w:tcPr>
          <w:p w:rsidR="00271CAB" w:rsidRPr="00F90A34" w:rsidRDefault="00271CAB" w:rsidP="00271CAB">
            <w:pPr>
              <w:autoSpaceDE w:val="0"/>
              <w:autoSpaceDN w:val="0"/>
              <w:adjustRightInd w:val="0"/>
              <w:ind w:left="-108" w:right="-108" w:firstLine="0"/>
              <w:rPr>
                <w:rFonts w:ascii="Helvetica Narrow" w:hAnsi="Helvetica Narrow"/>
                <w:lang w:val="sk-SK"/>
              </w:rPr>
            </w:pPr>
            <w:r w:rsidRPr="00F90A34">
              <w:rPr>
                <w:rFonts w:ascii="Helvetica Narrow" w:hAnsi="Helvetica Narrow"/>
                <w:lang w:val="sk-SK"/>
              </w:rPr>
              <w:t xml:space="preserve">    637 300</w:t>
            </w:r>
          </w:p>
        </w:tc>
      </w:tr>
      <w:tr w:rsidR="00271CAB" w:rsidRPr="00F90A34" w:rsidTr="00271CAB">
        <w:trPr>
          <w:trHeight w:val="841"/>
        </w:trPr>
        <w:tc>
          <w:tcPr>
            <w:tcW w:w="1668" w:type="dxa"/>
            <w:hideMark/>
          </w:tcPr>
          <w:p w:rsidR="00271CAB" w:rsidRPr="00F90A34" w:rsidRDefault="00271CAB" w:rsidP="00271CAB">
            <w:pPr>
              <w:autoSpaceDE w:val="0"/>
              <w:autoSpaceDN w:val="0"/>
              <w:adjustRightInd w:val="0"/>
              <w:ind w:firstLine="0"/>
              <w:rPr>
                <w:rFonts w:ascii="Helvetica Narrow" w:hAnsi="Helvetica Narrow"/>
                <w:lang w:val="sk-SK"/>
              </w:rPr>
            </w:pPr>
            <w:r w:rsidRPr="00F90A34">
              <w:rPr>
                <w:rFonts w:ascii="Helvetica Narrow" w:hAnsi="Helvetica Narrow"/>
                <w:lang w:val="sk-SK"/>
              </w:rPr>
              <w:lastRenderedPageBreak/>
              <w:t xml:space="preserve">III. Environmentálna oblasť </w:t>
            </w:r>
          </w:p>
        </w:tc>
        <w:tc>
          <w:tcPr>
            <w:tcW w:w="850" w:type="dxa"/>
            <w:noWrap/>
            <w:hideMark/>
          </w:tcPr>
          <w:p w:rsidR="00271CAB" w:rsidRPr="00F90A34" w:rsidRDefault="00271CAB" w:rsidP="00271CAB">
            <w:pPr>
              <w:autoSpaceDE w:val="0"/>
              <w:autoSpaceDN w:val="0"/>
              <w:adjustRightInd w:val="0"/>
              <w:ind w:left="-108" w:firstLine="0"/>
              <w:jc w:val="right"/>
              <w:rPr>
                <w:rFonts w:ascii="Helvetica Narrow" w:hAnsi="Helvetica Narrow"/>
                <w:lang w:val="sk-SK"/>
              </w:rPr>
            </w:pPr>
            <w:r w:rsidRPr="00F90A34">
              <w:rPr>
                <w:rFonts w:ascii="Helvetica Narrow" w:hAnsi="Helvetica Narrow"/>
                <w:lang w:val="sk-SK"/>
              </w:rPr>
              <w:t>0</w:t>
            </w:r>
          </w:p>
        </w:tc>
        <w:tc>
          <w:tcPr>
            <w:tcW w:w="1001" w:type="dxa"/>
            <w:noWrap/>
            <w:hideMark/>
          </w:tcPr>
          <w:p w:rsidR="00271CAB" w:rsidRPr="00F90A34" w:rsidRDefault="00271CAB" w:rsidP="00271CAB">
            <w:pPr>
              <w:autoSpaceDE w:val="0"/>
              <w:autoSpaceDN w:val="0"/>
              <w:adjustRightInd w:val="0"/>
              <w:ind w:left="-108" w:firstLine="0"/>
              <w:jc w:val="right"/>
              <w:rPr>
                <w:rFonts w:ascii="Helvetica Narrow" w:hAnsi="Helvetica Narrow"/>
                <w:lang w:val="sk-SK"/>
              </w:rPr>
            </w:pPr>
            <w:r w:rsidRPr="00F90A34">
              <w:rPr>
                <w:rFonts w:ascii="Helvetica Narrow" w:hAnsi="Helvetica Narrow"/>
                <w:lang w:val="sk-SK"/>
              </w:rPr>
              <w:t>204 500</w:t>
            </w:r>
          </w:p>
        </w:tc>
        <w:tc>
          <w:tcPr>
            <w:tcW w:w="1001" w:type="dxa"/>
            <w:noWrap/>
            <w:hideMark/>
          </w:tcPr>
          <w:p w:rsidR="00271CAB" w:rsidRPr="00F90A34" w:rsidRDefault="00271CAB" w:rsidP="00271CAB">
            <w:pPr>
              <w:autoSpaceDE w:val="0"/>
              <w:autoSpaceDN w:val="0"/>
              <w:adjustRightInd w:val="0"/>
              <w:ind w:left="-108" w:firstLine="0"/>
              <w:jc w:val="right"/>
              <w:rPr>
                <w:rFonts w:ascii="Helvetica Narrow" w:hAnsi="Helvetica Narrow"/>
                <w:lang w:val="sk-SK"/>
              </w:rPr>
            </w:pPr>
            <w:r w:rsidRPr="00F90A34">
              <w:rPr>
                <w:rFonts w:ascii="Helvetica Narrow" w:hAnsi="Helvetica Narrow"/>
                <w:lang w:val="sk-SK"/>
              </w:rPr>
              <w:t>5 000</w:t>
            </w:r>
          </w:p>
        </w:tc>
        <w:tc>
          <w:tcPr>
            <w:tcW w:w="1001" w:type="dxa"/>
            <w:noWrap/>
            <w:hideMark/>
          </w:tcPr>
          <w:p w:rsidR="00271CAB" w:rsidRPr="00F90A34" w:rsidRDefault="00271CAB" w:rsidP="00271CAB">
            <w:pPr>
              <w:autoSpaceDE w:val="0"/>
              <w:autoSpaceDN w:val="0"/>
              <w:adjustRightInd w:val="0"/>
              <w:ind w:left="-108" w:firstLine="0"/>
              <w:jc w:val="right"/>
              <w:rPr>
                <w:rFonts w:ascii="Helvetica Narrow" w:hAnsi="Helvetica Narrow"/>
                <w:lang w:val="sk-SK"/>
              </w:rPr>
            </w:pPr>
            <w:r w:rsidRPr="00F90A34">
              <w:rPr>
                <w:rFonts w:ascii="Helvetica Narrow" w:hAnsi="Helvetica Narrow"/>
                <w:lang w:val="sk-SK"/>
              </w:rPr>
              <w:t>20 000</w:t>
            </w:r>
          </w:p>
        </w:tc>
        <w:tc>
          <w:tcPr>
            <w:tcW w:w="909" w:type="dxa"/>
            <w:noWrap/>
            <w:hideMark/>
          </w:tcPr>
          <w:p w:rsidR="00271CAB" w:rsidRPr="00F90A34" w:rsidRDefault="00271CAB" w:rsidP="00271CAB">
            <w:pPr>
              <w:autoSpaceDE w:val="0"/>
              <w:autoSpaceDN w:val="0"/>
              <w:adjustRightInd w:val="0"/>
              <w:ind w:left="-108" w:firstLine="0"/>
              <w:jc w:val="right"/>
              <w:rPr>
                <w:rFonts w:ascii="Helvetica Narrow" w:hAnsi="Helvetica Narrow"/>
                <w:lang w:val="sk-SK"/>
              </w:rPr>
            </w:pPr>
            <w:r w:rsidRPr="00F90A34">
              <w:rPr>
                <w:rFonts w:ascii="Helvetica Narrow" w:hAnsi="Helvetica Narrow"/>
                <w:lang w:val="sk-SK"/>
              </w:rPr>
              <w:t>30 000</w:t>
            </w:r>
          </w:p>
        </w:tc>
        <w:tc>
          <w:tcPr>
            <w:tcW w:w="909" w:type="dxa"/>
            <w:noWrap/>
            <w:hideMark/>
          </w:tcPr>
          <w:p w:rsidR="00271CAB" w:rsidRPr="00F90A34" w:rsidRDefault="00271CAB" w:rsidP="00271CAB">
            <w:pPr>
              <w:autoSpaceDE w:val="0"/>
              <w:autoSpaceDN w:val="0"/>
              <w:adjustRightInd w:val="0"/>
              <w:ind w:left="-108" w:firstLine="0"/>
              <w:jc w:val="right"/>
              <w:rPr>
                <w:rFonts w:ascii="Helvetica Narrow" w:hAnsi="Helvetica Narrow"/>
                <w:lang w:val="sk-SK"/>
              </w:rPr>
            </w:pPr>
            <w:r w:rsidRPr="00F90A34">
              <w:rPr>
                <w:rFonts w:ascii="Helvetica Narrow" w:hAnsi="Helvetica Narrow"/>
                <w:lang w:val="sk-SK"/>
              </w:rPr>
              <w:t>30 000</w:t>
            </w:r>
          </w:p>
        </w:tc>
        <w:tc>
          <w:tcPr>
            <w:tcW w:w="909" w:type="dxa"/>
            <w:noWrap/>
            <w:hideMark/>
          </w:tcPr>
          <w:p w:rsidR="00271CAB" w:rsidRPr="00F90A34" w:rsidRDefault="00271CAB" w:rsidP="00271CAB">
            <w:pPr>
              <w:autoSpaceDE w:val="0"/>
              <w:autoSpaceDN w:val="0"/>
              <w:adjustRightInd w:val="0"/>
              <w:ind w:left="-108" w:firstLine="0"/>
              <w:jc w:val="right"/>
              <w:rPr>
                <w:rFonts w:ascii="Helvetica Narrow" w:hAnsi="Helvetica Narrow"/>
                <w:lang w:val="sk-SK"/>
              </w:rPr>
            </w:pPr>
            <w:r w:rsidRPr="00F90A34">
              <w:rPr>
                <w:rFonts w:ascii="Helvetica Narrow" w:hAnsi="Helvetica Narrow"/>
                <w:lang w:val="sk-SK"/>
              </w:rPr>
              <w:t>17 000</w:t>
            </w:r>
          </w:p>
        </w:tc>
        <w:tc>
          <w:tcPr>
            <w:tcW w:w="1074" w:type="dxa"/>
            <w:noWrap/>
            <w:hideMark/>
          </w:tcPr>
          <w:p w:rsidR="00271CAB" w:rsidRPr="00F90A34" w:rsidRDefault="00271CAB" w:rsidP="00271CAB">
            <w:pPr>
              <w:autoSpaceDE w:val="0"/>
              <w:autoSpaceDN w:val="0"/>
              <w:adjustRightInd w:val="0"/>
              <w:ind w:left="-108" w:firstLine="0"/>
              <w:jc w:val="center"/>
              <w:rPr>
                <w:rFonts w:ascii="Helvetica Narrow" w:hAnsi="Helvetica Narrow"/>
                <w:lang w:val="sk-SK"/>
              </w:rPr>
            </w:pPr>
            <w:r w:rsidRPr="00F90A34">
              <w:rPr>
                <w:rFonts w:ascii="Helvetica Narrow" w:hAnsi="Helvetica Narrow"/>
                <w:lang w:val="sk-SK"/>
              </w:rPr>
              <w:t xml:space="preserve">  306 500</w:t>
            </w:r>
          </w:p>
        </w:tc>
      </w:tr>
    </w:tbl>
    <w:p w:rsidR="00271CAB" w:rsidRPr="00F90A34" w:rsidRDefault="00271CAB" w:rsidP="00660F92">
      <w:pPr>
        <w:autoSpaceDE w:val="0"/>
        <w:autoSpaceDN w:val="0"/>
        <w:adjustRightInd w:val="0"/>
        <w:rPr>
          <w:rFonts w:ascii="Helvetica Narrow" w:hAnsi="Helvetica Narrow"/>
          <w:sz w:val="24"/>
          <w:szCs w:val="24"/>
          <w:lang w:val="sk-SK"/>
        </w:rPr>
      </w:pPr>
    </w:p>
    <w:p w:rsidR="00660F92" w:rsidRPr="00F90A34" w:rsidRDefault="00660F92" w:rsidP="00660F92">
      <w:pPr>
        <w:jc w:val="both"/>
        <w:rPr>
          <w:rFonts w:ascii="Helvetica Narrow" w:eastAsia="Times New Roman" w:hAnsi="Helvetica Narrow" w:cs="Times New Roman"/>
          <w:sz w:val="24"/>
          <w:szCs w:val="24"/>
          <w:lang w:val="sk-SK" w:eastAsia="sk-SK"/>
        </w:rPr>
      </w:pPr>
    </w:p>
    <w:p w:rsidR="00660F92" w:rsidRPr="00F90A34" w:rsidRDefault="00660F92" w:rsidP="00660F92">
      <w:pPr>
        <w:jc w:val="both"/>
        <w:rPr>
          <w:rFonts w:ascii="Helvetica Narrow" w:hAnsi="Helvetica Narrow" w:cs="Times New Roman"/>
          <w:color w:val="000000"/>
          <w:sz w:val="24"/>
          <w:szCs w:val="24"/>
          <w:lang w:val="sk-SK"/>
        </w:rPr>
      </w:pPr>
      <w:r w:rsidRPr="00F90A34">
        <w:rPr>
          <w:rFonts w:ascii="Helvetica Narrow" w:hAnsi="Helvetica Narrow"/>
          <w:sz w:val="24"/>
          <w:szCs w:val="24"/>
          <w:lang w:val="sk-SK"/>
        </w:rPr>
        <w:t xml:space="preserve">Schválený indikatívny rozpočet </w:t>
      </w:r>
      <w:r w:rsidR="00744B33" w:rsidRPr="00F90A34">
        <w:rPr>
          <w:rFonts w:ascii="Helvetica Narrow" w:hAnsi="Helvetica Narrow"/>
          <w:sz w:val="24"/>
          <w:szCs w:val="24"/>
          <w:lang w:val="sk-SK"/>
        </w:rPr>
        <w:t xml:space="preserve">resp. finančný rámec (Prílohu č.7) </w:t>
      </w:r>
      <w:r w:rsidRPr="00F90A34">
        <w:rPr>
          <w:rFonts w:ascii="Helvetica Narrow" w:hAnsi="Helvetica Narrow"/>
          <w:sz w:val="24"/>
          <w:szCs w:val="24"/>
          <w:lang w:val="sk-SK"/>
        </w:rPr>
        <w:t>je potrebné zapracovať do rozpočtu samosprávy a ďalších záväzných dokumentov.</w:t>
      </w:r>
      <w:r w:rsidRPr="00F90A34">
        <w:rPr>
          <w:rFonts w:ascii="Helvetica Narrow" w:hAnsi="Helvetica Narrow" w:cs="Times New Roman"/>
          <w:color w:val="000000"/>
          <w:sz w:val="24"/>
          <w:szCs w:val="24"/>
          <w:lang w:val="sk-SK"/>
        </w:rPr>
        <w:t xml:space="preserve"> </w:t>
      </w:r>
    </w:p>
    <w:p w:rsidR="00870127" w:rsidRPr="00F90A34" w:rsidRDefault="00870127" w:rsidP="00E92732">
      <w:pPr>
        <w:rPr>
          <w:rFonts w:asciiTheme="majorHAnsi" w:hAnsiTheme="majorHAnsi"/>
          <w:sz w:val="26"/>
          <w:szCs w:val="26"/>
          <w:lang w:val="sk-SK"/>
        </w:rPr>
      </w:pPr>
    </w:p>
    <w:p w:rsidR="00870127" w:rsidRPr="00F90A34" w:rsidRDefault="00870127" w:rsidP="00E92732">
      <w:pPr>
        <w:rPr>
          <w:rFonts w:asciiTheme="majorHAnsi" w:hAnsiTheme="majorHAnsi"/>
          <w:sz w:val="26"/>
          <w:szCs w:val="26"/>
          <w:lang w:val="sk-SK"/>
        </w:rPr>
      </w:pPr>
    </w:p>
    <w:p w:rsidR="00870127" w:rsidRPr="00F90A34" w:rsidRDefault="00870127" w:rsidP="00E92732">
      <w:pPr>
        <w:rPr>
          <w:rFonts w:asciiTheme="majorHAnsi" w:hAnsiTheme="majorHAnsi"/>
          <w:sz w:val="26"/>
          <w:szCs w:val="26"/>
          <w:lang w:val="sk-SK"/>
        </w:rPr>
      </w:pPr>
    </w:p>
    <w:p w:rsidR="00870127" w:rsidRPr="00F90A34" w:rsidRDefault="00870127" w:rsidP="00E92732">
      <w:pPr>
        <w:rPr>
          <w:rFonts w:asciiTheme="majorHAnsi" w:hAnsiTheme="majorHAnsi"/>
          <w:sz w:val="26"/>
          <w:szCs w:val="26"/>
          <w:lang w:val="sk-SK"/>
        </w:rPr>
      </w:pPr>
    </w:p>
    <w:p w:rsidR="00870127" w:rsidRPr="00F90A34" w:rsidRDefault="00870127" w:rsidP="00E92732">
      <w:pPr>
        <w:rPr>
          <w:rFonts w:asciiTheme="majorHAnsi" w:hAnsiTheme="majorHAnsi"/>
          <w:sz w:val="26"/>
          <w:szCs w:val="26"/>
          <w:lang w:val="sk-SK"/>
        </w:rPr>
      </w:pPr>
    </w:p>
    <w:p w:rsidR="00660F92" w:rsidRPr="00F90A34" w:rsidRDefault="00660F92" w:rsidP="00E92732">
      <w:pPr>
        <w:rPr>
          <w:rFonts w:asciiTheme="majorHAnsi" w:hAnsiTheme="majorHAnsi"/>
          <w:sz w:val="26"/>
          <w:szCs w:val="26"/>
          <w:lang w:val="sk-SK"/>
        </w:rPr>
      </w:pPr>
    </w:p>
    <w:p w:rsidR="00660F92" w:rsidRPr="00F90A34" w:rsidRDefault="00660F92" w:rsidP="00E92732">
      <w:pPr>
        <w:rPr>
          <w:rFonts w:asciiTheme="majorHAnsi" w:hAnsiTheme="majorHAnsi"/>
          <w:sz w:val="26"/>
          <w:szCs w:val="26"/>
          <w:lang w:val="sk-SK"/>
        </w:rPr>
      </w:pPr>
    </w:p>
    <w:p w:rsidR="00F64BF3" w:rsidRPr="00F90A34" w:rsidRDefault="00F64BF3" w:rsidP="00E92732">
      <w:pPr>
        <w:rPr>
          <w:rFonts w:asciiTheme="majorHAnsi" w:hAnsiTheme="majorHAnsi"/>
          <w:sz w:val="26"/>
          <w:szCs w:val="26"/>
          <w:lang w:val="sk-SK"/>
        </w:rPr>
      </w:pPr>
    </w:p>
    <w:p w:rsidR="00F64BF3" w:rsidRPr="00F90A34" w:rsidRDefault="00F64BF3" w:rsidP="00E92732">
      <w:pPr>
        <w:rPr>
          <w:rFonts w:asciiTheme="majorHAnsi" w:hAnsiTheme="majorHAnsi"/>
          <w:sz w:val="26"/>
          <w:szCs w:val="26"/>
          <w:lang w:val="sk-SK"/>
        </w:rPr>
      </w:pPr>
    </w:p>
    <w:p w:rsidR="00F64BF3" w:rsidRPr="00F90A34" w:rsidRDefault="00F64BF3" w:rsidP="00E92732">
      <w:pPr>
        <w:rPr>
          <w:rFonts w:asciiTheme="majorHAnsi" w:hAnsiTheme="majorHAnsi"/>
          <w:sz w:val="26"/>
          <w:szCs w:val="26"/>
          <w:lang w:val="sk-SK"/>
        </w:rPr>
      </w:pPr>
    </w:p>
    <w:p w:rsidR="00F64BF3" w:rsidRPr="00F90A34" w:rsidRDefault="00F64BF3" w:rsidP="00E92732">
      <w:pPr>
        <w:rPr>
          <w:rFonts w:asciiTheme="majorHAnsi" w:hAnsiTheme="majorHAnsi"/>
          <w:sz w:val="26"/>
          <w:szCs w:val="26"/>
          <w:lang w:val="sk-SK"/>
        </w:rPr>
      </w:pPr>
    </w:p>
    <w:p w:rsidR="00F64BF3" w:rsidRPr="00F90A34" w:rsidRDefault="00F64BF3" w:rsidP="00E92732">
      <w:pPr>
        <w:rPr>
          <w:rFonts w:asciiTheme="majorHAnsi" w:hAnsiTheme="majorHAnsi"/>
          <w:sz w:val="26"/>
          <w:szCs w:val="26"/>
          <w:lang w:val="sk-SK"/>
        </w:rPr>
      </w:pPr>
    </w:p>
    <w:p w:rsidR="00F64BF3" w:rsidRPr="00F90A34" w:rsidRDefault="00F64BF3" w:rsidP="00E92732">
      <w:pPr>
        <w:rPr>
          <w:rFonts w:asciiTheme="majorHAnsi" w:hAnsiTheme="majorHAnsi"/>
          <w:sz w:val="26"/>
          <w:szCs w:val="26"/>
          <w:lang w:val="sk-SK"/>
        </w:rPr>
      </w:pPr>
    </w:p>
    <w:p w:rsidR="00F64BF3" w:rsidRPr="00F90A34" w:rsidRDefault="00F64BF3" w:rsidP="00E92732">
      <w:pPr>
        <w:rPr>
          <w:rFonts w:asciiTheme="majorHAnsi" w:hAnsiTheme="majorHAnsi"/>
          <w:sz w:val="26"/>
          <w:szCs w:val="26"/>
          <w:lang w:val="sk-SK"/>
        </w:rPr>
      </w:pPr>
    </w:p>
    <w:p w:rsidR="00F64BF3" w:rsidRPr="00F90A34" w:rsidRDefault="00F64BF3" w:rsidP="00E92732">
      <w:pPr>
        <w:rPr>
          <w:rFonts w:asciiTheme="majorHAnsi" w:hAnsiTheme="majorHAnsi"/>
          <w:sz w:val="26"/>
          <w:szCs w:val="26"/>
          <w:lang w:val="sk-SK"/>
        </w:rPr>
      </w:pPr>
    </w:p>
    <w:p w:rsidR="00F64BF3" w:rsidRPr="00F90A34" w:rsidRDefault="00F64BF3" w:rsidP="00E92732">
      <w:pPr>
        <w:rPr>
          <w:rFonts w:asciiTheme="majorHAnsi" w:hAnsiTheme="majorHAnsi"/>
          <w:sz w:val="26"/>
          <w:szCs w:val="26"/>
          <w:lang w:val="sk-SK"/>
        </w:rPr>
      </w:pPr>
    </w:p>
    <w:p w:rsidR="00F64BF3" w:rsidRPr="00F90A34" w:rsidRDefault="00F64BF3" w:rsidP="00E92732">
      <w:pPr>
        <w:rPr>
          <w:rFonts w:asciiTheme="majorHAnsi" w:hAnsiTheme="majorHAnsi"/>
          <w:sz w:val="26"/>
          <w:szCs w:val="26"/>
          <w:lang w:val="sk-SK"/>
        </w:rPr>
      </w:pPr>
    </w:p>
    <w:p w:rsidR="00F64BF3" w:rsidRPr="00F90A34" w:rsidRDefault="00F64BF3" w:rsidP="00E92732">
      <w:pPr>
        <w:rPr>
          <w:rFonts w:asciiTheme="majorHAnsi" w:hAnsiTheme="majorHAnsi"/>
          <w:sz w:val="26"/>
          <w:szCs w:val="26"/>
          <w:lang w:val="sk-SK"/>
        </w:rPr>
      </w:pPr>
    </w:p>
    <w:p w:rsidR="0041726F" w:rsidRPr="00F90A34" w:rsidRDefault="0041726F" w:rsidP="00E92732">
      <w:pPr>
        <w:rPr>
          <w:rFonts w:asciiTheme="majorHAnsi" w:hAnsiTheme="majorHAnsi"/>
          <w:sz w:val="26"/>
          <w:szCs w:val="26"/>
          <w:lang w:val="sk-SK"/>
        </w:rPr>
      </w:pPr>
    </w:p>
    <w:p w:rsidR="0041726F" w:rsidRPr="00F90A34" w:rsidRDefault="0041726F" w:rsidP="00E92732">
      <w:pPr>
        <w:rPr>
          <w:rFonts w:asciiTheme="majorHAnsi" w:hAnsiTheme="majorHAnsi"/>
          <w:sz w:val="26"/>
          <w:szCs w:val="26"/>
          <w:lang w:val="sk-SK"/>
        </w:rPr>
      </w:pPr>
    </w:p>
    <w:p w:rsidR="0041726F" w:rsidRPr="00F90A34" w:rsidRDefault="0041726F" w:rsidP="00E92732">
      <w:pPr>
        <w:rPr>
          <w:rFonts w:asciiTheme="majorHAnsi" w:hAnsiTheme="majorHAnsi"/>
          <w:sz w:val="26"/>
          <w:szCs w:val="26"/>
          <w:lang w:val="sk-SK"/>
        </w:rPr>
      </w:pPr>
    </w:p>
    <w:p w:rsidR="0041726F" w:rsidRPr="00F90A34" w:rsidRDefault="0041726F" w:rsidP="00E92732">
      <w:pPr>
        <w:rPr>
          <w:rFonts w:asciiTheme="majorHAnsi" w:hAnsiTheme="majorHAnsi"/>
          <w:sz w:val="26"/>
          <w:szCs w:val="26"/>
          <w:lang w:val="sk-SK"/>
        </w:rPr>
      </w:pPr>
    </w:p>
    <w:p w:rsidR="00674A7A" w:rsidRPr="00F90A34" w:rsidRDefault="00674A7A" w:rsidP="00E92732">
      <w:pPr>
        <w:rPr>
          <w:rFonts w:asciiTheme="majorHAnsi" w:hAnsiTheme="majorHAnsi"/>
          <w:sz w:val="26"/>
          <w:szCs w:val="26"/>
          <w:lang w:val="sk-SK"/>
        </w:rPr>
      </w:pPr>
    </w:p>
    <w:p w:rsidR="00D61A5F" w:rsidRPr="00F90A34" w:rsidRDefault="00D61A5F" w:rsidP="00E92732">
      <w:pPr>
        <w:rPr>
          <w:rFonts w:asciiTheme="majorHAnsi" w:hAnsiTheme="majorHAnsi"/>
          <w:sz w:val="26"/>
          <w:szCs w:val="26"/>
          <w:lang w:val="sk-SK"/>
        </w:rPr>
      </w:pPr>
    </w:p>
    <w:p w:rsidR="00674A7A" w:rsidRPr="00F90A34" w:rsidRDefault="00674A7A" w:rsidP="00E92732">
      <w:pPr>
        <w:rPr>
          <w:rFonts w:asciiTheme="majorHAnsi" w:hAnsiTheme="majorHAnsi"/>
          <w:sz w:val="26"/>
          <w:szCs w:val="26"/>
          <w:lang w:val="sk-SK"/>
        </w:rPr>
      </w:pPr>
    </w:p>
    <w:p w:rsidR="00674A7A" w:rsidRPr="00F90A34" w:rsidRDefault="00674A7A" w:rsidP="00E92732">
      <w:pPr>
        <w:rPr>
          <w:rFonts w:asciiTheme="majorHAnsi" w:hAnsiTheme="majorHAnsi"/>
          <w:sz w:val="26"/>
          <w:szCs w:val="26"/>
          <w:lang w:val="sk-SK"/>
        </w:rPr>
      </w:pPr>
    </w:p>
    <w:p w:rsidR="00674A7A" w:rsidRPr="00F90A34" w:rsidRDefault="00674A7A" w:rsidP="00E92732">
      <w:pPr>
        <w:rPr>
          <w:rFonts w:asciiTheme="majorHAnsi" w:hAnsiTheme="majorHAnsi"/>
          <w:sz w:val="26"/>
          <w:szCs w:val="26"/>
          <w:lang w:val="sk-SK"/>
        </w:rPr>
      </w:pPr>
    </w:p>
    <w:p w:rsidR="00674A7A" w:rsidRPr="00F90A34" w:rsidRDefault="00674A7A" w:rsidP="00E92732">
      <w:pPr>
        <w:rPr>
          <w:rFonts w:asciiTheme="majorHAnsi" w:hAnsiTheme="majorHAnsi"/>
          <w:sz w:val="26"/>
          <w:szCs w:val="26"/>
          <w:lang w:val="sk-SK"/>
        </w:rPr>
      </w:pPr>
    </w:p>
    <w:p w:rsidR="00674A7A" w:rsidRPr="00F90A34" w:rsidRDefault="00674A7A" w:rsidP="00E92732">
      <w:pPr>
        <w:rPr>
          <w:rFonts w:asciiTheme="majorHAnsi" w:hAnsiTheme="majorHAnsi"/>
          <w:sz w:val="26"/>
          <w:szCs w:val="26"/>
          <w:lang w:val="sk-SK"/>
        </w:rPr>
      </w:pPr>
    </w:p>
    <w:p w:rsidR="00674A7A" w:rsidRPr="00F90A34" w:rsidRDefault="00674A7A" w:rsidP="00E92732">
      <w:pPr>
        <w:rPr>
          <w:rFonts w:asciiTheme="majorHAnsi" w:hAnsiTheme="majorHAnsi"/>
          <w:sz w:val="26"/>
          <w:szCs w:val="26"/>
          <w:lang w:val="sk-SK"/>
        </w:rPr>
      </w:pPr>
    </w:p>
    <w:p w:rsidR="00674A7A" w:rsidRPr="00F90A34" w:rsidRDefault="00674A7A" w:rsidP="00E92732">
      <w:pPr>
        <w:rPr>
          <w:rFonts w:asciiTheme="majorHAnsi" w:hAnsiTheme="majorHAnsi"/>
          <w:sz w:val="26"/>
          <w:szCs w:val="26"/>
          <w:lang w:val="sk-SK"/>
        </w:rPr>
      </w:pPr>
    </w:p>
    <w:p w:rsidR="00674A7A" w:rsidRPr="00F90A34" w:rsidRDefault="00674A7A" w:rsidP="00E92732">
      <w:pPr>
        <w:rPr>
          <w:rFonts w:asciiTheme="majorHAnsi" w:hAnsiTheme="majorHAnsi"/>
          <w:sz w:val="26"/>
          <w:szCs w:val="26"/>
          <w:lang w:val="sk-SK"/>
        </w:rPr>
      </w:pPr>
    </w:p>
    <w:p w:rsidR="00674A7A" w:rsidRPr="00F90A34" w:rsidRDefault="00674A7A" w:rsidP="00E92732">
      <w:pPr>
        <w:rPr>
          <w:rFonts w:asciiTheme="majorHAnsi" w:hAnsiTheme="majorHAnsi"/>
          <w:sz w:val="26"/>
          <w:szCs w:val="26"/>
          <w:lang w:val="sk-SK"/>
        </w:rPr>
      </w:pPr>
    </w:p>
    <w:p w:rsidR="00674A7A" w:rsidRPr="00F90A34" w:rsidRDefault="00674A7A" w:rsidP="00E92732">
      <w:pPr>
        <w:rPr>
          <w:rFonts w:asciiTheme="majorHAnsi" w:hAnsiTheme="majorHAnsi"/>
          <w:sz w:val="26"/>
          <w:szCs w:val="26"/>
          <w:lang w:val="sk-SK"/>
        </w:rPr>
      </w:pPr>
    </w:p>
    <w:p w:rsidR="00464DE7" w:rsidRPr="00F90A34" w:rsidRDefault="00464DE7" w:rsidP="0044579D">
      <w:pPr>
        <w:pStyle w:val="Nadpis1"/>
        <w:numPr>
          <w:ilvl w:val="0"/>
          <w:numId w:val="2"/>
        </w:numPr>
        <w:rPr>
          <w:rFonts w:ascii="Helvetica Narrow" w:hAnsi="Helvetica Narrow"/>
          <w:caps/>
          <w:sz w:val="32"/>
          <w:szCs w:val="32"/>
          <w:lang w:val="sk-SK"/>
        </w:rPr>
      </w:pPr>
      <w:bookmarkStart w:id="66" w:name="_Toc418170095"/>
      <w:bookmarkStart w:id="67" w:name="_Toc423477856"/>
      <w:bookmarkStart w:id="68" w:name="_Toc425281831"/>
      <w:r w:rsidRPr="00F90A34">
        <w:rPr>
          <w:rFonts w:ascii="Helvetica Narrow" w:hAnsi="Helvetica Narrow"/>
          <w:caps/>
          <w:sz w:val="32"/>
          <w:szCs w:val="32"/>
          <w:lang w:val="sk-SK"/>
        </w:rPr>
        <w:lastRenderedPageBreak/>
        <w:t>Záverečná časť</w:t>
      </w:r>
      <w:bookmarkEnd w:id="66"/>
      <w:bookmarkEnd w:id="67"/>
      <w:bookmarkEnd w:id="68"/>
    </w:p>
    <w:p w:rsidR="00464DE7" w:rsidRPr="00F90A34" w:rsidRDefault="00464DE7" w:rsidP="00464DE7">
      <w:pPr>
        <w:autoSpaceDE w:val="0"/>
        <w:autoSpaceDN w:val="0"/>
        <w:adjustRightInd w:val="0"/>
        <w:spacing w:after="38"/>
        <w:rPr>
          <w:sz w:val="26"/>
          <w:szCs w:val="26"/>
          <w:lang w:val="sk-SK"/>
        </w:rPr>
      </w:pPr>
    </w:p>
    <w:p w:rsidR="00660F92" w:rsidRPr="00F90A34" w:rsidRDefault="00660F92" w:rsidP="004239EC">
      <w:pPr>
        <w:autoSpaceDE w:val="0"/>
        <w:autoSpaceDN w:val="0"/>
        <w:adjustRightInd w:val="0"/>
        <w:spacing w:after="38"/>
        <w:ind w:firstLine="644"/>
        <w:rPr>
          <w:rFonts w:ascii="Helvetica Narrow" w:hAnsi="Helvetica Narrow"/>
          <w:sz w:val="24"/>
          <w:szCs w:val="24"/>
          <w:lang w:val="sk-SK"/>
        </w:rPr>
      </w:pPr>
      <w:r w:rsidRPr="00F90A34">
        <w:rPr>
          <w:rFonts w:ascii="Helvetica Narrow" w:hAnsi="Helvetica Narrow"/>
          <w:sz w:val="24"/>
          <w:szCs w:val="24"/>
          <w:lang w:val="sk-SK"/>
        </w:rPr>
        <w:t>Formulár č. Z 1 Schválenie PHSR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976"/>
        <w:gridCol w:w="4820"/>
      </w:tblGrid>
      <w:tr w:rsidR="00660F92" w:rsidRPr="00F90A34" w:rsidTr="00870127">
        <w:trPr>
          <w:trHeight w:val="98"/>
          <w:jc w:val="center"/>
        </w:trPr>
        <w:tc>
          <w:tcPr>
            <w:tcW w:w="7796" w:type="dxa"/>
            <w:gridSpan w:val="2"/>
          </w:tcPr>
          <w:p w:rsidR="00660F92" w:rsidRPr="00F90A34" w:rsidRDefault="00660F92" w:rsidP="00360075">
            <w:pPr>
              <w:autoSpaceDE w:val="0"/>
              <w:autoSpaceDN w:val="0"/>
              <w:adjustRightInd w:val="0"/>
              <w:ind w:firstLine="0"/>
              <w:rPr>
                <w:rFonts w:ascii="Helvetica Narrow" w:hAnsi="Helvetica Narrow"/>
                <w:sz w:val="24"/>
                <w:szCs w:val="24"/>
                <w:lang w:val="sk-SK"/>
              </w:rPr>
            </w:pPr>
          </w:p>
        </w:tc>
      </w:tr>
      <w:tr w:rsidR="00660F92" w:rsidRPr="00F90A34" w:rsidTr="00870127">
        <w:trPr>
          <w:trHeight w:val="227"/>
          <w:jc w:val="center"/>
        </w:trPr>
        <w:tc>
          <w:tcPr>
            <w:tcW w:w="2976" w:type="dxa"/>
          </w:tcPr>
          <w:p w:rsidR="00660F92" w:rsidRPr="00F90A34" w:rsidRDefault="00660F92" w:rsidP="00360075">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Dokument </w:t>
            </w:r>
          </w:p>
        </w:tc>
        <w:tc>
          <w:tcPr>
            <w:tcW w:w="4820" w:type="dxa"/>
          </w:tcPr>
          <w:p w:rsidR="00660F92" w:rsidRPr="00F90A34" w:rsidRDefault="00660F92" w:rsidP="00360075">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Program hospodárskeho </w:t>
            </w:r>
          </w:p>
          <w:p w:rsidR="00360075" w:rsidRPr="00F90A34" w:rsidRDefault="00660F92" w:rsidP="00360075">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a sociálneho rozvoja obce</w:t>
            </w:r>
          </w:p>
          <w:p w:rsidR="00660F92" w:rsidRPr="00F90A34" w:rsidRDefault="00870127" w:rsidP="00870127">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Dojč </w:t>
            </w:r>
            <w:r w:rsidR="00660F92" w:rsidRPr="00F90A34">
              <w:rPr>
                <w:rFonts w:ascii="Helvetica Narrow" w:hAnsi="Helvetica Narrow"/>
                <w:sz w:val="24"/>
                <w:szCs w:val="24"/>
                <w:lang w:val="sk-SK"/>
              </w:rPr>
              <w:t>na r.2014</w:t>
            </w:r>
            <w:r w:rsidR="00744B33" w:rsidRPr="00F90A34">
              <w:rPr>
                <w:rFonts w:ascii="Helvetica Narrow" w:hAnsi="Helvetica Narrow"/>
                <w:sz w:val="24"/>
                <w:szCs w:val="24"/>
                <w:lang w:val="sk-SK"/>
              </w:rPr>
              <w:t xml:space="preserve"> </w:t>
            </w:r>
            <w:r w:rsidR="00BD5961" w:rsidRPr="00F90A34">
              <w:rPr>
                <w:rFonts w:ascii="Helvetica Narrow" w:hAnsi="Helvetica Narrow"/>
                <w:sz w:val="24"/>
                <w:szCs w:val="24"/>
                <w:lang w:val="sk-SK"/>
              </w:rPr>
              <w:t>–</w:t>
            </w:r>
            <w:r w:rsidR="00744B33" w:rsidRPr="00F90A34">
              <w:rPr>
                <w:rFonts w:ascii="Helvetica Narrow" w:hAnsi="Helvetica Narrow"/>
                <w:sz w:val="24"/>
                <w:szCs w:val="24"/>
                <w:lang w:val="sk-SK"/>
              </w:rPr>
              <w:t xml:space="preserve"> </w:t>
            </w:r>
            <w:r w:rsidR="00660F92" w:rsidRPr="00F90A34">
              <w:rPr>
                <w:rFonts w:ascii="Helvetica Narrow" w:hAnsi="Helvetica Narrow"/>
                <w:sz w:val="24"/>
                <w:szCs w:val="24"/>
                <w:lang w:val="sk-SK"/>
              </w:rPr>
              <w:t>2020</w:t>
            </w:r>
          </w:p>
        </w:tc>
      </w:tr>
      <w:tr w:rsidR="00660F92" w:rsidRPr="00F90A34" w:rsidTr="00870127">
        <w:trPr>
          <w:trHeight w:val="355"/>
          <w:jc w:val="center"/>
        </w:trPr>
        <w:tc>
          <w:tcPr>
            <w:tcW w:w="2976" w:type="dxa"/>
          </w:tcPr>
          <w:p w:rsidR="00660F92" w:rsidRPr="00F90A34" w:rsidRDefault="00660F92" w:rsidP="00360075">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Prerokovanie </w:t>
            </w:r>
          </w:p>
        </w:tc>
        <w:tc>
          <w:tcPr>
            <w:tcW w:w="4820" w:type="dxa"/>
          </w:tcPr>
          <w:p w:rsidR="00660F92" w:rsidRPr="00F90A34" w:rsidRDefault="00660F92" w:rsidP="00360075">
            <w:pPr>
              <w:pStyle w:val="Odsekzoznamu"/>
              <w:numPr>
                <w:ilvl w:val="0"/>
                <w:numId w:val="26"/>
              </w:numPr>
              <w:autoSpaceDE w:val="0"/>
              <w:autoSpaceDN w:val="0"/>
              <w:adjustRightInd w:val="0"/>
              <w:ind w:left="143" w:firstLine="0"/>
              <w:rPr>
                <w:rFonts w:ascii="Helvetica Narrow" w:hAnsi="Helvetica Narrow"/>
                <w:sz w:val="24"/>
                <w:szCs w:val="24"/>
                <w:lang w:val="sk-SK"/>
              </w:rPr>
            </w:pPr>
            <w:r w:rsidRPr="00F90A34">
              <w:rPr>
                <w:rFonts w:ascii="Helvetica Narrow" w:hAnsi="Helvetica Narrow"/>
                <w:sz w:val="24"/>
                <w:szCs w:val="24"/>
                <w:lang w:val="sk-SK"/>
              </w:rPr>
              <w:t xml:space="preserve">Prerokovanie v orgánoch samosprávy </w:t>
            </w:r>
            <w:r w:rsidR="00D573E5" w:rsidRPr="00F90A34">
              <w:rPr>
                <w:rFonts w:ascii="Helvetica Narrow" w:hAnsi="Helvetica Narrow"/>
                <w:sz w:val="24"/>
                <w:szCs w:val="24"/>
                <w:lang w:val="sk-SK"/>
              </w:rPr>
              <w:t xml:space="preserve">  </w:t>
            </w:r>
            <w:r w:rsidRPr="00F90A34">
              <w:rPr>
                <w:rFonts w:ascii="Helvetica Narrow" w:hAnsi="Helvetica Narrow"/>
                <w:sz w:val="24"/>
                <w:szCs w:val="24"/>
                <w:lang w:val="sk-SK"/>
              </w:rPr>
              <w:t xml:space="preserve">(zastupiteľstvo, komisie) </w:t>
            </w:r>
          </w:p>
          <w:p w:rsidR="00660F92" w:rsidRPr="00F90A34" w:rsidRDefault="00660F92" w:rsidP="00360075">
            <w:pPr>
              <w:pStyle w:val="Odsekzoznamu"/>
              <w:numPr>
                <w:ilvl w:val="0"/>
                <w:numId w:val="26"/>
              </w:numPr>
              <w:autoSpaceDE w:val="0"/>
              <w:autoSpaceDN w:val="0"/>
              <w:adjustRightInd w:val="0"/>
              <w:ind w:left="143" w:firstLine="0"/>
              <w:rPr>
                <w:rFonts w:ascii="Helvetica Narrow" w:hAnsi="Helvetica Narrow"/>
                <w:sz w:val="24"/>
                <w:szCs w:val="24"/>
                <w:lang w:val="sk-SK"/>
              </w:rPr>
            </w:pPr>
            <w:r w:rsidRPr="00F90A34">
              <w:rPr>
                <w:rFonts w:ascii="Helvetica Narrow" w:hAnsi="Helvetica Narrow"/>
                <w:sz w:val="24"/>
                <w:szCs w:val="24"/>
                <w:lang w:val="sk-SK"/>
              </w:rPr>
              <w:t xml:space="preserve">Verejné pripomienkovanie </w:t>
            </w:r>
          </w:p>
          <w:p w:rsidR="00660F92" w:rsidRPr="00F90A34" w:rsidRDefault="00660F92" w:rsidP="00744B33">
            <w:pPr>
              <w:pStyle w:val="Odsekzoznamu"/>
              <w:autoSpaceDE w:val="0"/>
              <w:autoSpaceDN w:val="0"/>
              <w:adjustRightInd w:val="0"/>
              <w:ind w:left="143" w:firstLine="0"/>
              <w:rPr>
                <w:rFonts w:ascii="Helvetica Narrow" w:hAnsi="Helvetica Narrow"/>
                <w:sz w:val="24"/>
                <w:szCs w:val="24"/>
                <w:lang w:val="sk-SK"/>
              </w:rPr>
            </w:pPr>
            <w:r w:rsidRPr="00F90A34">
              <w:rPr>
                <w:rFonts w:ascii="Helvetica Narrow" w:hAnsi="Helvetica Narrow"/>
                <w:sz w:val="24"/>
                <w:szCs w:val="24"/>
                <w:lang w:val="sk-SK"/>
              </w:rPr>
              <w:t>(zverejnené na webovej stránke, úradnej tabuli)</w:t>
            </w:r>
          </w:p>
        </w:tc>
      </w:tr>
      <w:tr w:rsidR="00660F92" w:rsidRPr="00F90A34" w:rsidTr="00870127">
        <w:trPr>
          <w:trHeight w:val="100"/>
          <w:jc w:val="center"/>
        </w:trPr>
        <w:tc>
          <w:tcPr>
            <w:tcW w:w="2976" w:type="dxa"/>
          </w:tcPr>
          <w:p w:rsidR="00660F92" w:rsidRPr="00F90A34" w:rsidRDefault="00660F92" w:rsidP="00360075">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Schválenie </w:t>
            </w:r>
          </w:p>
        </w:tc>
        <w:tc>
          <w:tcPr>
            <w:tcW w:w="4820" w:type="dxa"/>
          </w:tcPr>
          <w:p w:rsidR="00660F92" w:rsidRPr="00F90A34" w:rsidRDefault="00660F92" w:rsidP="00360075">
            <w:pPr>
              <w:autoSpaceDE w:val="0"/>
              <w:autoSpaceDN w:val="0"/>
              <w:adjustRightInd w:val="0"/>
              <w:ind w:firstLine="0"/>
              <w:rPr>
                <w:rFonts w:ascii="Helvetica Narrow" w:hAnsi="Helvetica Narrow"/>
                <w:sz w:val="24"/>
                <w:szCs w:val="24"/>
                <w:lang w:val="sk-SK"/>
              </w:rPr>
            </w:pPr>
            <w:r w:rsidRPr="00F90A34">
              <w:rPr>
                <w:rFonts w:ascii="Helvetica Narrow" w:hAnsi="Helvetica Narrow"/>
                <w:sz w:val="24"/>
                <w:szCs w:val="24"/>
                <w:lang w:val="sk-SK"/>
              </w:rPr>
              <w:t xml:space="preserve">Uznesenie </w:t>
            </w:r>
            <w:r w:rsidR="000221B1" w:rsidRPr="00F90A34">
              <w:rPr>
                <w:rFonts w:ascii="Helvetica Narrow" w:hAnsi="Helvetica Narrow"/>
                <w:sz w:val="24"/>
                <w:szCs w:val="24"/>
                <w:lang w:val="sk-SK"/>
              </w:rPr>
              <w:t xml:space="preserve">obecného </w:t>
            </w:r>
            <w:r w:rsidRPr="00F90A34">
              <w:rPr>
                <w:rFonts w:ascii="Helvetica Narrow" w:hAnsi="Helvetica Narrow"/>
                <w:sz w:val="24"/>
                <w:szCs w:val="24"/>
                <w:lang w:val="sk-SK"/>
              </w:rPr>
              <w:t xml:space="preserve">zastupiteľstva </w:t>
            </w:r>
          </w:p>
        </w:tc>
      </w:tr>
    </w:tbl>
    <w:p w:rsidR="00660F92" w:rsidRPr="00F90A34" w:rsidRDefault="00660F92" w:rsidP="00464DE7">
      <w:pPr>
        <w:spacing w:after="240" w:line="480" w:lineRule="auto"/>
        <w:jc w:val="both"/>
        <w:rPr>
          <w:rFonts w:ascii="Helvetica Narrow" w:hAnsi="Helvetica Narrow"/>
          <w:sz w:val="26"/>
          <w:szCs w:val="26"/>
          <w:lang w:val="sk-SK"/>
        </w:rPr>
      </w:pPr>
    </w:p>
    <w:p w:rsidR="00464DE7" w:rsidRPr="00F90A34" w:rsidRDefault="00464DE7" w:rsidP="00043F5B">
      <w:pPr>
        <w:spacing w:before="240" w:after="240" w:line="360" w:lineRule="auto"/>
        <w:ind w:firstLine="0"/>
        <w:jc w:val="both"/>
        <w:rPr>
          <w:rFonts w:ascii="Helvetica Narrow" w:hAnsi="Helvetica Narrow"/>
          <w:sz w:val="24"/>
          <w:szCs w:val="24"/>
          <w:lang w:val="sk-SK"/>
        </w:rPr>
      </w:pPr>
      <w:r w:rsidRPr="00F90A34">
        <w:rPr>
          <w:rFonts w:ascii="Helvetica Narrow" w:hAnsi="Helvetica Narrow"/>
          <w:sz w:val="24"/>
          <w:szCs w:val="24"/>
          <w:lang w:val="sk-SK"/>
        </w:rPr>
        <w:t xml:space="preserve">Program hospodárskeho a sociálneho rozvoja obce </w:t>
      </w:r>
      <w:r w:rsidR="00870127" w:rsidRPr="00F90A34">
        <w:rPr>
          <w:rFonts w:ascii="Helvetica Narrow" w:hAnsi="Helvetica Narrow"/>
          <w:sz w:val="24"/>
          <w:szCs w:val="24"/>
          <w:lang w:val="sk-SK"/>
        </w:rPr>
        <w:t>Dojč</w:t>
      </w:r>
      <w:r w:rsidRPr="00F90A34">
        <w:rPr>
          <w:rFonts w:ascii="Helvetica Narrow" w:hAnsi="Helvetica Narrow"/>
          <w:sz w:val="24"/>
          <w:szCs w:val="24"/>
          <w:lang w:val="sk-SK"/>
        </w:rPr>
        <w:t xml:space="preserve"> na r.2014</w:t>
      </w:r>
      <w:r w:rsidR="006D644D" w:rsidRPr="00F90A34">
        <w:rPr>
          <w:rFonts w:ascii="Helvetica Narrow" w:hAnsi="Helvetica Narrow"/>
          <w:sz w:val="24"/>
          <w:szCs w:val="24"/>
          <w:lang w:val="sk-SK"/>
        </w:rPr>
        <w:t xml:space="preserve"> </w:t>
      </w:r>
      <w:r w:rsidRPr="00F90A34">
        <w:rPr>
          <w:rFonts w:ascii="Helvetica Narrow" w:hAnsi="Helvetica Narrow"/>
          <w:sz w:val="24"/>
          <w:szCs w:val="24"/>
          <w:lang w:val="sk-SK"/>
        </w:rPr>
        <w:t>-</w:t>
      </w:r>
      <w:r w:rsidR="006D644D" w:rsidRPr="00F90A34">
        <w:rPr>
          <w:rFonts w:ascii="Helvetica Narrow" w:hAnsi="Helvetica Narrow"/>
          <w:sz w:val="24"/>
          <w:szCs w:val="24"/>
          <w:lang w:val="sk-SK"/>
        </w:rPr>
        <w:t xml:space="preserve"> </w:t>
      </w:r>
      <w:r w:rsidR="00043F5B" w:rsidRPr="00F90A34">
        <w:rPr>
          <w:rFonts w:ascii="Helvetica Narrow" w:hAnsi="Helvetica Narrow"/>
          <w:sz w:val="24"/>
          <w:szCs w:val="24"/>
          <w:lang w:val="sk-SK"/>
        </w:rPr>
        <w:t>2</w:t>
      </w:r>
      <w:r w:rsidRPr="00F90A34">
        <w:rPr>
          <w:rFonts w:ascii="Helvetica Narrow" w:hAnsi="Helvetica Narrow"/>
          <w:sz w:val="24"/>
          <w:szCs w:val="24"/>
          <w:lang w:val="sk-SK"/>
        </w:rPr>
        <w:t xml:space="preserve">020 bol zverejnený na webovej stránke obce </w:t>
      </w:r>
      <w:hyperlink r:id="rId59" w:history="1">
        <w:r w:rsidR="00870127" w:rsidRPr="00F90A34">
          <w:rPr>
            <w:rStyle w:val="Hypertextovprepojenie"/>
            <w:rFonts w:ascii="Helvetica Narrow" w:hAnsi="Helvetica Narrow"/>
            <w:sz w:val="24"/>
            <w:szCs w:val="24"/>
            <w:lang w:val="sk-SK"/>
          </w:rPr>
          <w:t>www.dojc.sk</w:t>
        </w:r>
      </w:hyperlink>
      <w:r w:rsidRPr="00F90A34">
        <w:rPr>
          <w:rFonts w:ascii="Helvetica Narrow" w:hAnsi="Helvetica Narrow"/>
          <w:sz w:val="24"/>
          <w:szCs w:val="24"/>
          <w:lang w:val="sk-SK"/>
        </w:rPr>
        <w:t xml:space="preserve"> aj na úradnej tabuli a následne schválený na zasadnutí Obecného zastupiteľstva dňa </w:t>
      </w:r>
      <w:r w:rsidR="00384956" w:rsidRPr="00F90A34">
        <w:rPr>
          <w:rFonts w:ascii="Helvetica Narrow" w:hAnsi="Helvetica Narrow"/>
          <w:sz w:val="24"/>
          <w:szCs w:val="24"/>
          <w:lang w:val="sk-SK"/>
        </w:rPr>
        <w:t>28. augusta 2015 uznesením č. 146/2015/UObZ.</w:t>
      </w:r>
    </w:p>
    <w:p w:rsidR="006A25AE" w:rsidRPr="00F90A34" w:rsidRDefault="006A25AE" w:rsidP="00043F5B">
      <w:pPr>
        <w:spacing w:before="240" w:after="240" w:line="360" w:lineRule="auto"/>
        <w:ind w:firstLine="0"/>
        <w:jc w:val="both"/>
        <w:rPr>
          <w:rFonts w:ascii="Helvetica Narrow" w:hAnsi="Helvetica Narrow"/>
          <w:sz w:val="24"/>
          <w:szCs w:val="24"/>
          <w:lang w:val="sk-SK"/>
        </w:rPr>
      </w:pPr>
    </w:p>
    <w:p w:rsidR="006A25AE" w:rsidRPr="00F90A34" w:rsidRDefault="006A25AE" w:rsidP="00043F5B">
      <w:pPr>
        <w:spacing w:before="240" w:after="240" w:line="360" w:lineRule="auto"/>
        <w:ind w:firstLine="0"/>
        <w:jc w:val="both"/>
        <w:rPr>
          <w:rFonts w:ascii="Helvetica Narrow" w:hAnsi="Helvetica Narrow"/>
          <w:sz w:val="24"/>
          <w:szCs w:val="24"/>
          <w:lang w:val="sk-SK"/>
        </w:rPr>
      </w:pPr>
    </w:p>
    <w:p w:rsidR="006A25AE" w:rsidRPr="00F90A34" w:rsidRDefault="006A25AE" w:rsidP="00043F5B">
      <w:pPr>
        <w:spacing w:before="240" w:after="240" w:line="360" w:lineRule="auto"/>
        <w:ind w:firstLine="0"/>
        <w:jc w:val="both"/>
        <w:rPr>
          <w:rFonts w:ascii="Helvetica Narrow" w:hAnsi="Helvetica Narrow"/>
          <w:sz w:val="24"/>
          <w:szCs w:val="24"/>
          <w:lang w:val="sk-SK"/>
        </w:rPr>
      </w:pPr>
    </w:p>
    <w:p w:rsidR="006A25AE" w:rsidRPr="00F90A34" w:rsidRDefault="006A25AE" w:rsidP="00043F5B">
      <w:pPr>
        <w:spacing w:before="240" w:after="240" w:line="360" w:lineRule="auto"/>
        <w:ind w:firstLine="0"/>
        <w:jc w:val="both"/>
        <w:rPr>
          <w:rFonts w:ascii="Helvetica Narrow" w:hAnsi="Helvetica Narrow"/>
          <w:sz w:val="24"/>
          <w:szCs w:val="24"/>
          <w:lang w:val="sk-SK"/>
        </w:rPr>
      </w:pPr>
    </w:p>
    <w:p w:rsidR="006A25AE" w:rsidRPr="00F90A34" w:rsidRDefault="006A25AE" w:rsidP="00043F5B">
      <w:pPr>
        <w:spacing w:before="240" w:after="240" w:line="360" w:lineRule="auto"/>
        <w:ind w:firstLine="0"/>
        <w:jc w:val="both"/>
        <w:rPr>
          <w:rFonts w:ascii="Helvetica Narrow" w:hAnsi="Helvetica Narrow"/>
          <w:sz w:val="24"/>
          <w:szCs w:val="24"/>
          <w:lang w:val="sk-SK"/>
        </w:rPr>
      </w:pPr>
    </w:p>
    <w:p w:rsidR="006A25AE" w:rsidRPr="00F90A34" w:rsidRDefault="006A25AE" w:rsidP="00043F5B">
      <w:pPr>
        <w:spacing w:before="240" w:after="240" w:line="360" w:lineRule="auto"/>
        <w:ind w:firstLine="0"/>
        <w:jc w:val="both"/>
        <w:rPr>
          <w:rFonts w:ascii="Helvetica Narrow" w:hAnsi="Helvetica Narrow"/>
          <w:sz w:val="24"/>
          <w:szCs w:val="24"/>
          <w:lang w:val="sk-SK"/>
        </w:rPr>
      </w:pPr>
    </w:p>
    <w:p w:rsidR="006A25AE" w:rsidRPr="00F90A34" w:rsidRDefault="006A25AE" w:rsidP="00043F5B">
      <w:pPr>
        <w:spacing w:before="240" w:after="240" w:line="360" w:lineRule="auto"/>
        <w:ind w:firstLine="0"/>
        <w:jc w:val="both"/>
        <w:rPr>
          <w:rFonts w:ascii="Helvetica Narrow" w:hAnsi="Helvetica Narrow"/>
          <w:sz w:val="24"/>
          <w:szCs w:val="24"/>
          <w:lang w:val="sk-SK"/>
        </w:rPr>
      </w:pPr>
    </w:p>
    <w:p w:rsidR="006A25AE" w:rsidRPr="00F90A34" w:rsidRDefault="006A25AE" w:rsidP="00043F5B">
      <w:pPr>
        <w:spacing w:before="240" w:after="240" w:line="360" w:lineRule="auto"/>
        <w:ind w:firstLine="0"/>
        <w:jc w:val="both"/>
        <w:rPr>
          <w:rFonts w:ascii="Helvetica Narrow" w:hAnsi="Helvetica Narrow"/>
          <w:sz w:val="24"/>
          <w:szCs w:val="24"/>
          <w:lang w:val="sk-SK"/>
        </w:rPr>
      </w:pPr>
    </w:p>
    <w:p w:rsidR="006A25AE" w:rsidRPr="00F90A34" w:rsidRDefault="006A25AE" w:rsidP="00043F5B">
      <w:pPr>
        <w:spacing w:before="240" w:after="240" w:line="360" w:lineRule="auto"/>
        <w:ind w:firstLine="0"/>
        <w:jc w:val="both"/>
        <w:rPr>
          <w:rFonts w:asciiTheme="majorHAnsi" w:hAnsiTheme="majorHAnsi"/>
          <w:sz w:val="24"/>
          <w:szCs w:val="24"/>
          <w:lang w:val="sk-SK"/>
        </w:rPr>
      </w:pPr>
    </w:p>
    <w:p w:rsidR="00674A7A" w:rsidRPr="00F90A34" w:rsidRDefault="00674A7A" w:rsidP="00043F5B">
      <w:pPr>
        <w:spacing w:before="240" w:after="240" w:line="360" w:lineRule="auto"/>
        <w:ind w:firstLine="0"/>
        <w:jc w:val="both"/>
        <w:rPr>
          <w:rFonts w:asciiTheme="majorHAnsi" w:hAnsiTheme="majorHAnsi"/>
          <w:sz w:val="24"/>
          <w:szCs w:val="24"/>
          <w:lang w:val="sk-SK"/>
        </w:rPr>
      </w:pPr>
    </w:p>
    <w:p w:rsidR="00674A7A" w:rsidRPr="00F90A34" w:rsidRDefault="00674A7A" w:rsidP="00043F5B">
      <w:pPr>
        <w:spacing w:before="240" w:after="240" w:line="360" w:lineRule="auto"/>
        <w:ind w:firstLine="0"/>
        <w:jc w:val="both"/>
        <w:rPr>
          <w:rFonts w:asciiTheme="majorHAnsi" w:hAnsiTheme="majorHAnsi"/>
          <w:sz w:val="24"/>
          <w:szCs w:val="24"/>
          <w:lang w:val="sk-SK"/>
        </w:rPr>
      </w:pPr>
    </w:p>
    <w:p w:rsidR="00674A7A" w:rsidRPr="00F90A34" w:rsidRDefault="00674A7A" w:rsidP="00043F5B">
      <w:pPr>
        <w:spacing w:before="240" w:after="240" w:line="360" w:lineRule="auto"/>
        <w:ind w:firstLine="0"/>
        <w:jc w:val="both"/>
        <w:rPr>
          <w:rFonts w:asciiTheme="majorHAnsi" w:hAnsiTheme="majorHAnsi"/>
          <w:sz w:val="24"/>
          <w:szCs w:val="24"/>
          <w:lang w:val="sk-SK"/>
        </w:rPr>
      </w:pPr>
    </w:p>
    <w:p w:rsidR="00464DE7" w:rsidRPr="00F90A34" w:rsidRDefault="00464DE7" w:rsidP="0044579D">
      <w:pPr>
        <w:pStyle w:val="Nadpis1"/>
        <w:numPr>
          <w:ilvl w:val="0"/>
          <w:numId w:val="2"/>
        </w:numPr>
        <w:rPr>
          <w:rFonts w:ascii="Helvetica Narrow" w:hAnsi="Helvetica Narrow"/>
          <w:caps/>
          <w:sz w:val="32"/>
          <w:szCs w:val="32"/>
          <w:lang w:val="sk-SK"/>
        </w:rPr>
      </w:pPr>
      <w:bookmarkStart w:id="69" w:name="_Toc418170096"/>
      <w:bookmarkStart w:id="70" w:name="_Toc423477857"/>
      <w:bookmarkStart w:id="71" w:name="_Toc425281832"/>
      <w:r w:rsidRPr="00F90A34">
        <w:rPr>
          <w:rFonts w:ascii="Helvetica Narrow" w:hAnsi="Helvetica Narrow"/>
          <w:caps/>
          <w:sz w:val="32"/>
          <w:szCs w:val="32"/>
          <w:lang w:val="sk-SK"/>
        </w:rPr>
        <w:lastRenderedPageBreak/>
        <w:t>Prílohy</w:t>
      </w:r>
      <w:bookmarkEnd w:id="69"/>
      <w:bookmarkEnd w:id="70"/>
      <w:bookmarkEnd w:id="71"/>
    </w:p>
    <w:p w:rsidR="00464DE7" w:rsidRPr="00F90A34" w:rsidRDefault="00464DE7" w:rsidP="00464DE7">
      <w:pPr>
        <w:autoSpaceDE w:val="0"/>
        <w:autoSpaceDN w:val="0"/>
        <w:adjustRightInd w:val="0"/>
        <w:rPr>
          <w:rFonts w:ascii="Helvetica Narrow" w:hAnsi="Helvetica Narrow" w:cs="Times New Roman"/>
          <w:lang w:val="sk-SK"/>
        </w:rPr>
      </w:pPr>
    </w:p>
    <w:p w:rsidR="00744B33" w:rsidRPr="00F90A34" w:rsidRDefault="00744B33" w:rsidP="00464DE7">
      <w:pPr>
        <w:autoSpaceDE w:val="0"/>
        <w:autoSpaceDN w:val="0"/>
        <w:adjustRightInd w:val="0"/>
        <w:rPr>
          <w:rFonts w:ascii="Helvetica Narrow" w:hAnsi="Helvetica Narrow" w:cs="Times New Roman"/>
          <w:lang w:val="sk-SK"/>
        </w:rPr>
      </w:pPr>
    </w:p>
    <w:p w:rsidR="00464DE7" w:rsidRPr="00F90A34" w:rsidRDefault="000F51B9" w:rsidP="003332BE">
      <w:pPr>
        <w:pStyle w:val="Nadpis2"/>
        <w:rPr>
          <w:rFonts w:ascii="Helvetica Narrow" w:hAnsi="Helvetica Narrow"/>
          <w:lang w:val="sk-SK"/>
        </w:rPr>
      </w:pPr>
      <w:bookmarkStart w:id="72" w:name="_Toc418170097"/>
      <w:bookmarkStart w:id="73" w:name="_Toc423477858"/>
      <w:bookmarkStart w:id="74" w:name="_Toc425281833"/>
      <w:r w:rsidRPr="00F90A34">
        <w:rPr>
          <w:rFonts w:ascii="Helvetica Narrow" w:hAnsi="Helvetica Narrow"/>
          <w:lang w:val="sk-SK"/>
        </w:rPr>
        <w:t>Príloha č.</w:t>
      </w:r>
      <w:r w:rsidR="00464DE7" w:rsidRPr="00F90A34">
        <w:rPr>
          <w:rFonts w:ascii="Helvetica Narrow" w:hAnsi="Helvetica Narrow"/>
          <w:lang w:val="sk-SK"/>
        </w:rPr>
        <w:t>1</w:t>
      </w:r>
      <w:r w:rsidR="00510628" w:rsidRPr="00F90A34">
        <w:rPr>
          <w:rFonts w:ascii="Helvetica Narrow" w:hAnsi="Helvetica Narrow"/>
          <w:lang w:val="sk-SK"/>
        </w:rPr>
        <w:t xml:space="preserve"> – </w:t>
      </w:r>
      <w:r w:rsidR="00464DE7" w:rsidRPr="00F90A34">
        <w:rPr>
          <w:rFonts w:ascii="Helvetica Narrow" w:hAnsi="Helvetica Narrow"/>
          <w:lang w:val="sk-SK"/>
        </w:rPr>
        <w:t>Zoznam členov pracovného tímu</w:t>
      </w:r>
      <w:bookmarkEnd w:id="72"/>
      <w:bookmarkEnd w:id="73"/>
      <w:bookmarkEnd w:id="74"/>
      <w:r w:rsidR="00464DE7" w:rsidRPr="00F90A34">
        <w:rPr>
          <w:rFonts w:ascii="Helvetica Narrow" w:hAnsi="Helvetica Narrow"/>
          <w:lang w:val="sk-SK"/>
        </w:rPr>
        <w:t xml:space="preserve"> </w:t>
      </w:r>
    </w:p>
    <w:p w:rsidR="00464DE7" w:rsidRPr="00F90A34" w:rsidRDefault="00464DE7" w:rsidP="00464DE7">
      <w:pPr>
        <w:rPr>
          <w:rFonts w:ascii="Helvetica Narrow" w:hAnsi="Helvetica Narrow"/>
          <w:sz w:val="26"/>
          <w:szCs w:val="26"/>
          <w:lang w:val="sk-SK"/>
        </w:rPr>
      </w:pPr>
    </w:p>
    <w:p w:rsidR="00464DE7" w:rsidRPr="00F90A34" w:rsidRDefault="00464DE7" w:rsidP="0008378E">
      <w:pPr>
        <w:autoSpaceDE w:val="0"/>
        <w:autoSpaceDN w:val="0"/>
        <w:adjustRightInd w:val="0"/>
        <w:ind w:firstLine="0"/>
        <w:rPr>
          <w:rFonts w:ascii="Helvetica Narrow" w:eastAsiaTheme="majorEastAsia" w:hAnsi="Helvetica Narrow" w:cstheme="majorBidi"/>
          <w:b/>
          <w:bCs/>
          <w:sz w:val="24"/>
          <w:szCs w:val="24"/>
          <w:lang w:val="sk-SK"/>
        </w:rPr>
      </w:pPr>
      <w:r w:rsidRPr="00F90A34">
        <w:rPr>
          <w:rFonts w:ascii="Helvetica Narrow" w:eastAsiaTheme="majorEastAsia" w:hAnsi="Helvetica Narrow" w:cstheme="majorBidi"/>
          <w:b/>
          <w:bCs/>
          <w:sz w:val="24"/>
          <w:szCs w:val="24"/>
          <w:lang w:val="sk-SK"/>
        </w:rPr>
        <w:t>Pracovný tím:</w:t>
      </w:r>
    </w:p>
    <w:p w:rsidR="00B90E7B" w:rsidRPr="00F90A34" w:rsidRDefault="00B90E7B" w:rsidP="0008378E">
      <w:pPr>
        <w:autoSpaceDE w:val="0"/>
        <w:autoSpaceDN w:val="0"/>
        <w:adjustRightInd w:val="0"/>
        <w:ind w:firstLine="0"/>
        <w:rPr>
          <w:rFonts w:ascii="Helvetica Narrow" w:eastAsiaTheme="majorEastAsia" w:hAnsi="Helvetica Narrow" w:cstheme="majorBidi"/>
          <w:b/>
          <w:bCs/>
          <w:sz w:val="24"/>
          <w:szCs w:val="24"/>
          <w:lang w:val="sk-SK"/>
        </w:rPr>
      </w:pPr>
    </w:p>
    <w:tbl>
      <w:tblPr>
        <w:tblStyle w:val="Mriekatabuky"/>
        <w:tblW w:w="0" w:type="auto"/>
        <w:tblLook w:val="04A0"/>
      </w:tblPr>
      <w:tblGrid>
        <w:gridCol w:w="3369"/>
        <w:gridCol w:w="5670"/>
      </w:tblGrid>
      <w:tr w:rsidR="00464DE7" w:rsidRPr="00F90A34" w:rsidTr="00464DE7">
        <w:tc>
          <w:tcPr>
            <w:tcW w:w="3369" w:type="dxa"/>
          </w:tcPr>
          <w:p w:rsidR="00464DE7" w:rsidRPr="00F90A34" w:rsidRDefault="00870127" w:rsidP="00B90E7B">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PaedDr. Slavomíra Melišová</w:t>
            </w:r>
          </w:p>
        </w:tc>
        <w:tc>
          <w:tcPr>
            <w:tcW w:w="5670" w:type="dxa"/>
          </w:tcPr>
          <w:p w:rsidR="00464DE7" w:rsidRPr="00F90A34" w:rsidRDefault="00464DE7" w:rsidP="0008378E">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starost</w:t>
            </w:r>
            <w:r w:rsidR="00870127" w:rsidRPr="00F90A34">
              <w:rPr>
                <w:rFonts w:ascii="Helvetica Narrow" w:eastAsiaTheme="majorEastAsia" w:hAnsi="Helvetica Narrow" w:cstheme="majorBidi"/>
                <w:bCs/>
                <w:sz w:val="24"/>
                <w:szCs w:val="24"/>
                <w:lang w:val="sk-SK"/>
              </w:rPr>
              <w:t>k</w:t>
            </w:r>
            <w:r w:rsidRPr="00F90A34">
              <w:rPr>
                <w:rFonts w:ascii="Helvetica Narrow" w:eastAsiaTheme="majorEastAsia" w:hAnsi="Helvetica Narrow" w:cstheme="majorBidi"/>
                <w:bCs/>
                <w:sz w:val="24"/>
                <w:szCs w:val="24"/>
                <w:lang w:val="sk-SK"/>
              </w:rPr>
              <w:t>a obce (garant PHSR)</w:t>
            </w:r>
          </w:p>
        </w:tc>
      </w:tr>
      <w:tr w:rsidR="00B35F34" w:rsidRPr="00F90A34" w:rsidTr="00464DE7">
        <w:tc>
          <w:tcPr>
            <w:tcW w:w="3369" w:type="dxa"/>
          </w:tcPr>
          <w:p w:rsidR="00B35F34" w:rsidRPr="00F90A34" w:rsidRDefault="00B35F34" w:rsidP="00B90E7B">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Ing. Pavol Zich</w:t>
            </w:r>
          </w:p>
        </w:tc>
        <w:tc>
          <w:tcPr>
            <w:tcW w:w="5670" w:type="dxa"/>
          </w:tcPr>
          <w:p w:rsidR="00B35F34" w:rsidRPr="00F90A34" w:rsidRDefault="00B35F34" w:rsidP="0008378E">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zástupca starostky obce</w:t>
            </w:r>
          </w:p>
          <w:p w:rsidR="00B35F34" w:rsidRPr="00F90A34" w:rsidRDefault="00B35F34" w:rsidP="0008378E">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člen komisie na ochranu verejného poriadku</w:t>
            </w:r>
            <w:r w:rsidR="005607ED" w:rsidRPr="00F90A34">
              <w:rPr>
                <w:rFonts w:ascii="Helvetica Narrow" w:eastAsiaTheme="majorEastAsia" w:hAnsi="Helvetica Narrow" w:cstheme="majorBidi"/>
                <w:bCs/>
                <w:sz w:val="24"/>
                <w:szCs w:val="24"/>
                <w:lang w:val="sk-SK"/>
              </w:rPr>
              <w:t xml:space="preserve"> a komisie školstva, kultúry a</w:t>
            </w:r>
            <w:r w:rsidR="00BD5961" w:rsidRPr="00F90A34">
              <w:rPr>
                <w:rFonts w:ascii="Helvetica Narrow" w:eastAsiaTheme="majorEastAsia" w:hAnsi="Helvetica Narrow" w:cstheme="majorBidi"/>
                <w:bCs/>
                <w:sz w:val="24"/>
                <w:szCs w:val="24"/>
                <w:lang w:val="sk-SK"/>
              </w:rPr>
              <w:t> </w:t>
            </w:r>
            <w:r w:rsidR="005607ED" w:rsidRPr="00F90A34">
              <w:rPr>
                <w:rFonts w:ascii="Helvetica Narrow" w:eastAsiaTheme="majorEastAsia" w:hAnsi="Helvetica Narrow" w:cstheme="majorBidi"/>
                <w:bCs/>
                <w:sz w:val="24"/>
                <w:szCs w:val="24"/>
                <w:lang w:val="sk-SK"/>
              </w:rPr>
              <w:t>športu</w:t>
            </w:r>
          </w:p>
        </w:tc>
      </w:tr>
      <w:tr w:rsidR="00CE20CE" w:rsidRPr="00F90A34" w:rsidTr="00464DE7">
        <w:tc>
          <w:tcPr>
            <w:tcW w:w="3369" w:type="dxa"/>
          </w:tcPr>
          <w:p w:rsidR="00CE20CE" w:rsidRPr="00F90A34" w:rsidRDefault="00CE20CE" w:rsidP="00870127">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 xml:space="preserve">Ing. </w:t>
            </w:r>
            <w:r w:rsidR="00870127" w:rsidRPr="00F90A34">
              <w:rPr>
                <w:rFonts w:ascii="Helvetica Narrow" w:eastAsiaTheme="majorEastAsia" w:hAnsi="Helvetica Narrow" w:cstheme="majorBidi"/>
                <w:bCs/>
                <w:sz w:val="24"/>
                <w:szCs w:val="24"/>
                <w:lang w:val="sk-SK"/>
              </w:rPr>
              <w:t>Svetlana Šefčíková</w:t>
            </w:r>
          </w:p>
        </w:tc>
        <w:tc>
          <w:tcPr>
            <w:tcW w:w="5670" w:type="dxa"/>
          </w:tcPr>
          <w:p w:rsidR="00B35F34" w:rsidRPr="00F90A34" w:rsidRDefault="00B35F34" w:rsidP="00870127">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poslankyňa ObZ,</w:t>
            </w:r>
          </w:p>
          <w:p w:rsidR="00CE20CE" w:rsidRPr="00F90A34" w:rsidRDefault="00CE20CE" w:rsidP="00870127">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 xml:space="preserve">predseda komisie </w:t>
            </w:r>
            <w:r w:rsidR="00870127" w:rsidRPr="00F90A34">
              <w:rPr>
                <w:rFonts w:ascii="Helvetica Narrow" w:eastAsiaTheme="majorEastAsia" w:hAnsi="Helvetica Narrow" w:cstheme="majorBidi"/>
                <w:bCs/>
                <w:sz w:val="24"/>
                <w:szCs w:val="24"/>
                <w:lang w:val="sk-SK"/>
              </w:rPr>
              <w:t>finančnej a správy majetku</w:t>
            </w:r>
          </w:p>
        </w:tc>
      </w:tr>
      <w:tr w:rsidR="00CE20CE" w:rsidRPr="00F90A34" w:rsidTr="00464DE7">
        <w:tc>
          <w:tcPr>
            <w:tcW w:w="3369" w:type="dxa"/>
          </w:tcPr>
          <w:p w:rsidR="00CE20CE" w:rsidRPr="00F90A34" w:rsidRDefault="00870127" w:rsidP="0008378E">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Ing. Andrej Vician</w:t>
            </w:r>
          </w:p>
        </w:tc>
        <w:tc>
          <w:tcPr>
            <w:tcW w:w="5670" w:type="dxa"/>
          </w:tcPr>
          <w:p w:rsidR="00B35F34" w:rsidRPr="00F90A34" w:rsidRDefault="00B35F34" w:rsidP="00B35F34">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poslanec ObZ,</w:t>
            </w:r>
          </w:p>
          <w:p w:rsidR="00CE20CE" w:rsidRPr="00F90A34" w:rsidRDefault="00CE20CE" w:rsidP="005607ED">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 xml:space="preserve">predseda komisie </w:t>
            </w:r>
            <w:r w:rsidR="00870127" w:rsidRPr="00F90A34">
              <w:rPr>
                <w:rFonts w:ascii="Helvetica Narrow" w:eastAsiaTheme="majorEastAsia" w:hAnsi="Helvetica Narrow" w:cstheme="majorBidi"/>
                <w:bCs/>
                <w:sz w:val="24"/>
                <w:szCs w:val="24"/>
                <w:lang w:val="sk-SK"/>
              </w:rPr>
              <w:t>stavebnej a</w:t>
            </w:r>
            <w:r w:rsidR="005607ED" w:rsidRPr="00F90A34">
              <w:rPr>
                <w:rFonts w:ascii="Helvetica Narrow" w:eastAsiaTheme="majorEastAsia" w:hAnsi="Helvetica Narrow" w:cstheme="majorBidi"/>
                <w:bCs/>
                <w:sz w:val="24"/>
                <w:szCs w:val="24"/>
                <w:lang w:val="sk-SK"/>
              </w:rPr>
              <w:t> </w:t>
            </w:r>
            <w:r w:rsidR="00870127" w:rsidRPr="00F90A34">
              <w:rPr>
                <w:rFonts w:ascii="Helvetica Narrow" w:eastAsiaTheme="majorEastAsia" w:hAnsi="Helvetica Narrow" w:cstheme="majorBidi"/>
                <w:bCs/>
                <w:sz w:val="24"/>
                <w:szCs w:val="24"/>
                <w:lang w:val="sk-SK"/>
              </w:rPr>
              <w:t>ŽP</w:t>
            </w:r>
            <w:r w:rsidR="005607ED" w:rsidRPr="00F90A34">
              <w:rPr>
                <w:rFonts w:ascii="Helvetica Narrow" w:eastAsiaTheme="majorEastAsia" w:hAnsi="Helvetica Narrow" w:cstheme="majorBidi"/>
                <w:bCs/>
                <w:sz w:val="24"/>
                <w:szCs w:val="24"/>
                <w:lang w:val="sk-SK"/>
              </w:rPr>
              <w:t xml:space="preserve"> a člen komisie na ochranu verejného záujmu</w:t>
            </w:r>
          </w:p>
        </w:tc>
      </w:tr>
      <w:tr w:rsidR="00CE20CE" w:rsidRPr="00F90A34" w:rsidTr="00464DE7">
        <w:tc>
          <w:tcPr>
            <w:tcW w:w="3369" w:type="dxa"/>
          </w:tcPr>
          <w:p w:rsidR="00CE20CE" w:rsidRPr="00F90A34" w:rsidRDefault="00870127" w:rsidP="0008378E">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Mgr. Zuzana Macková</w:t>
            </w:r>
          </w:p>
        </w:tc>
        <w:tc>
          <w:tcPr>
            <w:tcW w:w="5670" w:type="dxa"/>
          </w:tcPr>
          <w:p w:rsidR="00B35F34" w:rsidRPr="00F90A34" w:rsidRDefault="00B35F34" w:rsidP="00870127">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poslankyňa ObZ,</w:t>
            </w:r>
          </w:p>
          <w:p w:rsidR="00CE20CE" w:rsidRPr="00F90A34" w:rsidRDefault="00CE20CE" w:rsidP="00870127">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 xml:space="preserve">predseda komisie </w:t>
            </w:r>
            <w:r w:rsidR="00870127" w:rsidRPr="00F90A34">
              <w:rPr>
                <w:rFonts w:ascii="Helvetica Narrow" w:eastAsiaTheme="majorEastAsia" w:hAnsi="Helvetica Narrow" w:cstheme="majorBidi"/>
                <w:bCs/>
                <w:sz w:val="24"/>
                <w:szCs w:val="24"/>
                <w:lang w:val="sk-SK"/>
              </w:rPr>
              <w:t>školstva, kultúry a športu</w:t>
            </w:r>
            <w:r w:rsidR="005607ED" w:rsidRPr="00F90A34">
              <w:rPr>
                <w:rFonts w:ascii="Helvetica Narrow" w:eastAsiaTheme="majorEastAsia" w:hAnsi="Helvetica Narrow" w:cstheme="majorBidi"/>
                <w:bCs/>
                <w:sz w:val="24"/>
                <w:szCs w:val="24"/>
                <w:lang w:val="sk-SK"/>
              </w:rPr>
              <w:t xml:space="preserve"> a komisie na ochranu verejného záujmu</w:t>
            </w:r>
          </w:p>
        </w:tc>
      </w:tr>
      <w:tr w:rsidR="00CE20CE" w:rsidRPr="00F90A34" w:rsidTr="00464DE7">
        <w:tc>
          <w:tcPr>
            <w:tcW w:w="3369" w:type="dxa"/>
          </w:tcPr>
          <w:p w:rsidR="00CE20CE" w:rsidRPr="00F90A34" w:rsidRDefault="00B35F34" w:rsidP="0008378E">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Ing. Peter Orság</w:t>
            </w:r>
          </w:p>
        </w:tc>
        <w:tc>
          <w:tcPr>
            <w:tcW w:w="5670" w:type="dxa"/>
          </w:tcPr>
          <w:p w:rsidR="00B35F34" w:rsidRPr="00F90A34" w:rsidRDefault="00B35F34" w:rsidP="00B35F34">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poslanec ObZ,</w:t>
            </w:r>
          </w:p>
          <w:p w:rsidR="00CE20CE" w:rsidRPr="00F90A34" w:rsidRDefault="00B35F34" w:rsidP="00B35F34">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predseda komisie na ochranu verejného poriadku</w:t>
            </w:r>
          </w:p>
        </w:tc>
      </w:tr>
      <w:tr w:rsidR="00CE20CE" w:rsidRPr="00F90A34" w:rsidTr="00464DE7">
        <w:tc>
          <w:tcPr>
            <w:tcW w:w="3369" w:type="dxa"/>
          </w:tcPr>
          <w:p w:rsidR="00CE20CE" w:rsidRPr="00F90A34" w:rsidRDefault="00B35F34" w:rsidP="0008378E">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JUDr. Antónia Mikulíková</w:t>
            </w:r>
          </w:p>
        </w:tc>
        <w:tc>
          <w:tcPr>
            <w:tcW w:w="5670" w:type="dxa"/>
          </w:tcPr>
          <w:p w:rsidR="00B35F34" w:rsidRPr="00F90A34" w:rsidRDefault="00B35F34" w:rsidP="00B35F34">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poslankyňa ObZ,</w:t>
            </w:r>
          </w:p>
          <w:p w:rsidR="00CE20CE" w:rsidRPr="00F90A34" w:rsidRDefault="00B35F34" w:rsidP="0008378E">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predseda komisie na ochranu verejného záujmu</w:t>
            </w:r>
            <w:r w:rsidR="005607ED" w:rsidRPr="00F90A34">
              <w:rPr>
                <w:rFonts w:ascii="Helvetica Narrow" w:eastAsiaTheme="majorEastAsia" w:hAnsi="Helvetica Narrow" w:cstheme="majorBidi"/>
                <w:bCs/>
                <w:sz w:val="24"/>
                <w:szCs w:val="24"/>
                <w:lang w:val="sk-SK"/>
              </w:rPr>
              <w:t xml:space="preserve"> a člen komisie stavebnej a ŽP a člen komisie finančnej a správy majetku</w:t>
            </w:r>
          </w:p>
        </w:tc>
      </w:tr>
      <w:tr w:rsidR="00CE20CE" w:rsidRPr="00F90A34" w:rsidTr="00464DE7">
        <w:tc>
          <w:tcPr>
            <w:tcW w:w="3369" w:type="dxa"/>
          </w:tcPr>
          <w:p w:rsidR="00CE20CE" w:rsidRPr="00F90A34" w:rsidRDefault="00B35F34" w:rsidP="005E6C15">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Katarína Čelústková</w:t>
            </w:r>
          </w:p>
        </w:tc>
        <w:tc>
          <w:tcPr>
            <w:tcW w:w="5670" w:type="dxa"/>
          </w:tcPr>
          <w:p w:rsidR="00B35F34" w:rsidRPr="00F90A34" w:rsidRDefault="00B35F34" w:rsidP="00B35F34">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poslankyňa ObZ,</w:t>
            </w:r>
          </w:p>
          <w:p w:rsidR="00CE20CE" w:rsidRPr="00F90A34" w:rsidRDefault="00B90E7B" w:rsidP="0008378E">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člen komisie finančnej a a správy majetku</w:t>
            </w:r>
            <w:r w:rsidR="005607ED" w:rsidRPr="00F90A34">
              <w:rPr>
                <w:rFonts w:ascii="Helvetica Narrow" w:eastAsiaTheme="majorEastAsia" w:hAnsi="Helvetica Narrow" w:cstheme="majorBidi"/>
                <w:bCs/>
                <w:sz w:val="24"/>
                <w:szCs w:val="24"/>
                <w:lang w:val="sk-SK"/>
              </w:rPr>
              <w:t xml:space="preserve"> a komisie na ochranu verejného záujmu</w:t>
            </w:r>
          </w:p>
        </w:tc>
      </w:tr>
      <w:tr w:rsidR="00B35F34" w:rsidRPr="00F90A34" w:rsidTr="00464DE7">
        <w:tc>
          <w:tcPr>
            <w:tcW w:w="3369" w:type="dxa"/>
          </w:tcPr>
          <w:p w:rsidR="00B35F34" w:rsidRPr="00F90A34" w:rsidRDefault="00B90E7B" w:rsidP="005607ED">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 xml:space="preserve">Bc. </w:t>
            </w:r>
            <w:r w:rsidR="005607ED" w:rsidRPr="00F90A34">
              <w:rPr>
                <w:rFonts w:ascii="Helvetica Narrow" w:eastAsiaTheme="majorEastAsia" w:hAnsi="Helvetica Narrow" w:cstheme="majorBidi"/>
                <w:bCs/>
                <w:sz w:val="24"/>
                <w:szCs w:val="24"/>
                <w:lang w:val="sk-SK"/>
              </w:rPr>
              <w:t>Martina Gaj</w:t>
            </w:r>
            <w:r w:rsidR="00B35F34" w:rsidRPr="00F90A34">
              <w:rPr>
                <w:rFonts w:ascii="Helvetica Narrow" w:eastAsiaTheme="majorEastAsia" w:hAnsi="Helvetica Narrow" w:cstheme="majorBidi"/>
                <w:bCs/>
                <w:sz w:val="24"/>
                <w:szCs w:val="24"/>
                <w:lang w:val="sk-SK"/>
              </w:rPr>
              <w:t>a</w:t>
            </w:r>
            <w:r w:rsidR="005607ED" w:rsidRPr="00F90A34">
              <w:rPr>
                <w:rFonts w:ascii="Helvetica Narrow" w:eastAsiaTheme="majorEastAsia" w:hAnsi="Helvetica Narrow" w:cstheme="majorBidi"/>
                <w:bCs/>
                <w:sz w:val="24"/>
                <w:szCs w:val="24"/>
                <w:lang w:val="sk-SK"/>
              </w:rPr>
              <w:t>r</w:t>
            </w:r>
            <w:r w:rsidR="00B35F34" w:rsidRPr="00F90A34">
              <w:rPr>
                <w:rFonts w:ascii="Helvetica Narrow" w:eastAsiaTheme="majorEastAsia" w:hAnsi="Helvetica Narrow" w:cstheme="majorBidi"/>
                <w:bCs/>
                <w:sz w:val="24"/>
                <w:szCs w:val="24"/>
                <w:lang w:val="sk-SK"/>
              </w:rPr>
              <w:t>ová</w:t>
            </w:r>
          </w:p>
        </w:tc>
        <w:tc>
          <w:tcPr>
            <w:tcW w:w="5670" w:type="dxa"/>
          </w:tcPr>
          <w:p w:rsidR="00B35F34" w:rsidRPr="00F90A34" w:rsidRDefault="00B35F34" w:rsidP="00B35F34">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poslankyňa ObZ,</w:t>
            </w:r>
          </w:p>
          <w:p w:rsidR="00B35F34" w:rsidRPr="00F90A34" w:rsidRDefault="00B90E7B" w:rsidP="0008378E">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člen komisie stavebnej a</w:t>
            </w:r>
            <w:r w:rsidR="005607ED" w:rsidRPr="00F90A34">
              <w:rPr>
                <w:rFonts w:ascii="Helvetica Narrow" w:eastAsiaTheme="majorEastAsia" w:hAnsi="Helvetica Narrow" w:cstheme="majorBidi"/>
                <w:bCs/>
                <w:sz w:val="24"/>
                <w:szCs w:val="24"/>
                <w:lang w:val="sk-SK"/>
              </w:rPr>
              <w:t> </w:t>
            </w:r>
            <w:r w:rsidRPr="00F90A34">
              <w:rPr>
                <w:rFonts w:ascii="Helvetica Narrow" w:eastAsiaTheme="majorEastAsia" w:hAnsi="Helvetica Narrow" w:cstheme="majorBidi"/>
                <w:bCs/>
                <w:sz w:val="24"/>
                <w:szCs w:val="24"/>
                <w:lang w:val="sk-SK"/>
              </w:rPr>
              <w:t>ŽP</w:t>
            </w:r>
            <w:r w:rsidR="005607ED" w:rsidRPr="00F90A34">
              <w:rPr>
                <w:rFonts w:ascii="Helvetica Narrow" w:eastAsiaTheme="majorEastAsia" w:hAnsi="Helvetica Narrow" w:cstheme="majorBidi"/>
                <w:bCs/>
                <w:sz w:val="24"/>
                <w:szCs w:val="24"/>
                <w:lang w:val="sk-SK"/>
              </w:rPr>
              <w:t xml:space="preserve"> a komisie na ochranu verejného záujmu</w:t>
            </w:r>
          </w:p>
        </w:tc>
      </w:tr>
      <w:tr w:rsidR="00B35F34" w:rsidRPr="00F90A34" w:rsidTr="00464DE7">
        <w:tc>
          <w:tcPr>
            <w:tcW w:w="3369" w:type="dxa"/>
          </w:tcPr>
          <w:p w:rsidR="00B35F34" w:rsidRPr="00F90A34" w:rsidRDefault="00B90E7B" w:rsidP="005E6C15">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 xml:space="preserve">Bc. </w:t>
            </w:r>
            <w:r w:rsidR="00B35F34" w:rsidRPr="00F90A34">
              <w:rPr>
                <w:rFonts w:ascii="Helvetica Narrow" w:eastAsiaTheme="majorEastAsia" w:hAnsi="Helvetica Narrow" w:cstheme="majorBidi"/>
                <w:bCs/>
                <w:sz w:val="24"/>
                <w:szCs w:val="24"/>
                <w:lang w:val="sk-SK"/>
              </w:rPr>
              <w:t>Júlia Kozánková</w:t>
            </w:r>
          </w:p>
        </w:tc>
        <w:tc>
          <w:tcPr>
            <w:tcW w:w="5670" w:type="dxa"/>
          </w:tcPr>
          <w:p w:rsidR="00B35F34" w:rsidRPr="00F90A34" w:rsidRDefault="00B35F34" w:rsidP="00B35F34">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poslankyňa ObZ,</w:t>
            </w:r>
          </w:p>
          <w:p w:rsidR="00B35F34" w:rsidRPr="00F90A34" w:rsidRDefault="00B90E7B" w:rsidP="0008378E">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člen komisie školstva, kultúry a</w:t>
            </w:r>
            <w:r w:rsidR="005607ED" w:rsidRPr="00F90A34">
              <w:rPr>
                <w:rFonts w:ascii="Helvetica Narrow" w:eastAsiaTheme="majorEastAsia" w:hAnsi="Helvetica Narrow" w:cstheme="majorBidi"/>
                <w:bCs/>
                <w:sz w:val="24"/>
                <w:szCs w:val="24"/>
                <w:lang w:val="sk-SK"/>
              </w:rPr>
              <w:t> </w:t>
            </w:r>
            <w:r w:rsidRPr="00F90A34">
              <w:rPr>
                <w:rFonts w:ascii="Helvetica Narrow" w:eastAsiaTheme="majorEastAsia" w:hAnsi="Helvetica Narrow" w:cstheme="majorBidi"/>
                <w:bCs/>
                <w:sz w:val="24"/>
                <w:szCs w:val="24"/>
                <w:lang w:val="sk-SK"/>
              </w:rPr>
              <w:t>športu</w:t>
            </w:r>
            <w:r w:rsidR="005607ED" w:rsidRPr="00F90A34">
              <w:rPr>
                <w:rFonts w:ascii="Helvetica Narrow" w:eastAsiaTheme="majorEastAsia" w:hAnsi="Helvetica Narrow" w:cstheme="majorBidi"/>
                <w:bCs/>
                <w:sz w:val="24"/>
                <w:szCs w:val="24"/>
                <w:lang w:val="sk-SK"/>
              </w:rPr>
              <w:t xml:space="preserve"> a komisie na ochranu verejného poriadku</w:t>
            </w:r>
          </w:p>
        </w:tc>
      </w:tr>
      <w:tr w:rsidR="00CE20CE" w:rsidRPr="00F90A34" w:rsidTr="004833DF">
        <w:trPr>
          <w:trHeight w:val="70"/>
        </w:trPr>
        <w:tc>
          <w:tcPr>
            <w:tcW w:w="3369" w:type="dxa"/>
          </w:tcPr>
          <w:p w:rsidR="00CE20CE" w:rsidRPr="00F90A34" w:rsidRDefault="00CE20CE" w:rsidP="0008378E">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Ing. Mgr. Gabriela Gergelová</w:t>
            </w:r>
          </w:p>
        </w:tc>
        <w:tc>
          <w:tcPr>
            <w:tcW w:w="5670" w:type="dxa"/>
          </w:tcPr>
          <w:p w:rsidR="00CE20CE" w:rsidRPr="00F90A34" w:rsidRDefault="00CE20CE" w:rsidP="0008378E">
            <w:pPr>
              <w:autoSpaceDE w:val="0"/>
              <w:autoSpaceDN w:val="0"/>
              <w:adjustRightInd w:val="0"/>
              <w:ind w:firstLine="0"/>
              <w:rPr>
                <w:rFonts w:ascii="Helvetica Narrow" w:eastAsiaTheme="majorEastAsia" w:hAnsi="Helvetica Narrow" w:cstheme="majorBidi"/>
                <w:bCs/>
                <w:sz w:val="24"/>
                <w:szCs w:val="24"/>
                <w:lang w:val="sk-SK"/>
              </w:rPr>
            </w:pPr>
            <w:r w:rsidRPr="00F90A34">
              <w:rPr>
                <w:rFonts w:ascii="Helvetica Narrow" w:eastAsiaTheme="majorEastAsia" w:hAnsi="Helvetica Narrow" w:cstheme="majorBidi"/>
                <w:bCs/>
                <w:sz w:val="24"/>
                <w:szCs w:val="24"/>
                <w:lang w:val="sk-SK"/>
              </w:rPr>
              <w:t>externý dodávateľ, konateľ</w:t>
            </w:r>
          </w:p>
        </w:tc>
      </w:tr>
    </w:tbl>
    <w:p w:rsidR="00464DE7" w:rsidRPr="00F90A34" w:rsidRDefault="00464DE7" w:rsidP="00464DE7">
      <w:pPr>
        <w:rPr>
          <w:lang w:val="sk-SK"/>
        </w:rPr>
      </w:pPr>
    </w:p>
    <w:p w:rsidR="005E6C15" w:rsidRPr="00F90A34" w:rsidRDefault="005E6C15" w:rsidP="005E6C15">
      <w:pPr>
        <w:rPr>
          <w:lang w:val="sk-SK"/>
        </w:rPr>
      </w:pPr>
      <w:bookmarkStart w:id="75" w:name="_Toc418170098"/>
    </w:p>
    <w:p w:rsidR="002E7929" w:rsidRPr="00F90A34" w:rsidRDefault="002E7929" w:rsidP="005E6C15">
      <w:pPr>
        <w:rPr>
          <w:lang w:val="sk-SK"/>
        </w:rPr>
      </w:pPr>
    </w:p>
    <w:p w:rsidR="005E6C15" w:rsidRPr="00F90A34" w:rsidRDefault="005E6C15" w:rsidP="005E6C15">
      <w:pPr>
        <w:rPr>
          <w:lang w:val="sk-SK"/>
        </w:rPr>
      </w:pPr>
    </w:p>
    <w:p w:rsidR="0008378E" w:rsidRPr="00F90A34" w:rsidRDefault="0008378E" w:rsidP="0008378E">
      <w:pPr>
        <w:rPr>
          <w:rFonts w:asciiTheme="majorHAnsi" w:eastAsiaTheme="majorEastAsia" w:hAnsiTheme="majorHAnsi" w:cstheme="majorBidi"/>
          <w:color w:val="527D55" w:themeColor="accent1" w:themeShade="BF"/>
          <w:sz w:val="24"/>
          <w:szCs w:val="24"/>
          <w:lang w:val="sk-SK"/>
        </w:rPr>
      </w:pPr>
    </w:p>
    <w:p w:rsidR="005E6C15" w:rsidRPr="00F90A34" w:rsidRDefault="005E6C15" w:rsidP="0008378E">
      <w:pPr>
        <w:rPr>
          <w:rFonts w:asciiTheme="majorHAnsi" w:eastAsiaTheme="majorEastAsia" w:hAnsiTheme="majorHAnsi" w:cstheme="majorBidi"/>
          <w:color w:val="527D55" w:themeColor="accent1" w:themeShade="BF"/>
          <w:sz w:val="24"/>
          <w:szCs w:val="24"/>
          <w:lang w:val="sk-SK"/>
        </w:rPr>
      </w:pPr>
    </w:p>
    <w:p w:rsidR="005E6C15" w:rsidRPr="00F90A34" w:rsidRDefault="005E6C15" w:rsidP="0008378E">
      <w:pPr>
        <w:rPr>
          <w:rFonts w:asciiTheme="majorHAnsi" w:eastAsiaTheme="majorEastAsia" w:hAnsiTheme="majorHAnsi" w:cstheme="majorBidi"/>
          <w:color w:val="527D55" w:themeColor="accent1" w:themeShade="BF"/>
          <w:sz w:val="24"/>
          <w:szCs w:val="24"/>
          <w:lang w:val="sk-SK"/>
        </w:rPr>
      </w:pPr>
    </w:p>
    <w:p w:rsidR="005E6C15" w:rsidRPr="00F90A34" w:rsidRDefault="005E6C15" w:rsidP="0008378E">
      <w:pPr>
        <w:rPr>
          <w:rFonts w:asciiTheme="majorHAnsi" w:eastAsiaTheme="majorEastAsia" w:hAnsiTheme="majorHAnsi" w:cstheme="majorBidi"/>
          <w:color w:val="527D55" w:themeColor="accent1" w:themeShade="BF"/>
          <w:sz w:val="24"/>
          <w:szCs w:val="24"/>
          <w:lang w:val="sk-SK"/>
        </w:rPr>
      </w:pPr>
    </w:p>
    <w:p w:rsidR="006A25AE" w:rsidRPr="00F90A34" w:rsidRDefault="006A25AE" w:rsidP="0008378E">
      <w:pPr>
        <w:rPr>
          <w:rFonts w:asciiTheme="majorHAnsi" w:eastAsiaTheme="majorEastAsia" w:hAnsiTheme="majorHAnsi" w:cstheme="majorBidi"/>
          <w:color w:val="527D55" w:themeColor="accent1" w:themeShade="BF"/>
          <w:sz w:val="24"/>
          <w:szCs w:val="24"/>
          <w:lang w:val="sk-SK"/>
        </w:rPr>
      </w:pPr>
    </w:p>
    <w:p w:rsidR="006A25AE" w:rsidRPr="00F90A34" w:rsidRDefault="006A25AE" w:rsidP="0008378E">
      <w:pPr>
        <w:rPr>
          <w:rFonts w:asciiTheme="majorHAnsi" w:eastAsiaTheme="majorEastAsia" w:hAnsiTheme="majorHAnsi" w:cstheme="majorBidi"/>
          <w:color w:val="527D55" w:themeColor="accent1" w:themeShade="BF"/>
          <w:sz w:val="24"/>
          <w:szCs w:val="24"/>
          <w:lang w:val="sk-SK"/>
        </w:rPr>
      </w:pPr>
    </w:p>
    <w:p w:rsidR="006A25AE" w:rsidRPr="00F90A34" w:rsidRDefault="006A25AE" w:rsidP="0008378E">
      <w:pPr>
        <w:rPr>
          <w:rFonts w:asciiTheme="majorHAnsi" w:eastAsiaTheme="majorEastAsia" w:hAnsiTheme="majorHAnsi" w:cstheme="majorBidi"/>
          <w:color w:val="527D55" w:themeColor="accent1" w:themeShade="BF"/>
          <w:sz w:val="24"/>
          <w:szCs w:val="24"/>
          <w:lang w:val="sk-SK"/>
        </w:rPr>
      </w:pPr>
    </w:p>
    <w:p w:rsidR="005E6C15" w:rsidRPr="00F90A34" w:rsidRDefault="005E6C15" w:rsidP="0008378E">
      <w:pPr>
        <w:rPr>
          <w:rFonts w:asciiTheme="majorHAnsi" w:eastAsiaTheme="majorEastAsia" w:hAnsiTheme="majorHAnsi" w:cstheme="majorBidi"/>
          <w:color w:val="527D55" w:themeColor="accent1" w:themeShade="BF"/>
          <w:sz w:val="24"/>
          <w:szCs w:val="24"/>
          <w:lang w:val="sk-SK"/>
        </w:rPr>
      </w:pPr>
    </w:p>
    <w:p w:rsidR="005E6C15" w:rsidRPr="00F90A34" w:rsidRDefault="005E6C15" w:rsidP="00345A3D">
      <w:pPr>
        <w:ind w:firstLine="0"/>
        <w:rPr>
          <w:rFonts w:asciiTheme="majorHAnsi" w:eastAsiaTheme="majorEastAsia" w:hAnsiTheme="majorHAnsi" w:cstheme="majorBidi"/>
          <w:color w:val="527D55" w:themeColor="accent1" w:themeShade="BF"/>
          <w:sz w:val="24"/>
          <w:szCs w:val="24"/>
          <w:lang w:val="sk-SK"/>
        </w:rPr>
      </w:pPr>
    </w:p>
    <w:p w:rsidR="0032749F" w:rsidRPr="00F90A34" w:rsidRDefault="000F51B9" w:rsidP="0032749F">
      <w:pPr>
        <w:pStyle w:val="Nadpis2"/>
        <w:spacing w:before="0"/>
        <w:ind w:left="792"/>
        <w:rPr>
          <w:rFonts w:ascii="Helvetica Narrow" w:hAnsi="Helvetica Narrow"/>
          <w:lang w:val="sk-SK"/>
        </w:rPr>
      </w:pPr>
      <w:bookmarkStart w:id="76" w:name="_Toc423477859"/>
      <w:bookmarkStart w:id="77" w:name="_Toc425281834"/>
      <w:r w:rsidRPr="00F90A34">
        <w:rPr>
          <w:rFonts w:ascii="Helvetica Narrow" w:hAnsi="Helvetica Narrow"/>
          <w:lang w:val="sk-SK"/>
        </w:rPr>
        <w:lastRenderedPageBreak/>
        <w:t>Príloha č.</w:t>
      </w:r>
      <w:r w:rsidR="00510628" w:rsidRPr="00F90A34">
        <w:rPr>
          <w:rFonts w:ascii="Helvetica Narrow" w:hAnsi="Helvetica Narrow"/>
          <w:lang w:val="sk-SK"/>
        </w:rPr>
        <w:t xml:space="preserve">2 – </w:t>
      </w:r>
      <w:r w:rsidR="00464DE7" w:rsidRPr="00F90A34">
        <w:rPr>
          <w:rFonts w:ascii="Helvetica Narrow" w:hAnsi="Helvetica Narrow"/>
          <w:lang w:val="sk-SK"/>
        </w:rPr>
        <w:t>Zoznam informačných zdrojov použitých v PHSR</w:t>
      </w:r>
      <w:bookmarkEnd w:id="76"/>
      <w:bookmarkEnd w:id="77"/>
      <w:r w:rsidR="00464DE7" w:rsidRPr="00F90A34">
        <w:rPr>
          <w:rFonts w:ascii="Helvetica Narrow" w:hAnsi="Helvetica Narrow"/>
          <w:lang w:val="sk-SK"/>
        </w:rPr>
        <w:t xml:space="preserve"> </w:t>
      </w:r>
      <w:bookmarkEnd w:id="75"/>
    </w:p>
    <w:p w:rsidR="0032749F" w:rsidRPr="00F90A34" w:rsidRDefault="0032749F" w:rsidP="0032749F">
      <w:pPr>
        <w:rPr>
          <w:lang w:val="sk-SK"/>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2"/>
        <w:gridCol w:w="1417"/>
        <w:gridCol w:w="1418"/>
        <w:gridCol w:w="1417"/>
        <w:gridCol w:w="2268"/>
      </w:tblGrid>
      <w:tr w:rsidR="00464DE7" w:rsidRPr="00F90A34" w:rsidTr="0041726F">
        <w:trPr>
          <w:trHeight w:val="225"/>
        </w:trPr>
        <w:tc>
          <w:tcPr>
            <w:tcW w:w="2802" w:type="dxa"/>
          </w:tcPr>
          <w:p w:rsidR="00464DE7" w:rsidRPr="00F90A34" w:rsidRDefault="00464DE7" w:rsidP="0032749F">
            <w:pPr>
              <w:autoSpaceDE w:val="0"/>
              <w:autoSpaceDN w:val="0"/>
              <w:adjustRightInd w:val="0"/>
              <w:ind w:firstLine="0"/>
              <w:rPr>
                <w:rFonts w:ascii="Helvetica Narrow" w:eastAsiaTheme="majorEastAsia" w:hAnsi="Helvetica Narrow" w:cstheme="majorBidi"/>
                <w:b/>
                <w:bCs/>
                <w:lang w:val="sk-SK"/>
              </w:rPr>
            </w:pPr>
            <w:r w:rsidRPr="00F90A34">
              <w:rPr>
                <w:rFonts w:ascii="Helvetica Narrow" w:eastAsiaTheme="majorEastAsia" w:hAnsi="Helvetica Narrow" w:cstheme="majorBidi"/>
                <w:b/>
                <w:bCs/>
                <w:lang w:val="sk-SK"/>
              </w:rPr>
              <w:t xml:space="preserve">Názov dokumentu / </w:t>
            </w:r>
          </w:p>
          <w:p w:rsidR="00464DE7" w:rsidRPr="00F90A34" w:rsidRDefault="00464DE7" w:rsidP="00464DE7">
            <w:pPr>
              <w:autoSpaceDE w:val="0"/>
              <w:autoSpaceDN w:val="0"/>
              <w:adjustRightInd w:val="0"/>
              <w:rPr>
                <w:rFonts w:ascii="Helvetica Narrow" w:eastAsiaTheme="majorEastAsia" w:hAnsi="Helvetica Narrow" w:cstheme="majorBidi"/>
                <w:b/>
                <w:bCs/>
                <w:lang w:val="sk-SK"/>
              </w:rPr>
            </w:pPr>
            <w:r w:rsidRPr="00F90A34">
              <w:rPr>
                <w:rFonts w:ascii="Helvetica Narrow" w:eastAsiaTheme="majorEastAsia" w:hAnsi="Helvetica Narrow" w:cstheme="majorBidi"/>
                <w:b/>
                <w:bCs/>
                <w:lang w:val="sk-SK"/>
              </w:rPr>
              <w:t xml:space="preserve">Zdroj dát </w:t>
            </w:r>
          </w:p>
        </w:tc>
        <w:tc>
          <w:tcPr>
            <w:tcW w:w="1417" w:type="dxa"/>
          </w:tcPr>
          <w:p w:rsidR="00464DE7" w:rsidRPr="00F90A34" w:rsidRDefault="00464DE7" w:rsidP="0032749F">
            <w:pPr>
              <w:autoSpaceDE w:val="0"/>
              <w:autoSpaceDN w:val="0"/>
              <w:adjustRightInd w:val="0"/>
              <w:ind w:firstLine="0"/>
              <w:rPr>
                <w:rFonts w:ascii="Helvetica Narrow" w:eastAsiaTheme="majorEastAsia" w:hAnsi="Helvetica Narrow" w:cstheme="majorBidi"/>
                <w:b/>
                <w:bCs/>
                <w:lang w:val="sk-SK"/>
              </w:rPr>
            </w:pPr>
            <w:r w:rsidRPr="00F90A34">
              <w:rPr>
                <w:rFonts w:ascii="Helvetica Narrow" w:eastAsiaTheme="majorEastAsia" w:hAnsi="Helvetica Narrow" w:cstheme="majorBidi"/>
                <w:b/>
                <w:bCs/>
                <w:lang w:val="sk-SK"/>
              </w:rPr>
              <w:t xml:space="preserve">Platnosť dokumentu </w:t>
            </w:r>
          </w:p>
        </w:tc>
        <w:tc>
          <w:tcPr>
            <w:tcW w:w="1418" w:type="dxa"/>
          </w:tcPr>
          <w:p w:rsidR="00464DE7" w:rsidRPr="00F90A34" w:rsidRDefault="00464DE7" w:rsidP="0032749F">
            <w:pPr>
              <w:autoSpaceDE w:val="0"/>
              <w:autoSpaceDN w:val="0"/>
              <w:adjustRightInd w:val="0"/>
              <w:ind w:firstLine="0"/>
              <w:rPr>
                <w:rFonts w:ascii="Helvetica Narrow" w:eastAsiaTheme="majorEastAsia" w:hAnsi="Helvetica Narrow" w:cstheme="majorBidi"/>
                <w:b/>
                <w:bCs/>
                <w:lang w:val="sk-SK"/>
              </w:rPr>
            </w:pPr>
            <w:r w:rsidRPr="00F90A34">
              <w:rPr>
                <w:rFonts w:ascii="Helvetica Narrow" w:eastAsiaTheme="majorEastAsia" w:hAnsi="Helvetica Narrow" w:cstheme="majorBidi"/>
                <w:b/>
                <w:bCs/>
                <w:lang w:val="sk-SK"/>
              </w:rPr>
              <w:t xml:space="preserve">Úroveň dokumentu </w:t>
            </w:r>
          </w:p>
        </w:tc>
        <w:tc>
          <w:tcPr>
            <w:tcW w:w="1417" w:type="dxa"/>
          </w:tcPr>
          <w:p w:rsidR="00464DE7" w:rsidRPr="00F90A34" w:rsidRDefault="00464DE7" w:rsidP="0032749F">
            <w:pPr>
              <w:autoSpaceDE w:val="0"/>
              <w:autoSpaceDN w:val="0"/>
              <w:adjustRightInd w:val="0"/>
              <w:ind w:firstLine="0"/>
              <w:rPr>
                <w:rFonts w:ascii="Helvetica Narrow" w:eastAsiaTheme="majorEastAsia" w:hAnsi="Helvetica Narrow" w:cstheme="majorBidi"/>
                <w:b/>
                <w:bCs/>
                <w:lang w:val="sk-SK"/>
              </w:rPr>
            </w:pPr>
            <w:r w:rsidRPr="00F90A34">
              <w:rPr>
                <w:rFonts w:ascii="Helvetica Narrow" w:eastAsiaTheme="majorEastAsia" w:hAnsi="Helvetica Narrow" w:cstheme="majorBidi"/>
                <w:b/>
                <w:bCs/>
                <w:lang w:val="sk-SK"/>
              </w:rPr>
              <w:t xml:space="preserve">Oblasť dát / téma </w:t>
            </w:r>
          </w:p>
        </w:tc>
        <w:tc>
          <w:tcPr>
            <w:tcW w:w="2268" w:type="dxa"/>
          </w:tcPr>
          <w:p w:rsidR="00464DE7" w:rsidRPr="00F90A34" w:rsidRDefault="00464DE7" w:rsidP="0032749F">
            <w:pPr>
              <w:autoSpaceDE w:val="0"/>
              <w:autoSpaceDN w:val="0"/>
              <w:adjustRightInd w:val="0"/>
              <w:ind w:firstLine="0"/>
              <w:rPr>
                <w:rFonts w:ascii="Helvetica Narrow" w:eastAsiaTheme="majorEastAsia" w:hAnsi="Helvetica Narrow" w:cstheme="majorBidi"/>
                <w:b/>
                <w:bCs/>
                <w:lang w:val="sk-SK"/>
              </w:rPr>
            </w:pPr>
            <w:r w:rsidRPr="00F90A34">
              <w:rPr>
                <w:rFonts w:ascii="Helvetica Narrow" w:eastAsiaTheme="majorEastAsia" w:hAnsi="Helvetica Narrow" w:cstheme="majorBidi"/>
                <w:b/>
                <w:bCs/>
                <w:lang w:val="sk-SK"/>
              </w:rPr>
              <w:t xml:space="preserve">Webová stránka </w:t>
            </w:r>
          </w:p>
        </w:tc>
      </w:tr>
      <w:tr w:rsidR="00464DE7" w:rsidRPr="00F90A34" w:rsidTr="0041726F">
        <w:trPr>
          <w:trHeight w:val="225"/>
        </w:trPr>
        <w:tc>
          <w:tcPr>
            <w:tcW w:w="2802" w:type="dxa"/>
          </w:tcPr>
          <w:p w:rsidR="00464DE7" w:rsidRPr="00F90A34" w:rsidRDefault="00464DE7" w:rsidP="0032749F">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 xml:space="preserve">Národná stratégia regionálneho rozvoja SR 2020/30 (NSRR) </w:t>
            </w:r>
          </w:p>
        </w:tc>
        <w:tc>
          <w:tcPr>
            <w:tcW w:w="1417" w:type="dxa"/>
          </w:tcPr>
          <w:p w:rsidR="00464DE7" w:rsidRPr="00F90A34" w:rsidRDefault="00464DE7" w:rsidP="00B90E7B">
            <w:pPr>
              <w:autoSpaceDE w:val="0"/>
              <w:autoSpaceDN w:val="0"/>
              <w:adjustRightInd w:val="0"/>
              <w:ind w:firstLine="34"/>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 xml:space="preserve">2030 </w:t>
            </w:r>
          </w:p>
        </w:tc>
        <w:tc>
          <w:tcPr>
            <w:tcW w:w="1418" w:type="dxa"/>
          </w:tcPr>
          <w:p w:rsidR="00464DE7" w:rsidRPr="00F90A34" w:rsidRDefault="00464DE7" w:rsidP="00902375">
            <w:pPr>
              <w:autoSpaceDE w:val="0"/>
              <w:autoSpaceDN w:val="0"/>
              <w:adjustRightInd w:val="0"/>
              <w:ind w:firstLine="34"/>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 xml:space="preserve">národná </w:t>
            </w:r>
          </w:p>
        </w:tc>
        <w:tc>
          <w:tcPr>
            <w:tcW w:w="1417" w:type="dxa"/>
          </w:tcPr>
          <w:p w:rsidR="00464DE7" w:rsidRPr="00F90A34" w:rsidRDefault="00464DE7" w:rsidP="00902375">
            <w:pPr>
              <w:autoSpaceDE w:val="0"/>
              <w:autoSpaceDN w:val="0"/>
              <w:adjustRightInd w:val="0"/>
              <w:ind w:firstLine="0"/>
              <w:rPr>
                <w:rFonts w:ascii="Helvetica Narrow" w:hAnsi="Helvetica Narrow" w:cs="Times New Roman"/>
                <w:lang w:val="sk-SK"/>
              </w:rPr>
            </w:pPr>
          </w:p>
        </w:tc>
        <w:tc>
          <w:tcPr>
            <w:tcW w:w="2268" w:type="dxa"/>
          </w:tcPr>
          <w:p w:rsidR="00464DE7" w:rsidRPr="00F90A34" w:rsidRDefault="001C60AB" w:rsidP="0032749F">
            <w:pPr>
              <w:autoSpaceDE w:val="0"/>
              <w:autoSpaceDN w:val="0"/>
              <w:adjustRightInd w:val="0"/>
              <w:ind w:firstLine="0"/>
              <w:rPr>
                <w:rFonts w:ascii="Helvetica Narrow" w:eastAsiaTheme="majorEastAsia" w:hAnsi="Helvetica Narrow" w:cstheme="majorBidi"/>
                <w:bCs/>
                <w:lang w:val="sk-SK"/>
              </w:rPr>
            </w:pPr>
            <w:hyperlink r:id="rId60" w:history="1">
              <w:r w:rsidR="00464DE7" w:rsidRPr="00F90A34">
                <w:rPr>
                  <w:rFonts w:ascii="Helvetica Narrow" w:eastAsiaTheme="majorEastAsia" w:hAnsi="Helvetica Narrow" w:cstheme="majorBidi"/>
                  <w:bCs/>
                  <w:lang w:val="sk-SK"/>
                </w:rPr>
                <w:t>www.mindop.sk</w:t>
              </w:r>
            </w:hyperlink>
          </w:p>
          <w:p w:rsidR="00464DE7" w:rsidRPr="00F90A34" w:rsidRDefault="00464DE7" w:rsidP="0032749F">
            <w:pPr>
              <w:autoSpaceDE w:val="0"/>
              <w:autoSpaceDN w:val="0"/>
              <w:adjustRightInd w:val="0"/>
              <w:rPr>
                <w:rFonts w:ascii="Helvetica Narrow" w:hAnsi="Helvetica Narrow" w:cs="Times New Roman"/>
                <w:b/>
                <w:bCs/>
                <w:lang w:val="sk-SK"/>
              </w:rPr>
            </w:pPr>
          </w:p>
        </w:tc>
      </w:tr>
      <w:tr w:rsidR="00464DE7" w:rsidRPr="00F90A34" w:rsidTr="0041726F">
        <w:trPr>
          <w:trHeight w:val="725"/>
        </w:trPr>
        <w:tc>
          <w:tcPr>
            <w:tcW w:w="2802" w:type="dxa"/>
          </w:tcPr>
          <w:p w:rsidR="00464DE7" w:rsidRPr="00F90A34" w:rsidRDefault="00464DE7" w:rsidP="0032749F">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Koncepcia územného rozvoja Slovenska 2001- záväzná časť v znení KURS 2011</w:t>
            </w:r>
          </w:p>
        </w:tc>
        <w:tc>
          <w:tcPr>
            <w:tcW w:w="1417" w:type="dxa"/>
          </w:tcPr>
          <w:p w:rsidR="00464DE7" w:rsidRPr="00F90A34" w:rsidRDefault="00464DE7" w:rsidP="00B90E7B">
            <w:pPr>
              <w:autoSpaceDE w:val="0"/>
              <w:autoSpaceDN w:val="0"/>
              <w:adjustRightInd w:val="0"/>
              <w:ind w:firstLine="34"/>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2030</w:t>
            </w:r>
          </w:p>
        </w:tc>
        <w:tc>
          <w:tcPr>
            <w:tcW w:w="1418" w:type="dxa"/>
          </w:tcPr>
          <w:p w:rsidR="00464DE7" w:rsidRPr="00F90A34" w:rsidRDefault="00464DE7" w:rsidP="00902375">
            <w:pPr>
              <w:autoSpaceDE w:val="0"/>
              <w:autoSpaceDN w:val="0"/>
              <w:adjustRightInd w:val="0"/>
              <w:ind w:firstLine="34"/>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národná</w:t>
            </w:r>
          </w:p>
        </w:tc>
        <w:tc>
          <w:tcPr>
            <w:tcW w:w="1417" w:type="dxa"/>
          </w:tcPr>
          <w:p w:rsidR="00464DE7" w:rsidRPr="00F90A34" w:rsidRDefault="00464DE7" w:rsidP="00902375">
            <w:pPr>
              <w:autoSpaceDE w:val="0"/>
              <w:autoSpaceDN w:val="0"/>
              <w:adjustRightInd w:val="0"/>
              <w:ind w:firstLine="0"/>
              <w:rPr>
                <w:rFonts w:ascii="Helvetica Narrow" w:hAnsi="Helvetica Narrow" w:cs="Times New Roman"/>
                <w:b/>
                <w:bCs/>
                <w:lang w:val="sk-SK"/>
              </w:rPr>
            </w:pPr>
          </w:p>
        </w:tc>
        <w:tc>
          <w:tcPr>
            <w:tcW w:w="2268" w:type="dxa"/>
          </w:tcPr>
          <w:p w:rsidR="00464DE7" w:rsidRPr="00F90A34" w:rsidRDefault="001C60AB" w:rsidP="0032749F">
            <w:pPr>
              <w:autoSpaceDE w:val="0"/>
              <w:autoSpaceDN w:val="0"/>
              <w:adjustRightInd w:val="0"/>
              <w:ind w:firstLine="0"/>
              <w:rPr>
                <w:rFonts w:ascii="Helvetica Narrow" w:eastAsiaTheme="majorEastAsia" w:hAnsi="Helvetica Narrow" w:cstheme="majorBidi"/>
                <w:bCs/>
                <w:lang w:val="sk-SK"/>
              </w:rPr>
            </w:pPr>
            <w:hyperlink r:id="rId61" w:history="1">
              <w:r w:rsidR="00464DE7" w:rsidRPr="00F90A34">
                <w:rPr>
                  <w:rFonts w:ascii="Helvetica Narrow" w:eastAsiaTheme="majorEastAsia" w:hAnsi="Helvetica Narrow" w:cstheme="majorBidi"/>
                  <w:bCs/>
                  <w:lang w:val="sk-SK"/>
                </w:rPr>
                <w:t>www.mindop.sk</w:t>
              </w:r>
            </w:hyperlink>
          </w:p>
        </w:tc>
      </w:tr>
      <w:tr w:rsidR="00464DE7" w:rsidRPr="00F90A34" w:rsidTr="0041726F">
        <w:trPr>
          <w:trHeight w:val="264"/>
        </w:trPr>
        <w:tc>
          <w:tcPr>
            <w:tcW w:w="2802" w:type="dxa"/>
          </w:tcPr>
          <w:p w:rsidR="00464DE7" w:rsidRPr="00F90A34" w:rsidRDefault="00464DE7" w:rsidP="0032749F">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Stratégia Európa 2020</w:t>
            </w:r>
          </w:p>
        </w:tc>
        <w:tc>
          <w:tcPr>
            <w:tcW w:w="1417" w:type="dxa"/>
          </w:tcPr>
          <w:p w:rsidR="00464DE7" w:rsidRPr="00F90A34" w:rsidRDefault="00464DE7" w:rsidP="00902375">
            <w:pPr>
              <w:autoSpaceDE w:val="0"/>
              <w:autoSpaceDN w:val="0"/>
              <w:adjustRightInd w:val="0"/>
              <w:ind w:firstLine="33"/>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2020</w:t>
            </w:r>
          </w:p>
        </w:tc>
        <w:tc>
          <w:tcPr>
            <w:tcW w:w="1418" w:type="dxa"/>
          </w:tcPr>
          <w:p w:rsidR="00464DE7" w:rsidRPr="00F90A34" w:rsidRDefault="00464DE7" w:rsidP="00902375">
            <w:pPr>
              <w:autoSpaceDE w:val="0"/>
              <w:autoSpaceDN w:val="0"/>
              <w:adjustRightInd w:val="0"/>
              <w:ind w:firstLine="34"/>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národná</w:t>
            </w:r>
          </w:p>
        </w:tc>
        <w:tc>
          <w:tcPr>
            <w:tcW w:w="1417" w:type="dxa"/>
          </w:tcPr>
          <w:p w:rsidR="00464DE7" w:rsidRPr="00F90A34" w:rsidRDefault="00464DE7" w:rsidP="00902375">
            <w:pPr>
              <w:autoSpaceDE w:val="0"/>
              <w:autoSpaceDN w:val="0"/>
              <w:adjustRightInd w:val="0"/>
              <w:ind w:firstLine="0"/>
              <w:rPr>
                <w:rFonts w:ascii="Helvetica Narrow" w:eastAsiaTheme="majorEastAsia" w:hAnsi="Helvetica Narrow" w:cstheme="majorBidi"/>
                <w:bCs/>
                <w:lang w:val="sk-SK"/>
              </w:rPr>
            </w:pPr>
          </w:p>
        </w:tc>
        <w:tc>
          <w:tcPr>
            <w:tcW w:w="2268" w:type="dxa"/>
          </w:tcPr>
          <w:p w:rsidR="00464DE7" w:rsidRPr="00F90A34" w:rsidRDefault="001C60AB" w:rsidP="0032749F">
            <w:pPr>
              <w:autoSpaceDE w:val="0"/>
              <w:autoSpaceDN w:val="0"/>
              <w:adjustRightInd w:val="0"/>
              <w:ind w:firstLine="0"/>
              <w:rPr>
                <w:rFonts w:ascii="Helvetica Narrow" w:eastAsiaTheme="majorEastAsia" w:hAnsi="Helvetica Narrow" w:cstheme="majorBidi"/>
                <w:bCs/>
                <w:lang w:val="sk-SK"/>
              </w:rPr>
            </w:pPr>
            <w:hyperlink r:id="rId62" w:history="1">
              <w:r w:rsidR="00464DE7" w:rsidRPr="00F90A34">
                <w:rPr>
                  <w:rFonts w:ascii="Helvetica Narrow" w:eastAsiaTheme="majorEastAsia" w:hAnsi="Helvetica Narrow" w:cstheme="majorBidi"/>
                  <w:bCs/>
                  <w:lang w:val="sk-SK"/>
                </w:rPr>
                <w:t>www.mindop.sk</w:t>
              </w:r>
            </w:hyperlink>
          </w:p>
        </w:tc>
      </w:tr>
      <w:tr w:rsidR="00464DE7" w:rsidRPr="00F90A34" w:rsidTr="0041726F">
        <w:trPr>
          <w:trHeight w:val="264"/>
        </w:trPr>
        <w:tc>
          <w:tcPr>
            <w:tcW w:w="2802" w:type="dxa"/>
          </w:tcPr>
          <w:p w:rsidR="00464DE7" w:rsidRPr="00F90A34" w:rsidRDefault="00464DE7" w:rsidP="0032749F">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Národný program reforiem 2014</w:t>
            </w:r>
          </w:p>
        </w:tc>
        <w:tc>
          <w:tcPr>
            <w:tcW w:w="1417" w:type="dxa"/>
          </w:tcPr>
          <w:p w:rsidR="00464DE7" w:rsidRPr="00F90A34" w:rsidRDefault="00464DE7" w:rsidP="00902375">
            <w:pPr>
              <w:autoSpaceDE w:val="0"/>
              <w:autoSpaceDN w:val="0"/>
              <w:adjustRightInd w:val="0"/>
              <w:ind w:firstLine="33"/>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2014-2017</w:t>
            </w:r>
          </w:p>
        </w:tc>
        <w:tc>
          <w:tcPr>
            <w:tcW w:w="1418" w:type="dxa"/>
          </w:tcPr>
          <w:p w:rsidR="00464DE7" w:rsidRPr="00F90A34" w:rsidRDefault="00464DE7" w:rsidP="00902375">
            <w:pPr>
              <w:autoSpaceDE w:val="0"/>
              <w:autoSpaceDN w:val="0"/>
              <w:adjustRightInd w:val="0"/>
              <w:ind w:firstLine="34"/>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národná</w:t>
            </w:r>
          </w:p>
        </w:tc>
        <w:tc>
          <w:tcPr>
            <w:tcW w:w="1417" w:type="dxa"/>
          </w:tcPr>
          <w:p w:rsidR="00464DE7" w:rsidRPr="00F90A34" w:rsidRDefault="00464DE7" w:rsidP="00902375">
            <w:pPr>
              <w:autoSpaceDE w:val="0"/>
              <w:autoSpaceDN w:val="0"/>
              <w:adjustRightInd w:val="0"/>
              <w:ind w:firstLine="0"/>
              <w:rPr>
                <w:rFonts w:ascii="Helvetica Narrow" w:eastAsiaTheme="majorEastAsia" w:hAnsi="Helvetica Narrow" w:cstheme="majorBidi"/>
                <w:bCs/>
                <w:lang w:val="sk-SK"/>
              </w:rPr>
            </w:pPr>
          </w:p>
        </w:tc>
        <w:tc>
          <w:tcPr>
            <w:tcW w:w="2268" w:type="dxa"/>
          </w:tcPr>
          <w:p w:rsidR="00464DE7" w:rsidRPr="00F90A34" w:rsidRDefault="00464DE7" w:rsidP="0032749F">
            <w:pPr>
              <w:autoSpaceDE w:val="0"/>
              <w:autoSpaceDN w:val="0"/>
              <w:adjustRightInd w:val="0"/>
              <w:ind w:firstLine="0"/>
              <w:rPr>
                <w:rFonts w:ascii="Helvetica Narrow" w:hAnsi="Helvetica Narrow"/>
                <w:lang w:val="sk-SK"/>
              </w:rPr>
            </w:pPr>
            <w:r w:rsidRPr="00F90A34">
              <w:rPr>
                <w:rFonts w:ascii="Helvetica Narrow" w:eastAsiaTheme="majorEastAsia" w:hAnsi="Helvetica Narrow" w:cstheme="majorBidi"/>
                <w:bCs/>
                <w:lang w:val="sk-SK"/>
              </w:rPr>
              <w:t>www.finance.gov.sk</w:t>
            </w:r>
          </w:p>
        </w:tc>
      </w:tr>
      <w:tr w:rsidR="00464DE7" w:rsidRPr="00F90A34" w:rsidTr="0041726F">
        <w:trPr>
          <w:trHeight w:val="414"/>
        </w:trPr>
        <w:tc>
          <w:tcPr>
            <w:tcW w:w="2802" w:type="dxa"/>
          </w:tcPr>
          <w:p w:rsidR="00464DE7" w:rsidRPr="00F90A34" w:rsidRDefault="00464DE7" w:rsidP="0032749F">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Metodika na vypracovanie PHSR 2014-2020, (verzia 2.0, Február 2015)</w:t>
            </w:r>
            <w:r w:rsidRPr="00F90A34">
              <w:rPr>
                <w:rFonts w:ascii="Helvetica Narrow" w:eastAsiaTheme="majorEastAsia" w:hAnsi="Helvetica Narrow" w:cstheme="majorBidi"/>
                <w:bCs/>
                <w:lang w:val="sk-SK"/>
              </w:rPr>
              <w:tab/>
            </w:r>
          </w:p>
        </w:tc>
        <w:tc>
          <w:tcPr>
            <w:tcW w:w="1417" w:type="dxa"/>
          </w:tcPr>
          <w:p w:rsidR="00464DE7" w:rsidRPr="00F90A34" w:rsidRDefault="00464DE7" w:rsidP="00902375">
            <w:pPr>
              <w:autoSpaceDE w:val="0"/>
              <w:autoSpaceDN w:val="0"/>
              <w:adjustRightInd w:val="0"/>
              <w:ind w:firstLine="33"/>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2014-2020</w:t>
            </w:r>
          </w:p>
        </w:tc>
        <w:tc>
          <w:tcPr>
            <w:tcW w:w="1418" w:type="dxa"/>
          </w:tcPr>
          <w:p w:rsidR="00464DE7" w:rsidRPr="00F90A34" w:rsidRDefault="00464DE7" w:rsidP="00902375">
            <w:pPr>
              <w:autoSpaceDE w:val="0"/>
              <w:autoSpaceDN w:val="0"/>
              <w:adjustRightInd w:val="0"/>
              <w:ind w:firstLine="34"/>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národná</w:t>
            </w:r>
          </w:p>
        </w:tc>
        <w:tc>
          <w:tcPr>
            <w:tcW w:w="1417" w:type="dxa"/>
          </w:tcPr>
          <w:p w:rsidR="00464DE7" w:rsidRPr="00F90A34" w:rsidRDefault="00464DE7" w:rsidP="00902375">
            <w:pPr>
              <w:autoSpaceDE w:val="0"/>
              <w:autoSpaceDN w:val="0"/>
              <w:adjustRightInd w:val="0"/>
              <w:ind w:firstLine="0"/>
              <w:rPr>
                <w:rFonts w:ascii="Helvetica Narrow" w:eastAsiaTheme="majorEastAsia" w:hAnsi="Helvetica Narrow" w:cstheme="majorBidi"/>
                <w:bCs/>
                <w:lang w:val="sk-SK"/>
              </w:rPr>
            </w:pPr>
          </w:p>
        </w:tc>
        <w:tc>
          <w:tcPr>
            <w:tcW w:w="2268" w:type="dxa"/>
          </w:tcPr>
          <w:p w:rsidR="00464DE7" w:rsidRPr="00F90A34" w:rsidRDefault="001C60AB" w:rsidP="0032749F">
            <w:pPr>
              <w:autoSpaceDE w:val="0"/>
              <w:autoSpaceDN w:val="0"/>
              <w:adjustRightInd w:val="0"/>
              <w:ind w:firstLine="0"/>
              <w:rPr>
                <w:rFonts w:ascii="Helvetica Narrow" w:eastAsiaTheme="majorEastAsia" w:hAnsi="Helvetica Narrow" w:cstheme="majorBidi"/>
                <w:bCs/>
                <w:lang w:val="sk-SK"/>
              </w:rPr>
            </w:pPr>
            <w:hyperlink r:id="rId63" w:history="1">
              <w:r w:rsidR="00464DE7" w:rsidRPr="00F90A34">
                <w:rPr>
                  <w:rFonts w:ascii="Helvetica Narrow" w:eastAsiaTheme="majorEastAsia" w:hAnsi="Helvetica Narrow" w:cstheme="majorBidi"/>
                  <w:bCs/>
                  <w:lang w:val="sk-SK"/>
                </w:rPr>
                <w:t>www.mindop.sk</w:t>
              </w:r>
            </w:hyperlink>
          </w:p>
        </w:tc>
      </w:tr>
      <w:tr w:rsidR="00464DE7" w:rsidRPr="00F90A34" w:rsidTr="0041726F">
        <w:trPr>
          <w:trHeight w:val="225"/>
        </w:trPr>
        <w:tc>
          <w:tcPr>
            <w:tcW w:w="2802" w:type="dxa"/>
          </w:tcPr>
          <w:p w:rsidR="00464DE7" w:rsidRPr="00F90A34" w:rsidRDefault="00464DE7" w:rsidP="0032749F">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Partnerská dohoda SR 2014-2020</w:t>
            </w:r>
          </w:p>
        </w:tc>
        <w:tc>
          <w:tcPr>
            <w:tcW w:w="1417" w:type="dxa"/>
          </w:tcPr>
          <w:p w:rsidR="00464DE7" w:rsidRPr="00F90A34" w:rsidRDefault="00464DE7" w:rsidP="00902375">
            <w:pPr>
              <w:autoSpaceDE w:val="0"/>
              <w:autoSpaceDN w:val="0"/>
              <w:adjustRightInd w:val="0"/>
              <w:ind w:firstLine="33"/>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2020</w:t>
            </w:r>
          </w:p>
        </w:tc>
        <w:tc>
          <w:tcPr>
            <w:tcW w:w="1418" w:type="dxa"/>
          </w:tcPr>
          <w:p w:rsidR="00464DE7" w:rsidRPr="00F90A34" w:rsidRDefault="00464DE7" w:rsidP="00902375">
            <w:pPr>
              <w:autoSpaceDE w:val="0"/>
              <w:autoSpaceDN w:val="0"/>
              <w:adjustRightInd w:val="0"/>
              <w:ind w:firstLine="34"/>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národná</w:t>
            </w:r>
          </w:p>
        </w:tc>
        <w:tc>
          <w:tcPr>
            <w:tcW w:w="1417" w:type="dxa"/>
          </w:tcPr>
          <w:p w:rsidR="00464DE7" w:rsidRPr="00F90A34" w:rsidRDefault="00464DE7" w:rsidP="00902375">
            <w:pPr>
              <w:autoSpaceDE w:val="0"/>
              <w:autoSpaceDN w:val="0"/>
              <w:adjustRightInd w:val="0"/>
              <w:ind w:firstLine="0"/>
              <w:rPr>
                <w:rFonts w:ascii="Helvetica Narrow" w:eastAsiaTheme="majorEastAsia" w:hAnsi="Helvetica Narrow" w:cstheme="majorBidi"/>
                <w:bCs/>
                <w:lang w:val="sk-SK"/>
              </w:rPr>
            </w:pPr>
          </w:p>
        </w:tc>
        <w:tc>
          <w:tcPr>
            <w:tcW w:w="2268" w:type="dxa"/>
          </w:tcPr>
          <w:p w:rsidR="00464DE7" w:rsidRPr="00F90A34" w:rsidRDefault="001C60AB" w:rsidP="0032749F">
            <w:pPr>
              <w:autoSpaceDE w:val="0"/>
              <w:autoSpaceDN w:val="0"/>
              <w:adjustRightInd w:val="0"/>
              <w:ind w:firstLine="0"/>
              <w:rPr>
                <w:rFonts w:ascii="Helvetica Narrow" w:eastAsiaTheme="majorEastAsia" w:hAnsi="Helvetica Narrow" w:cstheme="majorBidi"/>
                <w:bCs/>
                <w:lang w:val="sk-SK"/>
              </w:rPr>
            </w:pPr>
            <w:hyperlink r:id="rId64" w:history="1">
              <w:r w:rsidR="00BD5961" w:rsidRPr="00F90A34">
                <w:rPr>
                  <w:rStyle w:val="Hypertextovprepojenie"/>
                  <w:rFonts w:ascii="Helvetica Narrow" w:eastAsiaTheme="majorEastAsia" w:hAnsi="Helvetica Narrow" w:cstheme="majorBidi"/>
                  <w:bCs/>
                  <w:lang w:val="sk-SK"/>
                </w:rPr>
                <w:t>www.partnerskadohoda.gov.sk</w:t>
              </w:r>
            </w:hyperlink>
          </w:p>
        </w:tc>
      </w:tr>
      <w:tr w:rsidR="00464DE7" w:rsidRPr="00F90A34" w:rsidTr="0041726F">
        <w:trPr>
          <w:trHeight w:val="282"/>
        </w:trPr>
        <w:tc>
          <w:tcPr>
            <w:tcW w:w="2802" w:type="dxa"/>
          </w:tcPr>
          <w:p w:rsidR="00464DE7" w:rsidRPr="00F90A34" w:rsidRDefault="00464DE7" w:rsidP="006B4321">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Operačné programy 2014-2020</w:t>
            </w:r>
          </w:p>
        </w:tc>
        <w:tc>
          <w:tcPr>
            <w:tcW w:w="1417" w:type="dxa"/>
          </w:tcPr>
          <w:p w:rsidR="00464DE7" w:rsidRPr="00F90A34" w:rsidRDefault="00464DE7" w:rsidP="00902375">
            <w:pPr>
              <w:autoSpaceDE w:val="0"/>
              <w:autoSpaceDN w:val="0"/>
              <w:adjustRightInd w:val="0"/>
              <w:ind w:firstLine="33"/>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2020</w:t>
            </w:r>
          </w:p>
        </w:tc>
        <w:tc>
          <w:tcPr>
            <w:tcW w:w="1418" w:type="dxa"/>
          </w:tcPr>
          <w:p w:rsidR="00464DE7" w:rsidRPr="00F90A34" w:rsidRDefault="00464DE7" w:rsidP="00902375">
            <w:pPr>
              <w:autoSpaceDE w:val="0"/>
              <w:autoSpaceDN w:val="0"/>
              <w:adjustRightInd w:val="0"/>
              <w:ind w:firstLine="34"/>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národná</w:t>
            </w:r>
          </w:p>
        </w:tc>
        <w:tc>
          <w:tcPr>
            <w:tcW w:w="1417" w:type="dxa"/>
          </w:tcPr>
          <w:p w:rsidR="00464DE7" w:rsidRPr="00F90A34" w:rsidRDefault="00464DE7" w:rsidP="00902375">
            <w:pPr>
              <w:autoSpaceDE w:val="0"/>
              <w:autoSpaceDN w:val="0"/>
              <w:adjustRightInd w:val="0"/>
              <w:ind w:firstLine="0"/>
              <w:rPr>
                <w:rFonts w:ascii="Helvetica Narrow" w:eastAsiaTheme="majorEastAsia" w:hAnsi="Helvetica Narrow" w:cstheme="majorBidi"/>
                <w:bCs/>
                <w:lang w:val="sk-SK"/>
              </w:rPr>
            </w:pPr>
          </w:p>
        </w:tc>
        <w:tc>
          <w:tcPr>
            <w:tcW w:w="2268" w:type="dxa"/>
          </w:tcPr>
          <w:p w:rsidR="00464DE7" w:rsidRPr="00F90A34" w:rsidRDefault="00464DE7" w:rsidP="0032749F">
            <w:pPr>
              <w:autoSpaceDE w:val="0"/>
              <w:autoSpaceDN w:val="0"/>
              <w:adjustRightInd w:val="0"/>
              <w:rPr>
                <w:rFonts w:ascii="Helvetica Narrow" w:eastAsiaTheme="majorEastAsia" w:hAnsi="Helvetica Narrow" w:cstheme="majorBidi"/>
                <w:bCs/>
                <w:lang w:val="sk-SK"/>
              </w:rPr>
            </w:pPr>
          </w:p>
        </w:tc>
      </w:tr>
      <w:tr w:rsidR="00464DE7" w:rsidRPr="00F90A34" w:rsidTr="0041726F">
        <w:trPr>
          <w:trHeight w:val="225"/>
        </w:trPr>
        <w:tc>
          <w:tcPr>
            <w:tcW w:w="2802" w:type="dxa"/>
          </w:tcPr>
          <w:p w:rsidR="00464DE7" w:rsidRPr="00F90A34" w:rsidRDefault="00464DE7" w:rsidP="0032749F">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PHSR TTSK</w:t>
            </w:r>
          </w:p>
        </w:tc>
        <w:tc>
          <w:tcPr>
            <w:tcW w:w="1417" w:type="dxa"/>
          </w:tcPr>
          <w:p w:rsidR="00464DE7" w:rsidRPr="00F90A34" w:rsidRDefault="00464DE7" w:rsidP="00902375">
            <w:pPr>
              <w:autoSpaceDE w:val="0"/>
              <w:autoSpaceDN w:val="0"/>
              <w:adjustRightInd w:val="0"/>
              <w:ind w:firstLine="33"/>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2020</w:t>
            </w:r>
          </w:p>
        </w:tc>
        <w:tc>
          <w:tcPr>
            <w:tcW w:w="1418" w:type="dxa"/>
          </w:tcPr>
          <w:p w:rsidR="00464DE7" w:rsidRPr="00F90A34" w:rsidRDefault="00464DE7" w:rsidP="00902375">
            <w:pPr>
              <w:autoSpaceDE w:val="0"/>
              <w:autoSpaceDN w:val="0"/>
              <w:adjustRightInd w:val="0"/>
              <w:ind w:firstLine="34"/>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regionálna</w:t>
            </w:r>
          </w:p>
        </w:tc>
        <w:tc>
          <w:tcPr>
            <w:tcW w:w="1417" w:type="dxa"/>
          </w:tcPr>
          <w:p w:rsidR="00464DE7" w:rsidRPr="00F90A34" w:rsidRDefault="00464DE7" w:rsidP="00902375">
            <w:pPr>
              <w:autoSpaceDE w:val="0"/>
              <w:autoSpaceDN w:val="0"/>
              <w:adjustRightInd w:val="0"/>
              <w:ind w:firstLine="0"/>
              <w:rPr>
                <w:rFonts w:ascii="Helvetica Narrow" w:eastAsiaTheme="majorEastAsia" w:hAnsi="Helvetica Narrow" w:cstheme="majorBidi"/>
                <w:bCs/>
                <w:lang w:val="sk-SK"/>
              </w:rPr>
            </w:pPr>
          </w:p>
        </w:tc>
        <w:tc>
          <w:tcPr>
            <w:tcW w:w="2268" w:type="dxa"/>
          </w:tcPr>
          <w:p w:rsidR="00464DE7" w:rsidRPr="00F90A34" w:rsidRDefault="00464DE7" w:rsidP="0032749F">
            <w:pPr>
              <w:autoSpaceDE w:val="0"/>
              <w:autoSpaceDN w:val="0"/>
              <w:adjustRightInd w:val="0"/>
              <w:rPr>
                <w:rFonts w:ascii="Helvetica Narrow" w:eastAsiaTheme="majorEastAsia" w:hAnsi="Helvetica Narrow" w:cstheme="majorBidi"/>
                <w:bCs/>
                <w:lang w:val="sk-SK"/>
              </w:rPr>
            </w:pPr>
          </w:p>
        </w:tc>
      </w:tr>
      <w:tr w:rsidR="00464DE7" w:rsidRPr="00F90A34" w:rsidTr="0041726F">
        <w:trPr>
          <w:trHeight w:val="225"/>
        </w:trPr>
        <w:tc>
          <w:tcPr>
            <w:tcW w:w="2802" w:type="dxa"/>
          </w:tcPr>
          <w:p w:rsidR="00464DE7" w:rsidRPr="00F90A34" w:rsidRDefault="00464DE7" w:rsidP="0032749F">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Územný plán TTSK nový 14.4.2015</w:t>
            </w:r>
          </w:p>
        </w:tc>
        <w:tc>
          <w:tcPr>
            <w:tcW w:w="1417" w:type="dxa"/>
          </w:tcPr>
          <w:p w:rsidR="00464DE7" w:rsidRPr="00F90A34" w:rsidRDefault="00464DE7" w:rsidP="00902375">
            <w:pPr>
              <w:autoSpaceDE w:val="0"/>
              <w:autoSpaceDN w:val="0"/>
              <w:adjustRightInd w:val="0"/>
              <w:ind w:firstLine="33"/>
              <w:rPr>
                <w:rFonts w:ascii="Helvetica Narrow" w:eastAsiaTheme="majorEastAsia" w:hAnsi="Helvetica Narrow" w:cstheme="majorBidi"/>
                <w:bCs/>
                <w:lang w:val="sk-SK"/>
              </w:rPr>
            </w:pPr>
          </w:p>
        </w:tc>
        <w:tc>
          <w:tcPr>
            <w:tcW w:w="1418" w:type="dxa"/>
          </w:tcPr>
          <w:p w:rsidR="00464DE7" w:rsidRPr="00F90A34" w:rsidRDefault="00464DE7" w:rsidP="00902375">
            <w:pPr>
              <w:autoSpaceDE w:val="0"/>
              <w:autoSpaceDN w:val="0"/>
              <w:adjustRightInd w:val="0"/>
              <w:ind w:firstLine="34"/>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regionálna</w:t>
            </w:r>
          </w:p>
        </w:tc>
        <w:tc>
          <w:tcPr>
            <w:tcW w:w="1417" w:type="dxa"/>
          </w:tcPr>
          <w:p w:rsidR="00464DE7" w:rsidRPr="00F90A34" w:rsidRDefault="00464DE7" w:rsidP="00902375">
            <w:pPr>
              <w:autoSpaceDE w:val="0"/>
              <w:autoSpaceDN w:val="0"/>
              <w:adjustRightInd w:val="0"/>
              <w:ind w:firstLine="0"/>
              <w:rPr>
                <w:rFonts w:ascii="Helvetica Narrow" w:eastAsiaTheme="majorEastAsia" w:hAnsi="Helvetica Narrow" w:cstheme="majorBidi"/>
                <w:bCs/>
                <w:lang w:val="sk-SK"/>
              </w:rPr>
            </w:pPr>
          </w:p>
        </w:tc>
        <w:tc>
          <w:tcPr>
            <w:tcW w:w="2268" w:type="dxa"/>
          </w:tcPr>
          <w:p w:rsidR="00464DE7" w:rsidRPr="00F90A34" w:rsidRDefault="00464DE7" w:rsidP="0032749F">
            <w:pPr>
              <w:autoSpaceDE w:val="0"/>
              <w:autoSpaceDN w:val="0"/>
              <w:adjustRightInd w:val="0"/>
              <w:rPr>
                <w:rFonts w:ascii="Helvetica Narrow" w:eastAsiaTheme="majorEastAsia" w:hAnsi="Helvetica Narrow" w:cstheme="majorBidi"/>
                <w:bCs/>
                <w:lang w:val="sk-SK"/>
              </w:rPr>
            </w:pPr>
          </w:p>
        </w:tc>
      </w:tr>
      <w:tr w:rsidR="00464DE7" w:rsidRPr="00F90A34" w:rsidTr="0041726F">
        <w:trPr>
          <w:trHeight w:val="225"/>
        </w:trPr>
        <w:tc>
          <w:tcPr>
            <w:tcW w:w="2802" w:type="dxa"/>
          </w:tcPr>
          <w:p w:rsidR="00464DE7" w:rsidRPr="00F90A34" w:rsidRDefault="0032749F" w:rsidP="0016753D">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 xml:space="preserve">Krajinno-ekologický plán </w:t>
            </w:r>
            <w:r w:rsidR="00744B33" w:rsidRPr="00F90A34">
              <w:rPr>
                <w:rFonts w:ascii="Helvetica Narrow" w:eastAsiaTheme="majorEastAsia" w:hAnsi="Helvetica Narrow" w:cstheme="majorBidi"/>
                <w:bCs/>
                <w:lang w:val="sk-SK"/>
              </w:rPr>
              <w:t>T</w:t>
            </w:r>
            <w:r w:rsidRPr="00F90A34">
              <w:rPr>
                <w:rFonts w:ascii="Helvetica Narrow" w:eastAsiaTheme="majorEastAsia" w:hAnsi="Helvetica Narrow" w:cstheme="majorBidi"/>
                <w:bCs/>
                <w:lang w:val="sk-SK"/>
              </w:rPr>
              <w:t>T</w:t>
            </w:r>
            <w:r w:rsidR="00464DE7" w:rsidRPr="00F90A34">
              <w:rPr>
                <w:rFonts w:ascii="Helvetica Narrow" w:eastAsiaTheme="majorEastAsia" w:hAnsi="Helvetica Narrow" w:cstheme="majorBidi"/>
                <w:bCs/>
                <w:lang w:val="sk-SK"/>
              </w:rPr>
              <w:t>SK k ÚP</w:t>
            </w:r>
          </w:p>
        </w:tc>
        <w:tc>
          <w:tcPr>
            <w:tcW w:w="1417" w:type="dxa"/>
          </w:tcPr>
          <w:p w:rsidR="00464DE7" w:rsidRPr="00F90A34" w:rsidRDefault="00464DE7" w:rsidP="00902375">
            <w:pPr>
              <w:autoSpaceDE w:val="0"/>
              <w:autoSpaceDN w:val="0"/>
              <w:adjustRightInd w:val="0"/>
              <w:ind w:firstLine="33"/>
              <w:rPr>
                <w:rFonts w:ascii="Helvetica Narrow" w:eastAsiaTheme="majorEastAsia" w:hAnsi="Helvetica Narrow" w:cstheme="majorBidi"/>
                <w:bCs/>
                <w:lang w:val="sk-SK"/>
              </w:rPr>
            </w:pPr>
          </w:p>
        </w:tc>
        <w:tc>
          <w:tcPr>
            <w:tcW w:w="1418" w:type="dxa"/>
          </w:tcPr>
          <w:p w:rsidR="00464DE7" w:rsidRPr="00F90A34" w:rsidRDefault="00464DE7" w:rsidP="00902375">
            <w:pPr>
              <w:autoSpaceDE w:val="0"/>
              <w:autoSpaceDN w:val="0"/>
              <w:adjustRightInd w:val="0"/>
              <w:ind w:firstLine="34"/>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regionálna</w:t>
            </w:r>
          </w:p>
        </w:tc>
        <w:tc>
          <w:tcPr>
            <w:tcW w:w="1417" w:type="dxa"/>
          </w:tcPr>
          <w:p w:rsidR="00464DE7" w:rsidRPr="00F90A34" w:rsidRDefault="00464DE7" w:rsidP="00902375">
            <w:pPr>
              <w:autoSpaceDE w:val="0"/>
              <w:autoSpaceDN w:val="0"/>
              <w:adjustRightInd w:val="0"/>
              <w:ind w:firstLine="0"/>
              <w:rPr>
                <w:rFonts w:ascii="Helvetica Narrow" w:eastAsiaTheme="majorEastAsia" w:hAnsi="Helvetica Narrow" w:cstheme="majorBidi"/>
                <w:bCs/>
                <w:lang w:val="sk-SK"/>
              </w:rPr>
            </w:pPr>
          </w:p>
        </w:tc>
        <w:tc>
          <w:tcPr>
            <w:tcW w:w="2268" w:type="dxa"/>
          </w:tcPr>
          <w:p w:rsidR="00464DE7" w:rsidRPr="00F90A34" w:rsidRDefault="00464DE7" w:rsidP="0032749F">
            <w:pPr>
              <w:autoSpaceDE w:val="0"/>
              <w:autoSpaceDN w:val="0"/>
              <w:adjustRightInd w:val="0"/>
              <w:rPr>
                <w:rFonts w:ascii="Helvetica Narrow" w:eastAsiaTheme="majorEastAsia" w:hAnsi="Helvetica Narrow" w:cstheme="majorBidi"/>
                <w:bCs/>
                <w:lang w:val="sk-SK"/>
              </w:rPr>
            </w:pPr>
          </w:p>
        </w:tc>
      </w:tr>
      <w:tr w:rsidR="00464DE7" w:rsidRPr="00F90A34" w:rsidTr="0041726F">
        <w:trPr>
          <w:trHeight w:val="685"/>
        </w:trPr>
        <w:tc>
          <w:tcPr>
            <w:tcW w:w="2802" w:type="dxa"/>
          </w:tcPr>
          <w:p w:rsidR="00464DE7" w:rsidRPr="00F90A34" w:rsidRDefault="00464DE7" w:rsidP="0032749F">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 xml:space="preserve">Plán hospodárskeho a sociálneho rozvoja TTSK 2007-2013 </w:t>
            </w:r>
          </w:p>
        </w:tc>
        <w:tc>
          <w:tcPr>
            <w:tcW w:w="1417" w:type="dxa"/>
          </w:tcPr>
          <w:p w:rsidR="00464DE7" w:rsidRPr="00F90A34" w:rsidRDefault="00464DE7" w:rsidP="00902375">
            <w:pPr>
              <w:autoSpaceDE w:val="0"/>
              <w:autoSpaceDN w:val="0"/>
              <w:adjustRightInd w:val="0"/>
              <w:ind w:firstLine="33"/>
              <w:rPr>
                <w:rFonts w:ascii="Helvetica Narrow" w:eastAsiaTheme="majorEastAsia" w:hAnsi="Helvetica Narrow" w:cstheme="majorBidi"/>
                <w:bCs/>
                <w:lang w:val="sk-SK"/>
              </w:rPr>
            </w:pPr>
          </w:p>
        </w:tc>
        <w:tc>
          <w:tcPr>
            <w:tcW w:w="1418" w:type="dxa"/>
          </w:tcPr>
          <w:p w:rsidR="00464DE7" w:rsidRPr="00F90A34" w:rsidRDefault="00464DE7" w:rsidP="00902375">
            <w:pPr>
              <w:autoSpaceDE w:val="0"/>
              <w:autoSpaceDN w:val="0"/>
              <w:adjustRightInd w:val="0"/>
              <w:ind w:firstLine="34"/>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regionálna</w:t>
            </w:r>
          </w:p>
        </w:tc>
        <w:tc>
          <w:tcPr>
            <w:tcW w:w="1417" w:type="dxa"/>
          </w:tcPr>
          <w:p w:rsidR="00464DE7" w:rsidRPr="00F90A34" w:rsidRDefault="00464DE7" w:rsidP="00902375">
            <w:pPr>
              <w:autoSpaceDE w:val="0"/>
              <w:autoSpaceDN w:val="0"/>
              <w:adjustRightInd w:val="0"/>
              <w:ind w:firstLine="0"/>
              <w:rPr>
                <w:rFonts w:ascii="Helvetica Narrow" w:eastAsiaTheme="majorEastAsia" w:hAnsi="Helvetica Narrow" w:cstheme="majorBidi"/>
                <w:bCs/>
                <w:lang w:val="sk-SK"/>
              </w:rPr>
            </w:pPr>
          </w:p>
        </w:tc>
        <w:tc>
          <w:tcPr>
            <w:tcW w:w="2268" w:type="dxa"/>
          </w:tcPr>
          <w:p w:rsidR="00464DE7" w:rsidRPr="00F90A34" w:rsidRDefault="00464DE7" w:rsidP="0032749F">
            <w:pPr>
              <w:autoSpaceDE w:val="0"/>
              <w:autoSpaceDN w:val="0"/>
              <w:adjustRightInd w:val="0"/>
              <w:rPr>
                <w:rFonts w:ascii="Helvetica Narrow" w:eastAsiaTheme="majorEastAsia" w:hAnsi="Helvetica Narrow" w:cstheme="majorBidi"/>
                <w:bCs/>
                <w:lang w:val="sk-SK"/>
              </w:rPr>
            </w:pPr>
          </w:p>
        </w:tc>
      </w:tr>
      <w:tr w:rsidR="00464DE7" w:rsidRPr="00F90A34" w:rsidTr="0041726F">
        <w:trPr>
          <w:trHeight w:val="225"/>
        </w:trPr>
        <w:tc>
          <w:tcPr>
            <w:tcW w:w="2802" w:type="dxa"/>
          </w:tcPr>
          <w:p w:rsidR="00464DE7" w:rsidRPr="00F90A34" w:rsidRDefault="00464DE7" w:rsidP="00B90E7B">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 xml:space="preserve">Územný plán obce </w:t>
            </w:r>
            <w:r w:rsidR="00B90E7B" w:rsidRPr="00F90A34">
              <w:rPr>
                <w:rFonts w:ascii="Helvetica Narrow" w:eastAsiaTheme="majorEastAsia" w:hAnsi="Helvetica Narrow" w:cstheme="majorBidi"/>
                <w:bCs/>
                <w:lang w:val="sk-SK"/>
              </w:rPr>
              <w:t>Dojč</w:t>
            </w:r>
            <w:r w:rsidRPr="00F90A34">
              <w:rPr>
                <w:rFonts w:ascii="Helvetica Narrow" w:eastAsiaTheme="majorEastAsia" w:hAnsi="Helvetica Narrow" w:cstheme="majorBidi"/>
                <w:bCs/>
                <w:lang w:val="sk-SK"/>
              </w:rPr>
              <w:t xml:space="preserve"> </w:t>
            </w:r>
          </w:p>
        </w:tc>
        <w:tc>
          <w:tcPr>
            <w:tcW w:w="1417" w:type="dxa"/>
          </w:tcPr>
          <w:p w:rsidR="00464DE7" w:rsidRPr="00F90A34" w:rsidRDefault="00464DE7" w:rsidP="00902375">
            <w:pPr>
              <w:autoSpaceDE w:val="0"/>
              <w:autoSpaceDN w:val="0"/>
              <w:adjustRightInd w:val="0"/>
              <w:ind w:firstLine="33"/>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2020</w:t>
            </w:r>
          </w:p>
        </w:tc>
        <w:tc>
          <w:tcPr>
            <w:tcW w:w="1418" w:type="dxa"/>
          </w:tcPr>
          <w:p w:rsidR="00464DE7" w:rsidRPr="00F90A34" w:rsidRDefault="00464DE7" w:rsidP="00902375">
            <w:pPr>
              <w:autoSpaceDE w:val="0"/>
              <w:autoSpaceDN w:val="0"/>
              <w:adjustRightInd w:val="0"/>
              <w:ind w:firstLine="34"/>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miestna</w:t>
            </w:r>
          </w:p>
        </w:tc>
        <w:tc>
          <w:tcPr>
            <w:tcW w:w="1417" w:type="dxa"/>
          </w:tcPr>
          <w:p w:rsidR="00464DE7" w:rsidRPr="00F90A34" w:rsidRDefault="00464DE7" w:rsidP="00902375">
            <w:pPr>
              <w:autoSpaceDE w:val="0"/>
              <w:autoSpaceDN w:val="0"/>
              <w:adjustRightInd w:val="0"/>
              <w:ind w:firstLine="0"/>
              <w:rPr>
                <w:rFonts w:ascii="Helvetica Narrow" w:eastAsiaTheme="majorEastAsia" w:hAnsi="Helvetica Narrow" w:cstheme="majorBidi"/>
                <w:bCs/>
                <w:lang w:val="sk-SK"/>
              </w:rPr>
            </w:pPr>
          </w:p>
        </w:tc>
        <w:tc>
          <w:tcPr>
            <w:tcW w:w="2268" w:type="dxa"/>
          </w:tcPr>
          <w:p w:rsidR="00464DE7" w:rsidRPr="00F90A34" w:rsidRDefault="001C60AB" w:rsidP="00B90E7B">
            <w:pPr>
              <w:autoSpaceDE w:val="0"/>
              <w:autoSpaceDN w:val="0"/>
              <w:adjustRightInd w:val="0"/>
              <w:ind w:firstLine="0"/>
              <w:rPr>
                <w:rFonts w:ascii="Helvetica Narrow" w:eastAsiaTheme="majorEastAsia" w:hAnsi="Helvetica Narrow" w:cstheme="majorBidi"/>
                <w:bCs/>
                <w:lang w:val="sk-SK"/>
              </w:rPr>
            </w:pPr>
            <w:hyperlink r:id="rId65" w:history="1">
              <w:r w:rsidR="00BD5961" w:rsidRPr="00F90A34">
                <w:rPr>
                  <w:rStyle w:val="Hypertextovprepojenie"/>
                  <w:rFonts w:ascii="Helvetica Narrow" w:eastAsiaTheme="majorEastAsia" w:hAnsi="Helvetica Narrow" w:cstheme="majorBidi"/>
                  <w:bCs/>
                  <w:lang w:val="sk-SK"/>
                </w:rPr>
                <w:t>www.dojc.sk</w:t>
              </w:r>
            </w:hyperlink>
          </w:p>
        </w:tc>
      </w:tr>
      <w:tr w:rsidR="00464DE7" w:rsidRPr="00F90A34" w:rsidTr="0041726F">
        <w:trPr>
          <w:trHeight w:val="225"/>
        </w:trPr>
        <w:tc>
          <w:tcPr>
            <w:tcW w:w="2802" w:type="dxa"/>
          </w:tcPr>
          <w:p w:rsidR="00464DE7" w:rsidRPr="00F90A34" w:rsidRDefault="00464DE7" w:rsidP="0032749F">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Program odpadového hospodárstva obce na r.2007-2013</w:t>
            </w:r>
          </w:p>
        </w:tc>
        <w:tc>
          <w:tcPr>
            <w:tcW w:w="1417" w:type="dxa"/>
          </w:tcPr>
          <w:p w:rsidR="00464DE7" w:rsidRPr="00F90A34" w:rsidRDefault="00464DE7" w:rsidP="00902375">
            <w:pPr>
              <w:autoSpaceDE w:val="0"/>
              <w:autoSpaceDN w:val="0"/>
              <w:adjustRightInd w:val="0"/>
              <w:ind w:firstLine="33"/>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2013</w:t>
            </w:r>
          </w:p>
        </w:tc>
        <w:tc>
          <w:tcPr>
            <w:tcW w:w="1418" w:type="dxa"/>
          </w:tcPr>
          <w:p w:rsidR="00464DE7" w:rsidRPr="00F90A34" w:rsidRDefault="00464DE7" w:rsidP="00902375">
            <w:pPr>
              <w:autoSpaceDE w:val="0"/>
              <w:autoSpaceDN w:val="0"/>
              <w:adjustRightInd w:val="0"/>
              <w:ind w:firstLine="34"/>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miestna</w:t>
            </w:r>
          </w:p>
        </w:tc>
        <w:tc>
          <w:tcPr>
            <w:tcW w:w="1417" w:type="dxa"/>
          </w:tcPr>
          <w:p w:rsidR="00464DE7" w:rsidRPr="00F90A34" w:rsidRDefault="00464DE7" w:rsidP="00902375">
            <w:pPr>
              <w:autoSpaceDE w:val="0"/>
              <w:autoSpaceDN w:val="0"/>
              <w:adjustRightInd w:val="0"/>
              <w:ind w:firstLine="0"/>
              <w:rPr>
                <w:rFonts w:ascii="Helvetica Narrow" w:eastAsiaTheme="majorEastAsia" w:hAnsi="Helvetica Narrow" w:cstheme="majorBidi"/>
                <w:bCs/>
                <w:lang w:val="sk-SK"/>
              </w:rPr>
            </w:pPr>
          </w:p>
        </w:tc>
        <w:tc>
          <w:tcPr>
            <w:tcW w:w="2268" w:type="dxa"/>
          </w:tcPr>
          <w:p w:rsidR="00464DE7" w:rsidRPr="00F90A34" w:rsidRDefault="00464DE7" w:rsidP="003634C8">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Obecný úrad</w:t>
            </w:r>
          </w:p>
        </w:tc>
      </w:tr>
      <w:tr w:rsidR="00464DE7" w:rsidRPr="00F90A34" w:rsidTr="0041726F">
        <w:trPr>
          <w:trHeight w:val="225"/>
        </w:trPr>
        <w:tc>
          <w:tcPr>
            <w:tcW w:w="2802" w:type="dxa"/>
          </w:tcPr>
          <w:p w:rsidR="00464DE7" w:rsidRPr="00F90A34" w:rsidRDefault="00464DE7" w:rsidP="0032749F">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Štatút obce</w:t>
            </w:r>
          </w:p>
        </w:tc>
        <w:tc>
          <w:tcPr>
            <w:tcW w:w="1417" w:type="dxa"/>
          </w:tcPr>
          <w:p w:rsidR="00464DE7" w:rsidRPr="00F90A34" w:rsidRDefault="00464DE7" w:rsidP="00902375">
            <w:pPr>
              <w:autoSpaceDE w:val="0"/>
              <w:autoSpaceDN w:val="0"/>
              <w:adjustRightInd w:val="0"/>
              <w:ind w:firstLine="33"/>
              <w:rPr>
                <w:rFonts w:ascii="Helvetica Narrow" w:eastAsiaTheme="majorEastAsia" w:hAnsi="Helvetica Narrow" w:cstheme="majorBidi"/>
                <w:bCs/>
                <w:lang w:val="sk-SK"/>
              </w:rPr>
            </w:pPr>
          </w:p>
        </w:tc>
        <w:tc>
          <w:tcPr>
            <w:tcW w:w="1418" w:type="dxa"/>
          </w:tcPr>
          <w:p w:rsidR="00464DE7" w:rsidRPr="00F90A34" w:rsidRDefault="00464DE7" w:rsidP="00902375">
            <w:pPr>
              <w:autoSpaceDE w:val="0"/>
              <w:autoSpaceDN w:val="0"/>
              <w:adjustRightInd w:val="0"/>
              <w:ind w:firstLine="34"/>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miestna</w:t>
            </w:r>
          </w:p>
        </w:tc>
        <w:tc>
          <w:tcPr>
            <w:tcW w:w="1417" w:type="dxa"/>
          </w:tcPr>
          <w:p w:rsidR="00464DE7" w:rsidRPr="00F90A34" w:rsidRDefault="00464DE7" w:rsidP="00902375">
            <w:pPr>
              <w:autoSpaceDE w:val="0"/>
              <w:autoSpaceDN w:val="0"/>
              <w:adjustRightInd w:val="0"/>
              <w:ind w:firstLine="0"/>
              <w:rPr>
                <w:rFonts w:ascii="Helvetica Narrow" w:eastAsiaTheme="majorEastAsia" w:hAnsi="Helvetica Narrow" w:cstheme="majorBidi"/>
                <w:bCs/>
                <w:lang w:val="sk-SK"/>
              </w:rPr>
            </w:pPr>
          </w:p>
        </w:tc>
        <w:tc>
          <w:tcPr>
            <w:tcW w:w="2268" w:type="dxa"/>
          </w:tcPr>
          <w:p w:rsidR="00464DE7" w:rsidRPr="00F90A34" w:rsidRDefault="00014C64" w:rsidP="003634C8">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www.</w:t>
            </w:r>
            <w:r w:rsidR="00B90E7B" w:rsidRPr="00F90A34">
              <w:rPr>
                <w:rFonts w:ascii="Helvetica Narrow" w:eastAsiaTheme="majorEastAsia" w:hAnsi="Helvetica Narrow" w:cstheme="majorBidi"/>
                <w:bCs/>
                <w:lang w:val="sk-SK"/>
              </w:rPr>
              <w:t>dojc</w:t>
            </w:r>
            <w:r w:rsidRPr="00F90A34">
              <w:rPr>
                <w:rFonts w:ascii="Helvetica Narrow" w:eastAsiaTheme="majorEastAsia" w:hAnsi="Helvetica Narrow" w:cstheme="majorBidi"/>
                <w:bCs/>
                <w:lang w:val="sk-SK"/>
              </w:rPr>
              <w:t xml:space="preserve">.sk </w:t>
            </w:r>
          </w:p>
        </w:tc>
      </w:tr>
      <w:tr w:rsidR="00464DE7" w:rsidRPr="00F90A34" w:rsidTr="0041726F">
        <w:trPr>
          <w:trHeight w:val="225"/>
        </w:trPr>
        <w:tc>
          <w:tcPr>
            <w:tcW w:w="2802" w:type="dxa"/>
          </w:tcPr>
          <w:p w:rsidR="00464DE7" w:rsidRPr="00F90A34" w:rsidRDefault="00464DE7" w:rsidP="0032749F">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Rozpočet obce na r.2015</w:t>
            </w:r>
          </w:p>
        </w:tc>
        <w:tc>
          <w:tcPr>
            <w:tcW w:w="1417" w:type="dxa"/>
          </w:tcPr>
          <w:p w:rsidR="00464DE7" w:rsidRPr="00F90A34" w:rsidRDefault="00464DE7" w:rsidP="00902375">
            <w:pPr>
              <w:autoSpaceDE w:val="0"/>
              <w:autoSpaceDN w:val="0"/>
              <w:adjustRightInd w:val="0"/>
              <w:ind w:firstLine="33"/>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2015</w:t>
            </w:r>
          </w:p>
        </w:tc>
        <w:tc>
          <w:tcPr>
            <w:tcW w:w="1418" w:type="dxa"/>
          </w:tcPr>
          <w:p w:rsidR="00464DE7" w:rsidRPr="00F90A34" w:rsidRDefault="00464DE7" w:rsidP="00902375">
            <w:pPr>
              <w:autoSpaceDE w:val="0"/>
              <w:autoSpaceDN w:val="0"/>
              <w:adjustRightInd w:val="0"/>
              <w:ind w:firstLine="34"/>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miestna</w:t>
            </w:r>
          </w:p>
        </w:tc>
        <w:tc>
          <w:tcPr>
            <w:tcW w:w="1417" w:type="dxa"/>
          </w:tcPr>
          <w:p w:rsidR="00464DE7" w:rsidRPr="00F90A34" w:rsidRDefault="00464DE7" w:rsidP="00902375">
            <w:pPr>
              <w:autoSpaceDE w:val="0"/>
              <w:autoSpaceDN w:val="0"/>
              <w:adjustRightInd w:val="0"/>
              <w:ind w:firstLine="0"/>
              <w:rPr>
                <w:rFonts w:ascii="Helvetica Narrow" w:eastAsiaTheme="majorEastAsia" w:hAnsi="Helvetica Narrow" w:cstheme="majorBidi"/>
                <w:bCs/>
                <w:lang w:val="sk-SK"/>
              </w:rPr>
            </w:pPr>
          </w:p>
        </w:tc>
        <w:tc>
          <w:tcPr>
            <w:tcW w:w="2268" w:type="dxa"/>
          </w:tcPr>
          <w:p w:rsidR="00464DE7" w:rsidRPr="00F90A34" w:rsidRDefault="00464DE7" w:rsidP="003634C8">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Obecný úrad</w:t>
            </w:r>
          </w:p>
        </w:tc>
      </w:tr>
      <w:tr w:rsidR="00464DE7" w:rsidRPr="00F90A34" w:rsidTr="0041726F">
        <w:trPr>
          <w:trHeight w:val="225"/>
        </w:trPr>
        <w:tc>
          <w:tcPr>
            <w:tcW w:w="2802" w:type="dxa"/>
          </w:tcPr>
          <w:p w:rsidR="00464DE7" w:rsidRPr="00F90A34" w:rsidRDefault="00464DE7" w:rsidP="0032749F">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Záverečný účet obce za r.2014</w:t>
            </w:r>
          </w:p>
        </w:tc>
        <w:tc>
          <w:tcPr>
            <w:tcW w:w="1417" w:type="dxa"/>
          </w:tcPr>
          <w:p w:rsidR="00464DE7" w:rsidRPr="00F90A34" w:rsidRDefault="00464DE7" w:rsidP="00902375">
            <w:pPr>
              <w:autoSpaceDE w:val="0"/>
              <w:autoSpaceDN w:val="0"/>
              <w:adjustRightInd w:val="0"/>
              <w:ind w:firstLine="33"/>
              <w:rPr>
                <w:rFonts w:ascii="Helvetica Narrow" w:eastAsiaTheme="majorEastAsia" w:hAnsi="Helvetica Narrow" w:cstheme="majorBidi"/>
                <w:bCs/>
                <w:lang w:val="sk-SK"/>
              </w:rPr>
            </w:pPr>
          </w:p>
        </w:tc>
        <w:tc>
          <w:tcPr>
            <w:tcW w:w="1418" w:type="dxa"/>
          </w:tcPr>
          <w:p w:rsidR="00464DE7" w:rsidRPr="00F90A34" w:rsidRDefault="00464DE7" w:rsidP="00902375">
            <w:pPr>
              <w:autoSpaceDE w:val="0"/>
              <w:autoSpaceDN w:val="0"/>
              <w:adjustRightInd w:val="0"/>
              <w:ind w:firstLine="34"/>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miestna</w:t>
            </w:r>
          </w:p>
        </w:tc>
        <w:tc>
          <w:tcPr>
            <w:tcW w:w="1417" w:type="dxa"/>
          </w:tcPr>
          <w:p w:rsidR="00464DE7" w:rsidRPr="00F90A34" w:rsidRDefault="00464DE7" w:rsidP="00902375">
            <w:pPr>
              <w:autoSpaceDE w:val="0"/>
              <w:autoSpaceDN w:val="0"/>
              <w:adjustRightInd w:val="0"/>
              <w:ind w:firstLine="0"/>
              <w:rPr>
                <w:rFonts w:ascii="Helvetica Narrow" w:eastAsiaTheme="majorEastAsia" w:hAnsi="Helvetica Narrow" w:cstheme="majorBidi"/>
                <w:bCs/>
                <w:lang w:val="sk-SK"/>
              </w:rPr>
            </w:pPr>
          </w:p>
        </w:tc>
        <w:tc>
          <w:tcPr>
            <w:tcW w:w="2268" w:type="dxa"/>
          </w:tcPr>
          <w:p w:rsidR="00464DE7" w:rsidRPr="00F90A34" w:rsidRDefault="00464DE7" w:rsidP="003634C8">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Obecný úrad</w:t>
            </w:r>
          </w:p>
        </w:tc>
      </w:tr>
      <w:tr w:rsidR="00464DE7" w:rsidRPr="00F90A34" w:rsidTr="0041726F">
        <w:trPr>
          <w:trHeight w:val="225"/>
        </w:trPr>
        <w:tc>
          <w:tcPr>
            <w:tcW w:w="2802" w:type="dxa"/>
          </w:tcPr>
          <w:p w:rsidR="00464DE7" w:rsidRPr="00F90A34" w:rsidRDefault="00464DE7" w:rsidP="0032749F">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Štatistický úrad SR,</w:t>
            </w:r>
          </w:p>
          <w:p w:rsidR="00464DE7" w:rsidRPr="00F90A34" w:rsidRDefault="00464DE7" w:rsidP="0032749F">
            <w:pPr>
              <w:autoSpaceDE w:val="0"/>
              <w:autoSpaceDN w:val="0"/>
              <w:adjustRightInd w:val="0"/>
              <w:ind w:firstLine="0"/>
              <w:rPr>
                <w:rFonts w:ascii="Helvetica Narrow" w:hAnsi="Helvetica Narrow"/>
                <w:lang w:val="sk-SK"/>
              </w:rPr>
            </w:pPr>
            <w:r w:rsidRPr="00F90A34">
              <w:rPr>
                <w:rFonts w:ascii="Helvetica Narrow" w:eastAsiaTheme="majorEastAsia" w:hAnsi="Helvetica Narrow" w:cstheme="majorBidi"/>
                <w:bCs/>
                <w:lang w:val="sk-SK"/>
              </w:rPr>
              <w:t>MOŠ</w:t>
            </w:r>
          </w:p>
        </w:tc>
        <w:tc>
          <w:tcPr>
            <w:tcW w:w="1417" w:type="dxa"/>
          </w:tcPr>
          <w:p w:rsidR="00464DE7" w:rsidRPr="00F90A34" w:rsidRDefault="00464DE7" w:rsidP="00902375">
            <w:pPr>
              <w:autoSpaceDE w:val="0"/>
              <w:autoSpaceDN w:val="0"/>
              <w:adjustRightInd w:val="0"/>
              <w:ind w:firstLine="33"/>
              <w:rPr>
                <w:rFonts w:ascii="Helvetica Narrow" w:hAnsi="Helvetica Narrow" w:cs="Times New Roman"/>
                <w:b/>
                <w:bCs/>
                <w:lang w:val="sk-SK"/>
              </w:rPr>
            </w:pPr>
          </w:p>
        </w:tc>
        <w:tc>
          <w:tcPr>
            <w:tcW w:w="1418" w:type="dxa"/>
          </w:tcPr>
          <w:p w:rsidR="00464DE7" w:rsidRPr="00F90A34" w:rsidRDefault="00464DE7" w:rsidP="00902375">
            <w:pPr>
              <w:autoSpaceDE w:val="0"/>
              <w:autoSpaceDN w:val="0"/>
              <w:adjustRightInd w:val="0"/>
              <w:ind w:firstLine="34"/>
              <w:rPr>
                <w:rFonts w:ascii="Helvetica Narrow" w:hAnsi="Helvetica Narrow" w:cs="Times New Roman"/>
                <w:b/>
                <w:bCs/>
                <w:lang w:val="sk-SK"/>
              </w:rPr>
            </w:pPr>
          </w:p>
        </w:tc>
        <w:tc>
          <w:tcPr>
            <w:tcW w:w="1417" w:type="dxa"/>
          </w:tcPr>
          <w:p w:rsidR="00464DE7" w:rsidRPr="00F90A34" w:rsidRDefault="00464DE7" w:rsidP="00902375">
            <w:pPr>
              <w:autoSpaceDE w:val="0"/>
              <w:autoSpaceDN w:val="0"/>
              <w:adjustRightInd w:val="0"/>
              <w:ind w:firstLine="0"/>
              <w:rPr>
                <w:rFonts w:ascii="Helvetica Narrow" w:eastAsiaTheme="majorEastAsia" w:hAnsi="Helvetica Narrow" w:cstheme="majorBidi"/>
                <w:bCs/>
                <w:lang w:val="sk-SK"/>
              </w:rPr>
            </w:pPr>
          </w:p>
        </w:tc>
        <w:tc>
          <w:tcPr>
            <w:tcW w:w="2268" w:type="dxa"/>
          </w:tcPr>
          <w:p w:rsidR="00464DE7" w:rsidRPr="00F90A34" w:rsidRDefault="00464DE7" w:rsidP="0032749F">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www.statistics.sk</w:t>
            </w:r>
          </w:p>
        </w:tc>
      </w:tr>
      <w:tr w:rsidR="00464DE7" w:rsidRPr="00F90A34" w:rsidTr="0041726F">
        <w:trPr>
          <w:trHeight w:val="225"/>
        </w:trPr>
        <w:tc>
          <w:tcPr>
            <w:tcW w:w="2802" w:type="dxa"/>
          </w:tcPr>
          <w:p w:rsidR="00464DE7" w:rsidRPr="00F90A34" w:rsidRDefault="00464DE7" w:rsidP="0032749F">
            <w:pPr>
              <w:autoSpaceDE w:val="0"/>
              <w:autoSpaceDN w:val="0"/>
              <w:adjustRightInd w:val="0"/>
              <w:ind w:firstLine="0"/>
              <w:rPr>
                <w:rFonts w:ascii="Helvetica Narrow" w:hAnsi="Helvetica Narrow"/>
                <w:lang w:val="sk-SK"/>
              </w:rPr>
            </w:pPr>
            <w:r w:rsidRPr="00F90A34">
              <w:rPr>
                <w:rFonts w:ascii="Helvetica Narrow" w:eastAsiaTheme="majorEastAsia" w:hAnsi="Helvetica Narrow" w:cstheme="majorBidi"/>
                <w:bCs/>
                <w:lang w:val="sk-SK"/>
              </w:rPr>
              <w:t>Štatistický úrad SR, databáza DATACube</w:t>
            </w:r>
          </w:p>
        </w:tc>
        <w:tc>
          <w:tcPr>
            <w:tcW w:w="1417" w:type="dxa"/>
          </w:tcPr>
          <w:p w:rsidR="00464DE7" w:rsidRPr="00F90A34" w:rsidRDefault="00464DE7" w:rsidP="00902375">
            <w:pPr>
              <w:autoSpaceDE w:val="0"/>
              <w:autoSpaceDN w:val="0"/>
              <w:adjustRightInd w:val="0"/>
              <w:ind w:firstLine="33"/>
              <w:rPr>
                <w:rFonts w:ascii="Helvetica Narrow" w:hAnsi="Helvetica Narrow" w:cs="Times New Roman"/>
                <w:b/>
                <w:bCs/>
                <w:lang w:val="sk-SK"/>
              </w:rPr>
            </w:pPr>
          </w:p>
        </w:tc>
        <w:tc>
          <w:tcPr>
            <w:tcW w:w="1418" w:type="dxa"/>
          </w:tcPr>
          <w:p w:rsidR="00464DE7" w:rsidRPr="00F90A34" w:rsidRDefault="00464DE7" w:rsidP="00902375">
            <w:pPr>
              <w:autoSpaceDE w:val="0"/>
              <w:autoSpaceDN w:val="0"/>
              <w:adjustRightInd w:val="0"/>
              <w:ind w:firstLine="34"/>
              <w:rPr>
                <w:rFonts w:ascii="Helvetica Narrow" w:hAnsi="Helvetica Narrow" w:cs="Times New Roman"/>
                <w:b/>
                <w:bCs/>
                <w:lang w:val="sk-SK"/>
              </w:rPr>
            </w:pPr>
          </w:p>
        </w:tc>
        <w:tc>
          <w:tcPr>
            <w:tcW w:w="1417" w:type="dxa"/>
          </w:tcPr>
          <w:p w:rsidR="00464DE7" w:rsidRPr="00F90A34" w:rsidRDefault="00464DE7" w:rsidP="00902375">
            <w:pPr>
              <w:autoSpaceDE w:val="0"/>
              <w:autoSpaceDN w:val="0"/>
              <w:adjustRightInd w:val="0"/>
              <w:ind w:firstLine="0"/>
              <w:rPr>
                <w:rFonts w:ascii="Helvetica Narrow" w:hAnsi="Helvetica Narrow" w:cs="Times New Roman"/>
                <w:b/>
                <w:bCs/>
                <w:lang w:val="sk-SK"/>
              </w:rPr>
            </w:pPr>
            <w:r w:rsidRPr="00F90A34">
              <w:rPr>
                <w:rFonts w:ascii="Helvetica Narrow" w:eastAsiaTheme="majorEastAsia" w:hAnsi="Helvetica Narrow" w:cstheme="majorBidi"/>
                <w:bCs/>
                <w:lang w:val="sk-SK"/>
              </w:rPr>
              <w:t>Demografia</w:t>
            </w:r>
          </w:p>
        </w:tc>
        <w:tc>
          <w:tcPr>
            <w:tcW w:w="2268" w:type="dxa"/>
          </w:tcPr>
          <w:p w:rsidR="00464DE7" w:rsidRPr="00F90A34" w:rsidRDefault="00464DE7" w:rsidP="0032749F">
            <w:pPr>
              <w:autoSpaceDE w:val="0"/>
              <w:autoSpaceDN w:val="0"/>
              <w:adjustRightInd w:val="0"/>
              <w:ind w:firstLine="0"/>
              <w:rPr>
                <w:rFonts w:ascii="Helvetica Narrow" w:hAnsi="Helvetica Narrow" w:cs="Times New Roman"/>
                <w:b/>
                <w:bCs/>
                <w:lang w:val="sk-SK"/>
              </w:rPr>
            </w:pPr>
            <w:r w:rsidRPr="00F90A34">
              <w:rPr>
                <w:rFonts w:ascii="Helvetica Narrow" w:eastAsiaTheme="majorEastAsia" w:hAnsi="Helvetica Narrow" w:cstheme="majorBidi"/>
                <w:bCs/>
                <w:lang w:val="sk-SK"/>
              </w:rPr>
              <w:t>datacube.statistics.sk</w:t>
            </w:r>
          </w:p>
        </w:tc>
      </w:tr>
      <w:tr w:rsidR="00464DE7" w:rsidRPr="00F90A34" w:rsidTr="0041726F">
        <w:trPr>
          <w:trHeight w:val="225"/>
        </w:trPr>
        <w:tc>
          <w:tcPr>
            <w:tcW w:w="2802" w:type="dxa"/>
          </w:tcPr>
          <w:p w:rsidR="00464DE7" w:rsidRPr="00F90A34" w:rsidRDefault="00464DE7" w:rsidP="0032749F">
            <w:pPr>
              <w:autoSpaceDE w:val="0"/>
              <w:autoSpaceDN w:val="0"/>
              <w:adjustRightInd w:val="0"/>
              <w:ind w:firstLine="0"/>
              <w:rPr>
                <w:rFonts w:ascii="Helvetica Narrow" w:hAnsi="Helvetica Narrow"/>
                <w:lang w:val="sk-SK"/>
              </w:rPr>
            </w:pPr>
            <w:r w:rsidRPr="00F90A34">
              <w:rPr>
                <w:rFonts w:ascii="Helvetica Narrow" w:eastAsiaTheme="majorEastAsia" w:hAnsi="Helvetica Narrow" w:cstheme="majorBidi"/>
                <w:bCs/>
                <w:lang w:val="sk-SK"/>
              </w:rPr>
              <w:t>Štatistický úrad SR, databáza DATACube</w:t>
            </w:r>
          </w:p>
        </w:tc>
        <w:tc>
          <w:tcPr>
            <w:tcW w:w="1417" w:type="dxa"/>
          </w:tcPr>
          <w:p w:rsidR="00464DE7" w:rsidRPr="00F90A34" w:rsidRDefault="00464DE7" w:rsidP="00902375">
            <w:pPr>
              <w:autoSpaceDE w:val="0"/>
              <w:autoSpaceDN w:val="0"/>
              <w:adjustRightInd w:val="0"/>
              <w:ind w:firstLine="33"/>
              <w:rPr>
                <w:rFonts w:ascii="Helvetica Narrow" w:hAnsi="Helvetica Narrow" w:cs="Times New Roman"/>
                <w:b/>
                <w:bCs/>
                <w:lang w:val="sk-SK"/>
              </w:rPr>
            </w:pPr>
          </w:p>
        </w:tc>
        <w:tc>
          <w:tcPr>
            <w:tcW w:w="1418" w:type="dxa"/>
          </w:tcPr>
          <w:p w:rsidR="00464DE7" w:rsidRPr="00F90A34" w:rsidRDefault="00464DE7" w:rsidP="00902375">
            <w:pPr>
              <w:autoSpaceDE w:val="0"/>
              <w:autoSpaceDN w:val="0"/>
              <w:adjustRightInd w:val="0"/>
              <w:ind w:firstLine="34"/>
              <w:rPr>
                <w:rFonts w:ascii="Helvetica Narrow" w:hAnsi="Helvetica Narrow" w:cs="Times New Roman"/>
                <w:b/>
                <w:bCs/>
                <w:lang w:val="sk-SK"/>
              </w:rPr>
            </w:pPr>
          </w:p>
        </w:tc>
        <w:tc>
          <w:tcPr>
            <w:tcW w:w="1417" w:type="dxa"/>
          </w:tcPr>
          <w:p w:rsidR="00464DE7" w:rsidRPr="00F90A34" w:rsidRDefault="00464DE7" w:rsidP="00902375">
            <w:pPr>
              <w:autoSpaceDE w:val="0"/>
              <w:autoSpaceDN w:val="0"/>
              <w:adjustRightInd w:val="0"/>
              <w:ind w:firstLine="0"/>
              <w:rPr>
                <w:rFonts w:ascii="Helvetica Narrow" w:hAnsi="Helvetica Narrow" w:cs="Times New Roman"/>
                <w:b/>
                <w:bCs/>
                <w:lang w:val="sk-SK"/>
              </w:rPr>
            </w:pPr>
            <w:r w:rsidRPr="00F90A34">
              <w:rPr>
                <w:rFonts w:ascii="Helvetica Narrow" w:eastAsiaTheme="majorEastAsia" w:hAnsi="Helvetica Narrow" w:cstheme="majorBidi"/>
                <w:bCs/>
                <w:lang w:val="sk-SK"/>
              </w:rPr>
              <w:t>Bývanie</w:t>
            </w:r>
          </w:p>
        </w:tc>
        <w:tc>
          <w:tcPr>
            <w:tcW w:w="2268" w:type="dxa"/>
          </w:tcPr>
          <w:p w:rsidR="00464DE7" w:rsidRPr="00F90A34" w:rsidRDefault="00464DE7" w:rsidP="0032749F">
            <w:pPr>
              <w:autoSpaceDE w:val="0"/>
              <w:autoSpaceDN w:val="0"/>
              <w:adjustRightInd w:val="0"/>
              <w:ind w:firstLine="0"/>
              <w:rPr>
                <w:rFonts w:ascii="Helvetica Narrow" w:hAnsi="Helvetica Narrow" w:cs="Times New Roman"/>
                <w:b/>
                <w:bCs/>
                <w:lang w:val="sk-SK"/>
              </w:rPr>
            </w:pPr>
            <w:r w:rsidRPr="00F90A34">
              <w:rPr>
                <w:rFonts w:ascii="Helvetica Narrow" w:eastAsiaTheme="majorEastAsia" w:hAnsi="Helvetica Narrow" w:cstheme="majorBidi"/>
                <w:bCs/>
                <w:lang w:val="sk-SK"/>
              </w:rPr>
              <w:t>datacube.statistics.sk</w:t>
            </w:r>
          </w:p>
        </w:tc>
      </w:tr>
      <w:tr w:rsidR="00464DE7" w:rsidRPr="00F90A34" w:rsidTr="0041726F">
        <w:trPr>
          <w:trHeight w:val="225"/>
        </w:trPr>
        <w:tc>
          <w:tcPr>
            <w:tcW w:w="2802" w:type="dxa"/>
          </w:tcPr>
          <w:p w:rsidR="00464DE7" w:rsidRPr="00F90A34" w:rsidRDefault="00464DE7" w:rsidP="0032749F">
            <w:pPr>
              <w:autoSpaceDE w:val="0"/>
              <w:autoSpaceDN w:val="0"/>
              <w:adjustRightInd w:val="0"/>
              <w:ind w:firstLine="0"/>
              <w:rPr>
                <w:rFonts w:ascii="Helvetica Narrow" w:hAnsi="Helvetica Narrow"/>
                <w:lang w:val="sk-SK"/>
              </w:rPr>
            </w:pPr>
            <w:r w:rsidRPr="00F90A34">
              <w:rPr>
                <w:rFonts w:ascii="Helvetica Narrow" w:eastAsiaTheme="majorEastAsia" w:hAnsi="Helvetica Narrow" w:cstheme="majorBidi"/>
                <w:bCs/>
                <w:lang w:val="sk-SK"/>
              </w:rPr>
              <w:t>Štatistický úrad SR, databáza DATACube</w:t>
            </w:r>
          </w:p>
        </w:tc>
        <w:tc>
          <w:tcPr>
            <w:tcW w:w="1417" w:type="dxa"/>
          </w:tcPr>
          <w:p w:rsidR="00464DE7" w:rsidRPr="00F90A34" w:rsidRDefault="00464DE7" w:rsidP="00902375">
            <w:pPr>
              <w:autoSpaceDE w:val="0"/>
              <w:autoSpaceDN w:val="0"/>
              <w:adjustRightInd w:val="0"/>
              <w:ind w:firstLine="33"/>
              <w:rPr>
                <w:rFonts w:ascii="Helvetica Narrow" w:hAnsi="Helvetica Narrow" w:cs="Times New Roman"/>
                <w:b/>
                <w:bCs/>
                <w:lang w:val="sk-SK"/>
              </w:rPr>
            </w:pPr>
          </w:p>
        </w:tc>
        <w:tc>
          <w:tcPr>
            <w:tcW w:w="1418" w:type="dxa"/>
          </w:tcPr>
          <w:p w:rsidR="00464DE7" w:rsidRPr="00F90A34" w:rsidRDefault="00464DE7" w:rsidP="00902375">
            <w:pPr>
              <w:autoSpaceDE w:val="0"/>
              <w:autoSpaceDN w:val="0"/>
              <w:adjustRightInd w:val="0"/>
              <w:ind w:firstLine="34"/>
              <w:rPr>
                <w:rFonts w:ascii="Helvetica Narrow" w:hAnsi="Helvetica Narrow" w:cs="Times New Roman"/>
                <w:b/>
                <w:bCs/>
                <w:lang w:val="sk-SK"/>
              </w:rPr>
            </w:pPr>
          </w:p>
        </w:tc>
        <w:tc>
          <w:tcPr>
            <w:tcW w:w="1417" w:type="dxa"/>
          </w:tcPr>
          <w:p w:rsidR="00464DE7" w:rsidRPr="00F90A34" w:rsidRDefault="00464DE7" w:rsidP="00902375">
            <w:pPr>
              <w:autoSpaceDE w:val="0"/>
              <w:autoSpaceDN w:val="0"/>
              <w:adjustRightInd w:val="0"/>
              <w:ind w:firstLine="0"/>
              <w:rPr>
                <w:rFonts w:ascii="Helvetica Narrow" w:hAnsi="Helvetica Narrow" w:cs="Times New Roman"/>
                <w:b/>
                <w:bCs/>
                <w:lang w:val="sk-SK"/>
              </w:rPr>
            </w:pPr>
            <w:r w:rsidRPr="00F90A34">
              <w:rPr>
                <w:rFonts w:ascii="Helvetica Narrow" w:eastAsiaTheme="majorEastAsia" w:hAnsi="Helvetica Narrow" w:cstheme="majorBidi"/>
                <w:bCs/>
                <w:lang w:val="sk-SK"/>
              </w:rPr>
              <w:t>Školstvo a vzdelávanie</w:t>
            </w:r>
          </w:p>
        </w:tc>
        <w:tc>
          <w:tcPr>
            <w:tcW w:w="2268" w:type="dxa"/>
          </w:tcPr>
          <w:p w:rsidR="00464DE7" w:rsidRPr="00F90A34" w:rsidRDefault="00464DE7" w:rsidP="0032749F">
            <w:pPr>
              <w:autoSpaceDE w:val="0"/>
              <w:autoSpaceDN w:val="0"/>
              <w:adjustRightInd w:val="0"/>
              <w:ind w:firstLine="0"/>
              <w:rPr>
                <w:rFonts w:ascii="Helvetica Narrow" w:hAnsi="Helvetica Narrow" w:cs="Times New Roman"/>
                <w:b/>
                <w:bCs/>
                <w:lang w:val="sk-SK"/>
              </w:rPr>
            </w:pPr>
            <w:r w:rsidRPr="00F90A34">
              <w:rPr>
                <w:rFonts w:ascii="Helvetica Narrow" w:eastAsiaTheme="majorEastAsia" w:hAnsi="Helvetica Narrow" w:cstheme="majorBidi"/>
                <w:bCs/>
                <w:lang w:val="sk-SK"/>
              </w:rPr>
              <w:t>datacube.statistics.sk</w:t>
            </w:r>
          </w:p>
        </w:tc>
      </w:tr>
      <w:tr w:rsidR="00464DE7" w:rsidRPr="00F90A34" w:rsidTr="0041726F">
        <w:trPr>
          <w:trHeight w:val="225"/>
        </w:trPr>
        <w:tc>
          <w:tcPr>
            <w:tcW w:w="2802" w:type="dxa"/>
          </w:tcPr>
          <w:p w:rsidR="00464DE7" w:rsidRPr="00F90A34" w:rsidRDefault="00464DE7" w:rsidP="0032749F">
            <w:pPr>
              <w:autoSpaceDE w:val="0"/>
              <w:autoSpaceDN w:val="0"/>
              <w:adjustRightInd w:val="0"/>
              <w:ind w:firstLine="0"/>
              <w:rPr>
                <w:rFonts w:ascii="Helvetica Narrow" w:hAnsi="Helvetica Narrow"/>
                <w:lang w:val="sk-SK"/>
              </w:rPr>
            </w:pPr>
            <w:r w:rsidRPr="00F90A34">
              <w:rPr>
                <w:rFonts w:ascii="Helvetica Narrow" w:eastAsiaTheme="majorEastAsia" w:hAnsi="Helvetica Narrow" w:cstheme="majorBidi"/>
                <w:bCs/>
                <w:lang w:val="sk-SK"/>
              </w:rPr>
              <w:t>Štatistický úrad SR, databáza DATACube</w:t>
            </w:r>
          </w:p>
        </w:tc>
        <w:tc>
          <w:tcPr>
            <w:tcW w:w="1417" w:type="dxa"/>
          </w:tcPr>
          <w:p w:rsidR="00464DE7" w:rsidRPr="00F90A34" w:rsidRDefault="00464DE7" w:rsidP="00902375">
            <w:pPr>
              <w:autoSpaceDE w:val="0"/>
              <w:autoSpaceDN w:val="0"/>
              <w:adjustRightInd w:val="0"/>
              <w:ind w:firstLine="33"/>
              <w:rPr>
                <w:rFonts w:ascii="Helvetica Narrow" w:hAnsi="Helvetica Narrow" w:cs="Times New Roman"/>
                <w:b/>
                <w:bCs/>
                <w:lang w:val="sk-SK"/>
              </w:rPr>
            </w:pPr>
          </w:p>
        </w:tc>
        <w:tc>
          <w:tcPr>
            <w:tcW w:w="1418" w:type="dxa"/>
          </w:tcPr>
          <w:p w:rsidR="00464DE7" w:rsidRPr="00F90A34" w:rsidRDefault="00464DE7" w:rsidP="00902375">
            <w:pPr>
              <w:autoSpaceDE w:val="0"/>
              <w:autoSpaceDN w:val="0"/>
              <w:adjustRightInd w:val="0"/>
              <w:ind w:firstLine="34"/>
              <w:rPr>
                <w:rFonts w:ascii="Helvetica Narrow" w:hAnsi="Helvetica Narrow" w:cs="Times New Roman"/>
                <w:b/>
                <w:bCs/>
                <w:lang w:val="sk-SK"/>
              </w:rPr>
            </w:pPr>
          </w:p>
        </w:tc>
        <w:tc>
          <w:tcPr>
            <w:tcW w:w="1417" w:type="dxa"/>
          </w:tcPr>
          <w:p w:rsidR="00464DE7" w:rsidRPr="00F90A34" w:rsidRDefault="00464DE7" w:rsidP="00902375">
            <w:pPr>
              <w:autoSpaceDE w:val="0"/>
              <w:autoSpaceDN w:val="0"/>
              <w:adjustRightInd w:val="0"/>
              <w:ind w:firstLine="0"/>
              <w:rPr>
                <w:rFonts w:ascii="Helvetica Narrow" w:hAnsi="Helvetica Narrow" w:cs="Times New Roman"/>
                <w:b/>
                <w:bCs/>
                <w:lang w:val="sk-SK"/>
              </w:rPr>
            </w:pPr>
            <w:r w:rsidRPr="00F90A34">
              <w:rPr>
                <w:rFonts w:ascii="Helvetica Narrow" w:eastAsiaTheme="majorEastAsia" w:hAnsi="Helvetica Narrow" w:cstheme="majorBidi"/>
                <w:bCs/>
                <w:lang w:val="sk-SK"/>
              </w:rPr>
              <w:t>Zdravotníctvo</w:t>
            </w:r>
          </w:p>
        </w:tc>
        <w:tc>
          <w:tcPr>
            <w:tcW w:w="2268" w:type="dxa"/>
          </w:tcPr>
          <w:p w:rsidR="00464DE7" w:rsidRPr="00F90A34" w:rsidRDefault="00464DE7" w:rsidP="0032749F">
            <w:pPr>
              <w:autoSpaceDE w:val="0"/>
              <w:autoSpaceDN w:val="0"/>
              <w:adjustRightInd w:val="0"/>
              <w:ind w:firstLine="0"/>
              <w:rPr>
                <w:rFonts w:ascii="Helvetica Narrow" w:hAnsi="Helvetica Narrow" w:cs="Times New Roman"/>
                <w:b/>
                <w:bCs/>
                <w:lang w:val="sk-SK"/>
              </w:rPr>
            </w:pPr>
            <w:r w:rsidRPr="00F90A34">
              <w:rPr>
                <w:rFonts w:ascii="Helvetica Narrow" w:eastAsiaTheme="majorEastAsia" w:hAnsi="Helvetica Narrow" w:cstheme="majorBidi"/>
                <w:bCs/>
                <w:lang w:val="sk-SK"/>
              </w:rPr>
              <w:t>datacube.statistics.sk</w:t>
            </w:r>
          </w:p>
        </w:tc>
      </w:tr>
      <w:tr w:rsidR="00464DE7" w:rsidRPr="00F90A34" w:rsidTr="0041726F">
        <w:trPr>
          <w:trHeight w:val="225"/>
        </w:trPr>
        <w:tc>
          <w:tcPr>
            <w:tcW w:w="2802" w:type="dxa"/>
          </w:tcPr>
          <w:p w:rsidR="00464DE7" w:rsidRPr="00F90A34" w:rsidRDefault="00464DE7" w:rsidP="0032749F">
            <w:pPr>
              <w:autoSpaceDE w:val="0"/>
              <w:autoSpaceDN w:val="0"/>
              <w:adjustRightInd w:val="0"/>
              <w:ind w:firstLine="0"/>
              <w:rPr>
                <w:rFonts w:ascii="Helvetica Narrow" w:hAnsi="Helvetica Narrow"/>
                <w:lang w:val="sk-SK"/>
              </w:rPr>
            </w:pPr>
            <w:r w:rsidRPr="00F90A34">
              <w:rPr>
                <w:rFonts w:ascii="Helvetica Narrow" w:eastAsiaTheme="majorEastAsia" w:hAnsi="Helvetica Narrow" w:cstheme="majorBidi"/>
                <w:bCs/>
                <w:lang w:val="sk-SK"/>
              </w:rPr>
              <w:t>Štatistický úrad SR, databáza DATACube</w:t>
            </w:r>
          </w:p>
        </w:tc>
        <w:tc>
          <w:tcPr>
            <w:tcW w:w="1417" w:type="dxa"/>
          </w:tcPr>
          <w:p w:rsidR="00464DE7" w:rsidRPr="00F90A34" w:rsidRDefault="00464DE7" w:rsidP="00902375">
            <w:pPr>
              <w:autoSpaceDE w:val="0"/>
              <w:autoSpaceDN w:val="0"/>
              <w:adjustRightInd w:val="0"/>
              <w:ind w:firstLine="33"/>
              <w:rPr>
                <w:rFonts w:ascii="Helvetica Narrow" w:hAnsi="Helvetica Narrow" w:cs="Times New Roman"/>
                <w:b/>
                <w:bCs/>
                <w:lang w:val="sk-SK"/>
              </w:rPr>
            </w:pPr>
          </w:p>
        </w:tc>
        <w:tc>
          <w:tcPr>
            <w:tcW w:w="1418" w:type="dxa"/>
          </w:tcPr>
          <w:p w:rsidR="00464DE7" w:rsidRPr="00F90A34" w:rsidRDefault="00464DE7" w:rsidP="00902375">
            <w:pPr>
              <w:autoSpaceDE w:val="0"/>
              <w:autoSpaceDN w:val="0"/>
              <w:adjustRightInd w:val="0"/>
              <w:ind w:firstLine="34"/>
              <w:rPr>
                <w:rFonts w:ascii="Helvetica Narrow" w:hAnsi="Helvetica Narrow" w:cs="Times New Roman"/>
                <w:b/>
                <w:bCs/>
                <w:lang w:val="sk-SK"/>
              </w:rPr>
            </w:pPr>
          </w:p>
        </w:tc>
        <w:tc>
          <w:tcPr>
            <w:tcW w:w="1417" w:type="dxa"/>
          </w:tcPr>
          <w:p w:rsidR="00464DE7" w:rsidRPr="00F90A34" w:rsidRDefault="00464DE7" w:rsidP="00902375">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Sociálna starostlivosť</w:t>
            </w:r>
          </w:p>
        </w:tc>
        <w:tc>
          <w:tcPr>
            <w:tcW w:w="2268" w:type="dxa"/>
          </w:tcPr>
          <w:p w:rsidR="00464DE7" w:rsidRPr="00F90A34" w:rsidRDefault="00464DE7" w:rsidP="0032749F">
            <w:pPr>
              <w:autoSpaceDE w:val="0"/>
              <w:autoSpaceDN w:val="0"/>
              <w:adjustRightInd w:val="0"/>
              <w:ind w:firstLine="0"/>
              <w:rPr>
                <w:rFonts w:ascii="Helvetica Narrow" w:hAnsi="Helvetica Narrow" w:cs="Times New Roman"/>
                <w:b/>
                <w:bCs/>
                <w:lang w:val="sk-SK"/>
              </w:rPr>
            </w:pPr>
            <w:r w:rsidRPr="00F90A34">
              <w:rPr>
                <w:rFonts w:ascii="Helvetica Narrow" w:eastAsiaTheme="majorEastAsia" w:hAnsi="Helvetica Narrow" w:cstheme="majorBidi"/>
                <w:bCs/>
                <w:lang w:val="sk-SK"/>
              </w:rPr>
              <w:t>datacube.statistics.sk</w:t>
            </w:r>
          </w:p>
        </w:tc>
      </w:tr>
      <w:tr w:rsidR="00464DE7" w:rsidRPr="00F90A34" w:rsidTr="0041726F">
        <w:trPr>
          <w:trHeight w:val="70"/>
        </w:trPr>
        <w:tc>
          <w:tcPr>
            <w:tcW w:w="2802" w:type="dxa"/>
          </w:tcPr>
          <w:p w:rsidR="00464DE7" w:rsidRPr="00F90A34" w:rsidRDefault="00464DE7" w:rsidP="0032749F">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Štatistický úrad SR, databáza DATACube</w:t>
            </w:r>
          </w:p>
        </w:tc>
        <w:tc>
          <w:tcPr>
            <w:tcW w:w="1417" w:type="dxa"/>
          </w:tcPr>
          <w:p w:rsidR="00464DE7" w:rsidRPr="00F90A34" w:rsidRDefault="00464DE7" w:rsidP="00902375">
            <w:pPr>
              <w:autoSpaceDE w:val="0"/>
              <w:autoSpaceDN w:val="0"/>
              <w:adjustRightInd w:val="0"/>
              <w:ind w:firstLine="33"/>
              <w:rPr>
                <w:rFonts w:ascii="Helvetica Narrow" w:hAnsi="Helvetica Narrow" w:cs="Times New Roman"/>
                <w:b/>
                <w:bCs/>
                <w:lang w:val="sk-SK"/>
              </w:rPr>
            </w:pPr>
          </w:p>
        </w:tc>
        <w:tc>
          <w:tcPr>
            <w:tcW w:w="1418" w:type="dxa"/>
          </w:tcPr>
          <w:p w:rsidR="00464DE7" w:rsidRPr="00F90A34" w:rsidRDefault="00464DE7" w:rsidP="00902375">
            <w:pPr>
              <w:autoSpaceDE w:val="0"/>
              <w:autoSpaceDN w:val="0"/>
              <w:adjustRightInd w:val="0"/>
              <w:ind w:firstLine="34"/>
              <w:rPr>
                <w:rFonts w:ascii="Helvetica Narrow" w:hAnsi="Helvetica Narrow" w:cs="Times New Roman"/>
                <w:b/>
                <w:bCs/>
                <w:lang w:val="sk-SK"/>
              </w:rPr>
            </w:pPr>
          </w:p>
        </w:tc>
        <w:tc>
          <w:tcPr>
            <w:tcW w:w="1417" w:type="dxa"/>
          </w:tcPr>
          <w:p w:rsidR="00464DE7" w:rsidRPr="00F90A34" w:rsidRDefault="00464DE7" w:rsidP="00902375">
            <w:pPr>
              <w:autoSpaceDE w:val="0"/>
              <w:autoSpaceDN w:val="0"/>
              <w:adjustRightInd w:val="0"/>
              <w:ind w:firstLine="0"/>
              <w:rPr>
                <w:rFonts w:ascii="Helvetica Narrow" w:eastAsiaTheme="majorEastAsia" w:hAnsi="Helvetica Narrow" w:cstheme="majorBidi"/>
                <w:bCs/>
                <w:lang w:val="sk-SK"/>
              </w:rPr>
            </w:pPr>
            <w:r w:rsidRPr="00F90A34">
              <w:rPr>
                <w:rFonts w:ascii="Helvetica Narrow" w:eastAsiaTheme="majorEastAsia" w:hAnsi="Helvetica Narrow" w:cstheme="majorBidi"/>
                <w:bCs/>
                <w:lang w:val="sk-SK"/>
              </w:rPr>
              <w:t>Ekonomická situácia</w:t>
            </w:r>
          </w:p>
        </w:tc>
        <w:tc>
          <w:tcPr>
            <w:tcW w:w="2268" w:type="dxa"/>
          </w:tcPr>
          <w:p w:rsidR="00464DE7" w:rsidRPr="00F90A34" w:rsidRDefault="00464DE7" w:rsidP="0032749F">
            <w:pPr>
              <w:autoSpaceDE w:val="0"/>
              <w:autoSpaceDN w:val="0"/>
              <w:adjustRightInd w:val="0"/>
              <w:ind w:firstLine="0"/>
              <w:rPr>
                <w:rFonts w:ascii="Helvetica Narrow" w:hAnsi="Helvetica Narrow" w:cs="Times New Roman"/>
                <w:b/>
                <w:bCs/>
                <w:lang w:val="sk-SK"/>
              </w:rPr>
            </w:pPr>
            <w:r w:rsidRPr="00F90A34">
              <w:rPr>
                <w:rFonts w:ascii="Helvetica Narrow" w:eastAsiaTheme="majorEastAsia" w:hAnsi="Helvetica Narrow" w:cstheme="majorBidi"/>
                <w:bCs/>
                <w:lang w:val="sk-SK"/>
              </w:rPr>
              <w:t>datacube.statistics.sk</w:t>
            </w:r>
          </w:p>
        </w:tc>
      </w:tr>
    </w:tbl>
    <w:p w:rsidR="00464DE7" w:rsidRPr="00F90A34" w:rsidRDefault="00464DE7" w:rsidP="0041726F">
      <w:pPr>
        <w:ind w:left="6372" w:firstLine="0"/>
        <w:rPr>
          <w:rFonts w:ascii="Helvetica Narrow" w:hAnsi="Helvetica Narrow"/>
          <w:i/>
          <w:lang w:val="sk-SK"/>
        </w:rPr>
      </w:pPr>
      <w:r w:rsidRPr="00F90A34">
        <w:rPr>
          <w:rFonts w:ascii="Helvetica Narrow" w:hAnsi="Helvetica Narrow"/>
          <w:i/>
          <w:lang w:val="sk-SK"/>
        </w:rPr>
        <w:t>Zdroj: Vlastné spracovanie</w:t>
      </w:r>
    </w:p>
    <w:p w:rsidR="001139CE" w:rsidRPr="00F90A34" w:rsidRDefault="001139CE" w:rsidP="00303A79">
      <w:pPr>
        <w:jc w:val="center"/>
        <w:rPr>
          <w:lang w:val="sk-SK"/>
        </w:rPr>
      </w:pPr>
    </w:p>
    <w:p w:rsidR="00902375" w:rsidRPr="00F90A34" w:rsidRDefault="00902375" w:rsidP="00303A79">
      <w:pPr>
        <w:jc w:val="center"/>
        <w:rPr>
          <w:lang w:val="sk-SK"/>
        </w:rPr>
      </w:pPr>
    </w:p>
    <w:p w:rsidR="00B90E7B" w:rsidRPr="00F90A34" w:rsidRDefault="00B90E7B" w:rsidP="00303A79">
      <w:pPr>
        <w:jc w:val="center"/>
        <w:rPr>
          <w:lang w:val="sk-SK"/>
        </w:rPr>
      </w:pPr>
    </w:p>
    <w:p w:rsidR="00331266" w:rsidRPr="00F90A34" w:rsidRDefault="000F51B9" w:rsidP="00A56896">
      <w:pPr>
        <w:pStyle w:val="Nadpis2"/>
        <w:rPr>
          <w:rFonts w:ascii="Helvetica Narrow" w:hAnsi="Helvetica Narrow"/>
          <w:lang w:val="sk-SK"/>
        </w:rPr>
      </w:pPr>
      <w:bookmarkStart w:id="78" w:name="_Toc421037419"/>
      <w:bookmarkStart w:id="79" w:name="_Toc423477860"/>
      <w:bookmarkStart w:id="80" w:name="_Toc425281835"/>
      <w:r w:rsidRPr="00F90A34">
        <w:rPr>
          <w:rFonts w:ascii="Helvetica Narrow" w:hAnsi="Helvetica Narrow"/>
          <w:lang w:val="sk-SK"/>
        </w:rPr>
        <w:t>Príloha č.</w:t>
      </w:r>
      <w:r w:rsidR="00510628" w:rsidRPr="00F90A34">
        <w:rPr>
          <w:rFonts w:ascii="Helvetica Narrow" w:hAnsi="Helvetica Narrow"/>
          <w:lang w:val="sk-SK"/>
        </w:rPr>
        <w:t xml:space="preserve">3 – </w:t>
      </w:r>
      <w:r w:rsidR="00331266" w:rsidRPr="00F90A34">
        <w:rPr>
          <w:rFonts w:ascii="Helvetica Narrow" w:hAnsi="Helvetica Narrow"/>
          <w:lang w:val="sk-SK"/>
        </w:rPr>
        <w:t>Zámer spracovania PHSR</w:t>
      </w:r>
      <w:bookmarkEnd w:id="78"/>
      <w:bookmarkEnd w:id="79"/>
      <w:bookmarkEnd w:id="80"/>
    </w:p>
    <w:p w:rsidR="00360075" w:rsidRPr="00F90A34" w:rsidRDefault="00360075" w:rsidP="00360075">
      <w:pPr>
        <w:pStyle w:val="Hlavika"/>
        <w:rPr>
          <w:sz w:val="24"/>
          <w:szCs w:val="24"/>
          <w:lang w:val="sk-SK"/>
        </w:rPr>
      </w:pPr>
    </w:p>
    <w:p w:rsidR="00B962E1" w:rsidRPr="00F90A34" w:rsidRDefault="00B962E1" w:rsidP="00B962E1">
      <w:pPr>
        <w:pStyle w:val="Hlavika"/>
        <w:rPr>
          <w:sz w:val="24"/>
          <w:szCs w:val="24"/>
          <w:lang w:val="sk-SK"/>
        </w:rPr>
      </w:pPr>
      <w:r w:rsidRPr="00F90A34">
        <w:rPr>
          <w:noProof/>
          <w:sz w:val="24"/>
          <w:szCs w:val="24"/>
          <w:lang w:val="sk-SK" w:eastAsia="sk-SK" w:bidi="ar-SA"/>
        </w:rPr>
        <w:drawing>
          <wp:anchor distT="0" distB="0" distL="114300" distR="114300" simplePos="0" relativeHeight="251671552" behindDoc="1" locked="0" layoutInCell="1" allowOverlap="1">
            <wp:simplePos x="0" y="0"/>
            <wp:positionH relativeFrom="column">
              <wp:posOffset>-243840</wp:posOffset>
            </wp:positionH>
            <wp:positionV relativeFrom="paragraph">
              <wp:posOffset>13335</wp:posOffset>
            </wp:positionV>
            <wp:extent cx="714375" cy="819150"/>
            <wp:effectExtent l="19050" t="0" r="9525" b="0"/>
            <wp:wrapTight wrapText="bothSides">
              <wp:wrapPolygon edited="0">
                <wp:start x="-576" y="0"/>
                <wp:lineTo x="-576" y="21098"/>
                <wp:lineTo x="21888" y="21098"/>
                <wp:lineTo x="21888" y="0"/>
                <wp:lineTo x="-576" y="0"/>
              </wp:wrapPolygon>
            </wp:wrapTight>
            <wp:docPr id="51" name="Obrázok 1" descr="dojc_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jc_e.gif"/>
                    <pic:cNvPicPr/>
                  </pic:nvPicPr>
                  <pic:blipFill>
                    <a:blip r:embed="rId8" cstate="print"/>
                    <a:stretch>
                      <a:fillRect/>
                    </a:stretch>
                  </pic:blipFill>
                  <pic:spPr>
                    <a:xfrm>
                      <a:off x="0" y="0"/>
                      <a:ext cx="714375" cy="819150"/>
                    </a:xfrm>
                    <a:prstGeom prst="rect">
                      <a:avLst/>
                    </a:prstGeom>
                  </pic:spPr>
                </pic:pic>
              </a:graphicData>
            </a:graphic>
          </wp:anchor>
        </w:drawing>
      </w:r>
    </w:p>
    <w:p w:rsidR="00B962E1" w:rsidRPr="00F90A34" w:rsidRDefault="00B962E1" w:rsidP="00B962E1">
      <w:pPr>
        <w:pStyle w:val="Hlavika"/>
        <w:jc w:val="center"/>
        <w:rPr>
          <w:rFonts w:ascii="Helvetica Narrow" w:hAnsi="Helvetica Narrow"/>
          <w:b/>
          <w:sz w:val="26"/>
          <w:szCs w:val="26"/>
          <w:lang w:val="sk-SK"/>
        </w:rPr>
      </w:pPr>
      <w:r w:rsidRPr="00F90A34">
        <w:rPr>
          <w:rFonts w:ascii="Helvetica Narrow" w:hAnsi="Helvetica Narrow"/>
          <w:b/>
          <w:sz w:val="26"/>
          <w:szCs w:val="26"/>
          <w:lang w:val="sk-SK"/>
        </w:rPr>
        <w:t>Program hospodárskeho a sociálneho rozvoja</w:t>
      </w:r>
    </w:p>
    <w:p w:rsidR="00B962E1" w:rsidRPr="00F90A34" w:rsidRDefault="00B962E1" w:rsidP="00B962E1">
      <w:pPr>
        <w:pStyle w:val="Hlavika"/>
        <w:jc w:val="center"/>
        <w:rPr>
          <w:rFonts w:ascii="Helvetica Narrow" w:hAnsi="Helvetica Narrow"/>
          <w:b/>
          <w:sz w:val="26"/>
          <w:szCs w:val="26"/>
          <w:lang w:val="sk-SK"/>
        </w:rPr>
      </w:pPr>
      <w:r w:rsidRPr="00F90A34">
        <w:rPr>
          <w:rFonts w:ascii="Helvetica Narrow" w:hAnsi="Helvetica Narrow"/>
          <w:b/>
          <w:sz w:val="26"/>
          <w:szCs w:val="26"/>
          <w:lang w:val="sk-SK"/>
        </w:rPr>
        <w:t>obce Dojč na r.2014</w:t>
      </w:r>
      <w:r w:rsidR="00021583" w:rsidRPr="00F90A34">
        <w:rPr>
          <w:rFonts w:ascii="Helvetica Narrow" w:hAnsi="Helvetica Narrow"/>
          <w:b/>
          <w:sz w:val="26"/>
          <w:szCs w:val="26"/>
          <w:lang w:val="sk-SK"/>
        </w:rPr>
        <w:t xml:space="preserve"> </w:t>
      </w:r>
      <w:r w:rsidRPr="00F90A34">
        <w:rPr>
          <w:rFonts w:ascii="Helvetica Narrow" w:hAnsi="Helvetica Narrow"/>
          <w:b/>
          <w:sz w:val="26"/>
          <w:szCs w:val="26"/>
          <w:lang w:val="sk-SK"/>
        </w:rPr>
        <w:t>-</w:t>
      </w:r>
      <w:r w:rsidR="00021583" w:rsidRPr="00F90A34">
        <w:rPr>
          <w:rFonts w:ascii="Helvetica Narrow" w:hAnsi="Helvetica Narrow"/>
          <w:b/>
          <w:sz w:val="26"/>
          <w:szCs w:val="26"/>
          <w:lang w:val="sk-SK"/>
        </w:rPr>
        <w:t xml:space="preserve"> </w:t>
      </w:r>
      <w:r w:rsidRPr="00F90A34">
        <w:rPr>
          <w:rFonts w:ascii="Helvetica Narrow" w:hAnsi="Helvetica Narrow"/>
          <w:b/>
          <w:sz w:val="26"/>
          <w:szCs w:val="26"/>
          <w:lang w:val="sk-SK"/>
        </w:rPr>
        <w:t>2020</w:t>
      </w:r>
    </w:p>
    <w:p w:rsidR="00B962E1" w:rsidRPr="00F90A34" w:rsidRDefault="00B962E1" w:rsidP="00B962E1">
      <w:pPr>
        <w:autoSpaceDE w:val="0"/>
        <w:autoSpaceDN w:val="0"/>
        <w:adjustRightInd w:val="0"/>
        <w:ind w:left="2268" w:hanging="2268"/>
        <w:jc w:val="both"/>
        <w:rPr>
          <w:rFonts w:ascii="Helvetica Narrow" w:hAnsi="Helvetica Narrow"/>
          <w:sz w:val="26"/>
          <w:szCs w:val="26"/>
          <w:lang w:val="sk-SK"/>
        </w:rPr>
      </w:pPr>
    </w:p>
    <w:p w:rsidR="00B962E1" w:rsidRPr="00F90A34" w:rsidRDefault="00B962E1" w:rsidP="00870127">
      <w:pPr>
        <w:autoSpaceDE w:val="0"/>
        <w:autoSpaceDN w:val="0"/>
        <w:adjustRightInd w:val="0"/>
        <w:ind w:firstLine="0"/>
        <w:jc w:val="both"/>
        <w:rPr>
          <w:rFonts w:ascii="Helvetica Narrow" w:hAnsi="Helvetica Narrow"/>
          <w:sz w:val="26"/>
          <w:szCs w:val="26"/>
          <w:lang w:val="sk-SK"/>
        </w:rPr>
      </w:pPr>
    </w:p>
    <w:tbl>
      <w:tblPr>
        <w:tblpPr w:leftFromText="141" w:rightFromText="141" w:vertAnchor="page" w:horzAnchor="margin" w:tblpY="43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5103"/>
      </w:tblGrid>
      <w:tr w:rsidR="00870127" w:rsidRPr="00F90A34" w:rsidTr="00870127">
        <w:trPr>
          <w:trHeight w:val="98"/>
        </w:trPr>
        <w:tc>
          <w:tcPr>
            <w:tcW w:w="9039" w:type="dxa"/>
            <w:gridSpan w:val="2"/>
          </w:tcPr>
          <w:p w:rsidR="00870127" w:rsidRPr="00F90A34" w:rsidRDefault="00870127" w:rsidP="00870127">
            <w:pPr>
              <w:pStyle w:val="Default"/>
              <w:jc w:val="center"/>
              <w:rPr>
                <w:rFonts w:ascii="Helvetica Narrow" w:hAnsi="Helvetica Narrow" w:cstheme="minorBidi"/>
                <w:b/>
                <w:color w:val="auto"/>
                <w:sz w:val="26"/>
                <w:szCs w:val="26"/>
                <w:lang w:val="sk-SK"/>
              </w:rPr>
            </w:pPr>
            <w:r w:rsidRPr="00F90A34">
              <w:rPr>
                <w:rFonts w:ascii="Helvetica Narrow" w:hAnsi="Helvetica Narrow" w:cstheme="minorBidi"/>
                <w:b/>
                <w:color w:val="auto"/>
                <w:sz w:val="26"/>
                <w:szCs w:val="26"/>
                <w:lang w:val="sk-SK"/>
              </w:rPr>
              <w:t>Zámer spracovania PHSR</w:t>
            </w:r>
          </w:p>
        </w:tc>
      </w:tr>
      <w:tr w:rsidR="00870127" w:rsidRPr="00F90A34" w:rsidTr="00870127">
        <w:trPr>
          <w:trHeight w:val="352"/>
        </w:trPr>
        <w:tc>
          <w:tcPr>
            <w:tcW w:w="3936" w:type="dxa"/>
          </w:tcPr>
          <w:p w:rsidR="00870127" w:rsidRPr="00F90A34" w:rsidRDefault="00870127" w:rsidP="00870127">
            <w:pPr>
              <w:pStyle w:val="Default"/>
              <w:ind w:firstLine="0"/>
              <w:rPr>
                <w:rFonts w:ascii="Helvetica Narrow" w:hAnsi="Helvetica Narrow" w:cstheme="minorBidi"/>
                <w:color w:val="auto"/>
                <w:sz w:val="26"/>
                <w:szCs w:val="26"/>
                <w:lang w:val="sk-SK"/>
              </w:rPr>
            </w:pPr>
            <w:r w:rsidRPr="00F90A34">
              <w:rPr>
                <w:rFonts w:ascii="Helvetica Narrow" w:hAnsi="Helvetica Narrow" w:cstheme="minorBidi"/>
                <w:color w:val="auto"/>
                <w:sz w:val="26"/>
                <w:szCs w:val="26"/>
                <w:lang w:val="sk-SK"/>
              </w:rPr>
              <w:t xml:space="preserve">Názov dokumentu </w:t>
            </w:r>
          </w:p>
        </w:tc>
        <w:tc>
          <w:tcPr>
            <w:tcW w:w="5103" w:type="dxa"/>
          </w:tcPr>
          <w:p w:rsidR="00870127" w:rsidRPr="00F90A34" w:rsidRDefault="00870127" w:rsidP="00870127">
            <w:pPr>
              <w:pStyle w:val="Default"/>
              <w:ind w:firstLine="0"/>
              <w:rPr>
                <w:rFonts w:ascii="Helvetica Narrow" w:hAnsi="Helvetica Narrow" w:cstheme="minorBidi"/>
                <w:color w:val="auto"/>
                <w:sz w:val="26"/>
                <w:szCs w:val="26"/>
                <w:lang w:val="sk-SK"/>
              </w:rPr>
            </w:pPr>
            <w:r w:rsidRPr="00F90A34">
              <w:rPr>
                <w:rFonts w:ascii="Helvetica Narrow" w:hAnsi="Helvetica Narrow" w:cstheme="minorBidi"/>
                <w:color w:val="auto"/>
                <w:sz w:val="26"/>
                <w:szCs w:val="26"/>
                <w:lang w:val="sk-SK"/>
              </w:rPr>
              <w:t>Program hospodárskeho a sociálneho rozvoja obce Dojč na r.2014</w:t>
            </w:r>
            <w:r w:rsidR="00021583" w:rsidRPr="00F90A34">
              <w:rPr>
                <w:rFonts w:ascii="Helvetica Narrow" w:hAnsi="Helvetica Narrow" w:cstheme="minorBidi"/>
                <w:color w:val="auto"/>
                <w:sz w:val="26"/>
                <w:szCs w:val="26"/>
                <w:lang w:val="sk-SK"/>
              </w:rPr>
              <w:t xml:space="preserve"> </w:t>
            </w:r>
            <w:r w:rsidRPr="00F90A34">
              <w:rPr>
                <w:rFonts w:ascii="Helvetica Narrow" w:hAnsi="Helvetica Narrow" w:cstheme="minorBidi"/>
                <w:color w:val="auto"/>
                <w:sz w:val="26"/>
                <w:szCs w:val="26"/>
                <w:lang w:val="sk-SK"/>
              </w:rPr>
              <w:t>-</w:t>
            </w:r>
            <w:r w:rsidR="00021583" w:rsidRPr="00F90A34">
              <w:rPr>
                <w:rFonts w:ascii="Helvetica Narrow" w:hAnsi="Helvetica Narrow" w:cstheme="minorBidi"/>
                <w:color w:val="auto"/>
                <w:sz w:val="26"/>
                <w:szCs w:val="26"/>
                <w:lang w:val="sk-SK"/>
              </w:rPr>
              <w:t xml:space="preserve"> </w:t>
            </w:r>
            <w:r w:rsidRPr="00F90A34">
              <w:rPr>
                <w:rFonts w:ascii="Helvetica Narrow" w:hAnsi="Helvetica Narrow" w:cstheme="minorBidi"/>
                <w:color w:val="auto"/>
                <w:sz w:val="26"/>
                <w:szCs w:val="26"/>
                <w:lang w:val="sk-SK"/>
              </w:rPr>
              <w:t xml:space="preserve">2020 </w:t>
            </w:r>
          </w:p>
        </w:tc>
      </w:tr>
      <w:tr w:rsidR="00870127" w:rsidRPr="00F90A34" w:rsidTr="00870127">
        <w:trPr>
          <w:trHeight w:val="353"/>
        </w:trPr>
        <w:tc>
          <w:tcPr>
            <w:tcW w:w="3936" w:type="dxa"/>
          </w:tcPr>
          <w:p w:rsidR="00870127" w:rsidRPr="00F90A34" w:rsidRDefault="00870127" w:rsidP="00870127">
            <w:pPr>
              <w:pStyle w:val="Default"/>
              <w:ind w:firstLine="0"/>
              <w:rPr>
                <w:rFonts w:ascii="Helvetica Narrow" w:hAnsi="Helvetica Narrow" w:cstheme="minorBidi"/>
                <w:color w:val="auto"/>
                <w:sz w:val="26"/>
                <w:szCs w:val="26"/>
                <w:lang w:val="sk-SK"/>
              </w:rPr>
            </w:pPr>
            <w:r w:rsidRPr="00F90A34">
              <w:rPr>
                <w:rFonts w:ascii="Helvetica Narrow" w:hAnsi="Helvetica Narrow" w:cstheme="minorBidi"/>
                <w:color w:val="auto"/>
                <w:sz w:val="26"/>
                <w:szCs w:val="26"/>
                <w:lang w:val="sk-SK"/>
              </w:rPr>
              <w:t xml:space="preserve">Forma spracovania </w:t>
            </w:r>
          </w:p>
        </w:tc>
        <w:tc>
          <w:tcPr>
            <w:tcW w:w="5103" w:type="dxa"/>
          </w:tcPr>
          <w:p w:rsidR="00870127" w:rsidRPr="00F90A34" w:rsidRDefault="00870127" w:rsidP="00870127">
            <w:pPr>
              <w:pStyle w:val="Default"/>
              <w:ind w:firstLine="0"/>
              <w:rPr>
                <w:rFonts w:ascii="Helvetica Narrow" w:hAnsi="Helvetica Narrow" w:cstheme="minorBidi"/>
                <w:color w:val="auto"/>
                <w:sz w:val="26"/>
                <w:szCs w:val="26"/>
                <w:lang w:val="sk-SK"/>
              </w:rPr>
            </w:pPr>
            <w:r w:rsidRPr="00F90A34">
              <w:rPr>
                <w:rFonts w:ascii="Helvetica Narrow" w:hAnsi="Helvetica Narrow" w:cstheme="minorBidi"/>
                <w:color w:val="auto"/>
                <w:sz w:val="26"/>
                <w:szCs w:val="26"/>
                <w:lang w:val="sk-SK"/>
              </w:rPr>
              <w:t xml:space="preserve">prostredníctvom externej spoločnosti </w:t>
            </w:r>
          </w:p>
        </w:tc>
      </w:tr>
      <w:tr w:rsidR="00870127" w:rsidRPr="00F90A34" w:rsidTr="00870127">
        <w:trPr>
          <w:trHeight w:val="732"/>
        </w:trPr>
        <w:tc>
          <w:tcPr>
            <w:tcW w:w="3936" w:type="dxa"/>
          </w:tcPr>
          <w:p w:rsidR="00870127" w:rsidRPr="00F90A34" w:rsidRDefault="00870127" w:rsidP="00870127">
            <w:pPr>
              <w:pStyle w:val="Default"/>
              <w:ind w:firstLine="0"/>
              <w:rPr>
                <w:rFonts w:ascii="Helvetica Narrow" w:hAnsi="Helvetica Narrow" w:cstheme="minorBidi"/>
                <w:color w:val="auto"/>
                <w:sz w:val="26"/>
                <w:szCs w:val="26"/>
                <w:lang w:val="sk-SK"/>
              </w:rPr>
            </w:pPr>
            <w:r w:rsidRPr="00F90A34">
              <w:rPr>
                <w:rFonts w:ascii="Helvetica Narrow" w:hAnsi="Helvetica Narrow" w:cstheme="minorBidi"/>
                <w:color w:val="auto"/>
                <w:sz w:val="26"/>
                <w:szCs w:val="26"/>
                <w:lang w:val="sk-SK"/>
              </w:rPr>
              <w:t xml:space="preserve">Riadenie procesu spracovania </w:t>
            </w:r>
          </w:p>
        </w:tc>
        <w:tc>
          <w:tcPr>
            <w:tcW w:w="5103" w:type="dxa"/>
          </w:tcPr>
          <w:p w:rsidR="00870127" w:rsidRPr="00F90A34" w:rsidRDefault="00870127" w:rsidP="00870127">
            <w:pPr>
              <w:pStyle w:val="Default"/>
              <w:ind w:firstLine="0"/>
              <w:rPr>
                <w:rFonts w:ascii="Helvetica Narrow" w:hAnsi="Helvetica Narrow" w:cstheme="minorBidi"/>
                <w:color w:val="auto"/>
                <w:sz w:val="26"/>
                <w:szCs w:val="26"/>
                <w:lang w:val="sk-SK"/>
              </w:rPr>
            </w:pPr>
            <w:r w:rsidRPr="00F90A34">
              <w:rPr>
                <w:rFonts w:ascii="Helvetica Narrow" w:hAnsi="Helvetica Narrow" w:cstheme="minorBidi"/>
                <w:color w:val="auto"/>
                <w:sz w:val="26"/>
                <w:szCs w:val="26"/>
                <w:lang w:val="sk-SK"/>
              </w:rPr>
              <w:t>1. vytvorenie pracovnej skupiny</w:t>
            </w:r>
          </w:p>
          <w:p w:rsidR="00870127" w:rsidRPr="00F90A34" w:rsidRDefault="00870127" w:rsidP="00870127">
            <w:pPr>
              <w:pStyle w:val="Default"/>
              <w:ind w:firstLine="0"/>
              <w:rPr>
                <w:rFonts w:ascii="Helvetica Narrow" w:hAnsi="Helvetica Narrow" w:cstheme="minorBidi"/>
                <w:color w:val="auto"/>
                <w:sz w:val="26"/>
                <w:szCs w:val="26"/>
                <w:lang w:val="sk-SK"/>
              </w:rPr>
            </w:pPr>
            <w:r w:rsidRPr="00F90A34">
              <w:rPr>
                <w:rFonts w:ascii="Helvetica Narrow" w:hAnsi="Helvetica Narrow" w:cstheme="minorBidi"/>
                <w:color w:val="auto"/>
                <w:sz w:val="26"/>
                <w:szCs w:val="26"/>
                <w:lang w:val="sk-SK"/>
              </w:rPr>
              <w:t xml:space="preserve">2. zapojenie verejnosti a komunikácia </w:t>
            </w:r>
          </w:p>
          <w:p w:rsidR="00870127" w:rsidRPr="00F90A34" w:rsidRDefault="00870127" w:rsidP="00870127">
            <w:pPr>
              <w:pStyle w:val="Default"/>
              <w:ind w:firstLine="0"/>
              <w:rPr>
                <w:rFonts w:ascii="Helvetica Narrow" w:hAnsi="Helvetica Narrow" w:cstheme="minorBidi"/>
                <w:color w:val="auto"/>
                <w:sz w:val="26"/>
                <w:szCs w:val="26"/>
                <w:lang w:val="sk-SK"/>
              </w:rPr>
            </w:pPr>
            <w:r w:rsidRPr="00F90A34">
              <w:rPr>
                <w:rFonts w:ascii="Helvetica Narrow" w:hAnsi="Helvetica Narrow" w:cstheme="minorBidi"/>
                <w:color w:val="auto"/>
                <w:sz w:val="26"/>
                <w:szCs w:val="26"/>
                <w:lang w:val="sk-SK"/>
              </w:rPr>
              <w:t>s verejnosťou (informovanie)</w:t>
            </w:r>
          </w:p>
          <w:p w:rsidR="00870127" w:rsidRPr="00F90A34" w:rsidRDefault="00870127" w:rsidP="00870127">
            <w:pPr>
              <w:pStyle w:val="Default"/>
              <w:ind w:firstLine="0"/>
              <w:rPr>
                <w:rFonts w:ascii="Helvetica Narrow" w:hAnsi="Helvetica Narrow" w:cstheme="minorBidi"/>
                <w:color w:val="auto"/>
                <w:sz w:val="26"/>
                <w:szCs w:val="26"/>
                <w:lang w:val="sk-SK"/>
              </w:rPr>
            </w:pPr>
            <w:r w:rsidRPr="00F90A34">
              <w:rPr>
                <w:rFonts w:ascii="Helvetica Narrow" w:hAnsi="Helvetica Narrow" w:cstheme="minorBidi"/>
                <w:color w:val="auto"/>
                <w:sz w:val="26"/>
                <w:szCs w:val="26"/>
                <w:lang w:val="sk-SK"/>
              </w:rPr>
              <w:t xml:space="preserve">3. samotné spracovanie PHSR </w:t>
            </w:r>
          </w:p>
        </w:tc>
      </w:tr>
      <w:tr w:rsidR="00870127" w:rsidRPr="00F90A34" w:rsidTr="00870127">
        <w:trPr>
          <w:trHeight w:val="232"/>
        </w:trPr>
        <w:tc>
          <w:tcPr>
            <w:tcW w:w="3936" w:type="dxa"/>
          </w:tcPr>
          <w:p w:rsidR="00870127" w:rsidRPr="00F90A34" w:rsidRDefault="00870127" w:rsidP="00870127">
            <w:pPr>
              <w:pStyle w:val="Default"/>
              <w:ind w:firstLine="0"/>
              <w:rPr>
                <w:rFonts w:ascii="Helvetica Narrow" w:hAnsi="Helvetica Narrow" w:cstheme="minorBidi"/>
                <w:color w:val="auto"/>
                <w:sz w:val="26"/>
                <w:szCs w:val="26"/>
                <w:lang w:val="sk-SK"/>
              </w:rPr>
            </w:pPr>
            <w:r w:rsidRPr="00F90A34">
              <w:rPr>
                <w:rFonts w:ascii="Helvetica Narrow" w:hAnsi="Helvetica Narrow" w:cstheme="minorBidi"/>
                <w:color w:val="auto"/>
                <w:sz w:val="26"/>
                <w:szCs w:val="26"/>
                <w:lang w:val="sk-SK"/>
              </w:rPr>
              <w:t xml:space="preserve">Obdobie spracovania </w:t>
            </w:r>
          </w:p>
        </w:tc>
        <w:tc>
          <w:tcPr>
            <w:tcW w:w="5103" w:type="dxa"/>
          </w:tcPr>
          <w:p w:rsidR="00870127" w:rsidRPr="00F90A34" w:rsidRDefault="00870127" w:rsidP="00870127">
            <w:pPr>
              <w:pStyle w:val="Default"/>
              <w:ind w:firstLine="0"/>
              <w:rPr>
                <w:rFonts w:ascii="Helvetica Narrow" w:hAnsi="Helvetica Narrow" w:cstheme="minorBidi"/>
                <w:color w:val="auto"/>
                <w:sz w:val="26"/>
                <w:szCs w:val="26"/>
                <w:lang w:val="sk-SK"/>
              </w:rPr>
            </w:pPr>
            <w:r w:rsidRPr="00F90A34">
              <w:rPr>
                <w:rFonts w:ascii="Helvetica Narrow" w:hAnsi="Helvetica Narrow" w:cstheme="minorBidi"/>
                <w:color w:val="auto"/>
                <w:sz w:val="26"/>
                <w:szCs w:val="26"/>
                <w:lang w:val="sk-SK"/>
              </w:rPr>
              <w:t>04</w:t>
            </w:r>
            <w:r w:rsidR="00021583" w:rsidRPr="00F90A34">
              <w:rPr>
                <w:rFonts w:ascii="Helvetica Narrow" w:hAnsi="Helvetica Narrow" w:cstheme="minorBidi"/>
                <w:color w:val="auto"/>
                <w:sz w:val="26"/>
                <w:szCs w:val="26"/>
                <w:lang w:val="sk-SK"/>
              </w:rPr>
              <w:t xml:space="preserve"> </w:t>
            </w:r>
            <w:r w:rsidRPr="00F90A34">
              <w:rPr>
                <w:rFonts w:ascii="Helvetica Narrow" w:hAnsi="Helvetica Narrow" w:cstheme="minorBidi"/>
                <w:color w:val="auto"/>
                <w:sz w:val="26"/>
                <w:szCs w:val="26"/>
                <w:lang w:val="sk-SK"/>
              </w:rPr>
              <w:t>-</w:t>
            </w:r>
            <w:r w:rsidR="00021583" w:rsidRPr="00F90A34">
              <w:rPr>
                <w:rFonts w:ascii="Helvetica Narrow" w:hAnsi="Helvetica Narrow" w:cstheme="minorBidi"/>
                <w:color w:val="auto"/>
                <w:sz w:val="26"/>
                <w:szCs w:val="26"/>
                <w:lang w:val="sk-SK"/>
              </w:rPr>
              <w:t xml:space="preserve"> </w:t>
            </w:r>
            <w:r w:rsidRPr="00F90A34">
              <w:rPr>
                <w:rFonts w:ascii="Helvetica Narrow" w:hAnsi="Helvetica Narrow" w:cstheme="minorBidi"/>
                <w:color w:val="auto"/>
                <w:sz w:val="26"/>
                <w:szCs w:val="26"/>
                <w:lang w:val="sk-SK"/>
              </w:rPr>
              <w:t>06/2015</w:t>
            </w:r>
          </w:p>
        </w:tc>
      </w:tr>
      <w:tr w:rsidR="00870127" w:rsidRPr="00F90A34" w:rsidTr="00870127">
        <w:trPr>
          <w:trHeight w:val="228"/>
        </w:trPr>
        <w:tc>
          <w:tcPr>
            <w:tcW w:w="3936" w:type="dxa"/>
          </w:tcPr>
          <w:p w:rsidR="00870127" w:rsidRPr="00F90A34" w:rsidRDefault="00870127" w:rsidP="00870127">
            <w:pPr>
              <w:pStyle w:val="Default"/>
              <w:ind w:firstLine="0"/>
              <w:rPr>
                <w:rFonts w:ascii="Helvetica Narrow" w:hAnsi="Helvetica Narrow" w:cstheme="minorBidi"/>
                <w:color w:val="auto"/>
                <w:sz w:val="26"/>
                <w:szCs w:val="26"/>
                <w:lang w:val="sk-SK"/>
              </w:rPr>
            </w:pPr>
            <w:r w:rsidRPr="00F90A34">
              <w:rPr>
                <w:rFonts w:ascii="Helvetica Narrow" w:hAnsi="Helvetica Narrow" w:cstheme="minorBidi"/>
                <w:color w:val="auto"/>
                <w:sz w:val="26"/>
                <w:szCs w:val="26"/>
                <w:lang w:val="sk-SK"/>
              </w:rPr>
              <w:t xml:space="preserve">Forma financovania </w:t>
            </w:r>
          </w:p>
        </w:tc>
        <w:tc>
          <w:tcPr>
            <w:tcW w:w="5103" w:type="dxa"/>
          </w:tcPr>
          <w:p w:rsidR="00870127" w:rsidRPr="00F90A34" w:rsidRDefault="00870127" w:rsidP="00870127">
            <w:pPr>
              <w:pStyle w:val="Default"/>
              <w:ind w:firstLine="0"/>
              <w:rPr>
                <w:rFonts w:ascii="Helvetica Narrow" w:hAnsi="Helvetica Narrow" w:cstheme="minorBidi"/>
                <w:color w:val="auto"/>
                <w:sz w:val="26"/>
                <w:szCs w:val="26"/>
                <w:lang w:val="sk-SK"/>
              </w:rPr>
            </w:pPr>
            <w:r w:rsidRPr="00F90A34">
              <w:rPr>
                <w:rFonts w:ascii="Helvetica Narrow" w:hAnsi="Helvetica Narrow" w:cstheme="minorBidi"/>
                <w:color w:val="auto"/>
                <w:sz w:val="26"/>
                <w:szCs w:val="26"/>
                <w:lang w:val="sk-SK"/>
              </w:rPr>
              <w:t>rozpočet obce</w:t>
            </w:r>
          </w:p>
        </w:tc>
      </w:tr>
    </w:tbl>
    <w:p w:rsidR="00870127" w:rsidRPr="00F90A34" w:rsidRDefault="00870127" w:rsidP="00870127">
      <w:pPr>
        <w:autoSpaceDE w:val="0"/>
        <w:autoSpaceDN w:val="0"/>
        <w:adjustRightInd w:val="0"/>
        <w:ind w:firstLine="0"/>
        <w:jc w:val="both"/>
        <w:rPr>
          <w:rFonts w:ascii="Helvetica Narrow" w:hAnsi="Helvetica Narrow"/>
          <w:sz w:val="26"/>
          <w:szCs w:val="26"/>
          <w:lang w:val="sk-SK"/>
        </w:rPr>
      </w:pPr>
    </w:p>
    <w:p w:rsidR="00870127" w:rsidRPr="00F90A34" w:rsidRDefault="00870127" w:rsidP="00870127">
      <w:pPr>
        <w:autoSpaceDE w:val="0"/>
        <w:autoSpaceDN w:val="0"/>
        <w:adjustRightInd w:val="0"/>
        <w:ind w:firstLine="0"/>
        <w:jc w:val="both"/>
        <w:rPr>
          <w:rFonts w:ascii="Helvetica Narrow" w:hAnsi="Helvetica Narrow"/>
          <w:sz w:val="26"/>
          <w:szCs w:val="26"/>
          <w:lang w:val="sk-SK"/>
        </w:rPr>
      </w:pPr>
    </w:p>
    <w:p w:rsidR="00B962E1" w:rsidRPr="00F90A34" w:rsidRDefault="00B962E1" w:rsidP="00870127">
      <w:pPr>
        <w:autoSpaceDE w:val="0"/>
        <w:autoSpaceDN w:val="0"/>
        <w:adjustRightInd w:val="0"/>
        <w:ind w:firstLine="426"/>
        <w:jc w:val="both"/>
        <w:rPr>
          <w:rFonts w:ascii="Helvetica Narrow" w:hAnsi="Helvetica Narrow"/>
          <w:sz w:val="26"/>
          <w:szCs w:val="26"/>
          <w:lang w:val="sk-SK"/>
        </w:rPr>
      </w:pPr>
      <w:r w:rsidRPr="00F90A34">
        <w:rPr>
          <w:rFonts w:ascii="Helvetica Narrow" w:hAnsi="Helvetica Narrow"/>
          <w:sz w:val="26"/>
          <w:szCs w:val="26"/>
          <w:lang w:val="sk-SK"/>
        </w:rPr>
        <w:t>Program hospodárskeho a sociálneho rozvoja (ďalej aj PHSR) obce spolu s  územným plánom je  základným a kľúčovým dokumentom pre riadenie samosprávy, vychádzajúcim z poznania situácie a konkrétnych potrieb občanov, podnikateľov, záujmových skupín a ďalších subjektov v území. Formuluje svoju predstavu o budúcnosti spolu s činnosťami a projektmi na jej zabezpečenie. PHSR je dokumentom strategického plánovania.  Je rozvojový dokument, ktorý sa spracováva na regionálnej aj miestnej úrovni v súlade so zákonom č.539/2008 Z.z. o podpore regionálneho rozvoja</w:t>
      </w:r>
      <w:r w:rsidR="00744B33" w:rsidRPr="00F90A34">
        <w:rPr>
          <w:rFonts w:ascii="Helvetica Narrow" w:hAnsi="Helvetica Narrow"/>
          <w:sz w:val="26"/>
          <w:szCs w:val="26"/>
          <w:lang w:val="sk-SK"/>
        </w:rPr>
        <w:t xml:space="preserve"> v znení neskorších predpisov</w:t>
      </w:r>
      <w:r w:rsidRPr="00F90A34">
        <w:rPr>
          <w:rFonts w:ascii="Helvetica Narrow" w:hAnsi="Helvetica Narrow"/>
          <w:sz w:val="26"/>
          <w:szCs w:val="26"/>
          <w:lang w:val="sk-SK"/>
        </w:rPr>
        <w:t xml:space="preserve"> a v súlade s Metodikou Ministerstva dopravy, výstavby a regionálneho rozvoja SR (verzia 2.0, Február 2015). Vypracovanie tohto  dokumentu je aj podmienkou pre subjekty miestnej samosprávy na čerpanie fondov EÚ v programovom období 2014 – 2020. </w:t>
      </w:r>
    </w:p>
    <w:p w:rsidR="00870127" w:rsidRPr="00F90A34" w:rsidRDefault="00870127" w:rsidP="00B962E1">
      <w:pPr>
        <w:autoSpaceDE w:val="0"/>
        <w:autoSpaceDN w:val="0"/>
        <w:adjustRightInd w:val="0"/>
        <w:ind w:firstLine="426"/>
        <w:jc w:val="both"/>
        <w:rPr>
          <w:rFonts w:ascii="Helvetica Narrow" w:hAnsi="Helvetica Narrow"/>
          <w:sz w:val="26"/>
          <w:szCs w:val="26"/>
          <w:lang w:val="sk-SK"/>
        </w:rPr>
      </w:pPr>
    </w:p>
    <w:p w:rsidR="00B962E1" w:rsidRPr="00F90A34" w:rsidRDefault="00B962E1" w:rsidP="00B962E1">
      <w:pPr>
        <w:autoSpaceDE w:val="0"/>
        <w:autoSpaceDN w:val="0"/>
        <w:adjustRightInd w:val="0"/>
        <w:ind w:firstLine="426"/>
        <w:jc w:val="both"/>
        <w:rPr>
          <w:rFonts w:ascii="Helvetica Narrow" w:hAnsi="Helvetica Narrow"/>
          <w:sz w:val="26"/>
          <w:szCs w:val="26"/>
          <w:lang w:val="sk-SK"/>
        </w:rPr>
      </w:pPr>
      <w:r w:rsidRPr="00F90A34">
        <w:rPr>
          <w:rFonts w:ascii="Helvetica Narrow" w:hAnsi="Helvetica Narrow"/>
          <w:sz w:val="26"/>
          <w:szCs w:val="26"/>
          <w:lang w:val="sk-SK"/>
        </w:rPr>
        <w:t>PHSR obce Dojč pozostáva z nasledovných častí:</w:t>
      </w:r>
    </w:p>
    <w:p w:rsidR="00B962E1" w:rsidRPr="00F90A34" w:rsidRDefault="00B962E1" w:rsidP="00B962E1">
      <w:pPr>
        <w:pStyle w:val="Odsekzoznamu"/>
        <w:numPr>
          <w:ilvl w:val="0"/>
          <w:numId w:val="30"/>
        </w:numPr>
        <w:autoSpaceDE w:val="0"/>
        <w:autoSpaceDN w:val="0"/>
        <w:adjustRightInd w:val="0"/>
        <w:jc w:val="both"/>
        <w:rPr>
          <w:rFonts w:ascii="Helvetica Narrow" w:hAnsi="Helvetica Narrow"/>
          <w:sz w:val="26"/>
          <w:szCs w:val="26"/>
          <w:lang w:val="sk-SK"/>
        </w:rPr>
      </w:pPr>
      <w:r w:rsidRPr="00F90A34">
        <w:rPr>
          <w:rFonts w:ascii="Helvetica Narrow" w:hAnsi="Helvetica Narrow"/>
          <w:sz w:val="26"/>
          <w:szCs w:val="26"/>
          <w:lang w:val="sk-SK"/>
        </w:rPr>
        <w:t>Analytická časť</w:t>
      </w:r>
    </w:p>
    <w:p w:rsidR="00B962E1" w:rsidRPr="00F90A34" w:rsidRDefault="00B962E1" w:rsidP="00B962E1">
      <w:pPr>
        <w:pStyle w:val="Odsekzoznamu"/>
        <w:numPr>
          <w:ilvl w:val="0"/>
          <w:numId w:val="30"/>
        </w:numPr>
        <w:autoSpaceDE w:val="0"/>
        <w:autoSpaceDN w:val="0"/>
        <w:adjustRightInd w:val="0"/>
        <w:jc w:val="both"/>
        <w:rPr>
          <w:rFonts w:ascii="Helvetica Narrow" w:hAnsi="Helvetica Narrow"/>
          <w:sz w:val="26"/>
          <w:szCs w:val="26"/>
          <w:lang w:val="sk-SK"/>
        </w:rPr>
      </w:pPr>
      <w:r w:rsidRPr="00F90A34">
        <w:rPr>
          <w:rFonts w:ascii="Helvetica Narrow" w:hAnsi="Helvetica Narrow"/>
          <w:sz w:val="26"/>
          <w:szCs w:val="26"/>
          <w:lang w:val="sk-SK"/>
        </w:rPr>
        <w:t>Strategická časť</w:t>
      </w:r>
    </w:p>
    <w:p w:rsidR="00B962E1" w:rsidRPr="00F90A34" w:rsidRDefault="00B962E1" w:rsidP="00B962E1">
      <w:pPr>
        <w:pStyle w:val="Odsekzoznamu"/>
        <w:numPr>
          <w:ilvl w:val="0"/>
          <w:numId w:val="30"/>
        </w:numPr>
        <w:autoSpaceDE w:val="0"/>
        <w:autoSpaceDN w:val="0"/>
        <w:adjustRightInd w:val="0"/>
        <w:jc w:val="both"/>
        <w:rPr>
          <w:rFonts w:ascii="Helvetica Narrow" w:hAnsi="Helvetica Narrow"/>
          <w:sz w:val="26"/>
          <w:szCs w:val="26"/>
          <w:lang w:val="sk-SK"/>
        </w:rPr>
      </w:pPr>
      <w:r w:rsidRPr="00F90A34">
        <w:rPr>
          <w:rFonts w:ascii="Helvetica Narrow" w:hAnsi="Helvetica Narrow"/>
          <w:sz w:val="26"/>
          <w:szCs w:val="26"/>
          <w:lang w:val="sk-SK"/>
        </w:rPr>
        <w:t>Programová časť</w:t>
      </w:r>
    </w:p>
    <w:p w:rsidR="00B962E1" w:rsidRPr="00F90A34" w:rsidRDefault="00B962E1" w:rsidP="00B962E1">
      <w:pPr>
        <w:pStyle w:val="Odsekzoznamu"/>
        <w:numPr>
          <w:ilvl w:val="0"/>
          <w:numId w:val="30"/>
        </w:numPr>
        <w:autoSpaceDE w:val="0"/>
        <w:autoSpaceDN w:val="0"/>
        <w:adjustRightInd w:val="0"/>
        <w:jc w:val="both"/>
        <w:rPr>
          <w:rFonts w:ascii="Helvetica Narrow" w:hAnsi="Helvetica Narrow"/>
          <w:sz w:val="26"/>
          <w:szCs w:val="26"/>
          <w:lang w:val="sk-SK"/>
        </w:rPr>
      </w:pPr>
      <w:r w:rsidRPr="00F90A34">
        <w:rPr>
          <w:rFonts w:ascii="Helvetica Narrow" w:hAnsi="Helvetica Narrow"/>
          <w:sz w:val="26"/>
          <w:szCs w:val="26"/>
          <w:lang w:val="sk-SK"/>
        </w:rPr>
        <w:t>Realizačná časť</w:t>
      </w:r>
    </w:p>
    <w:p w:rsidR="00B962E1" w:rsidRPr="00F90A34" w:rsidRDefault="00B962E1" w:rsidP="00B962E1">
      <w:pPr>
        <w:pStyle w:val="Odsekzoznamu"/>
        <w:numPr>
          <w:ilvl w:val="0"/>
          <w:numId w:val="30"/>
        </w:numPr>
        <w:autoSpaceDE w:val="0"/>
        <w:autoSpaceDN w:val="0"/>
        <w:adjustRightInd w:val="0"/>
        <w:jc w:val="both"/>
        <w:rPr>
          <w:rFonts w:ascii="Helvetica Narrow" w:hAnsi="Helvetica Narrow"/>
          <w:sz w:val="26"/>
          <w:szCs w:val="26"/>
          <w:lang w:val="sk-SK"/>
        </w:rPr>
      </w:pPr>
      <w:r w:rsidRPr="00F90A34">
        <w:rPr>
          <w:rFonts w:ascii="Helvetica Narrow" w:hAnsi="Helvetica Narrow"/>
          <w:sz w:val="26"/>
          <w:szCs w:val="26"/>
          <w:lang w:val="sk-SK"/>
        </w:rPr>
        <w:t>Finančná časť</w:t>
      </w:r>
    </w:p>
    <w:p w:rsidR="00B962E1" w:rsidRPr="00F90A34" w:rsidRDefault="00B962E1" w:rsidP="00B962E1">
      <w:pPr>
        <w:ind w:firstLine="426"/>
        <w:jc w:val="both"/>
        <w:rPr>
          <w:rFonts w:ascii="Helvetica Narrow" w:hAnsi="Helvetica Narrow"/>
          <w:sz w:val="26"/>
          <w:szCs w:val="26"/>
          <w:lang w:val="sk-SK"/>
        </w:rPr>
      </w:pPr>
    </w:p>
    <w:p w:rsidR="00B962E1" w:rsidRPr="00F90A34" w:rsidRDefault="00B962E1" w:rsidP="00B962E1">
      <w:pPr>
        <w:ind w:firstLine="426"/>
        <w:jc w:val="both"/>
        <w:rPr>
          <w:rFonts w:ascii="Helvetica Narrow" w:hAnsi="Helvetica Narrow"/>
          <w:sz w:val="26"/>
          <w:szCs w:val="26"/>
          <w:lang w:val="sk-SK"/>
        </w:rPr>
      </w:pPr>
      <w:r w:rsidRPr="00F90A34">
        <w:rPr>
          <w:rFonts w:ascii="Helvetica Narrow" w:hAnsi="Helvetica Narrow"/>
          <w:sz w:val="26"/>
          <w:szCs w:val="26"/>
          <w:lang w:val="sk-SK"/>
        </w:rPr>
        <w:t xml:space="preserve">Pri jeho tvorbe nám záleží na názoroch všetkých obyvateľov obce, záujmových skupín a ostaných subjektov na území obce, preto sa na Vás obraciame so žiadosťou o zasielanie návrhov a pripomienok k rozvojovej stratégii obce na ďalšie obdobie osobne alebo prostredníctvom e-mailu </w:t>
      </w:r>
      <w:hyperlink r:id="rId66" w:history="1">
        <w:r w:rsidRPr="00F90A34">
          <w:rPr>
            <w:rFonts w:ascii="Helvetica Narrow" w:hAnsi="Helvetica Narrow"/>
            <w:sz w:val="26"/>
            <w:szCs w:val="26"/>
            <w:lang w:val="sk-SK"/>
          </w:rPr>
          <w:t>obec@dojc.sk</w:t>
        </w:r>
      </w:hyperlink>
      <w:r w:rsidRPr="00F90A34">
        <w:rPr>
          <w:rFonts w:ascii="Helvetica Narrow" w:hAnsi="Helvetica Narrow"/>
          <w:sz w:val="26"/>
          <w:szCs w:val="26"/>
          <w:lang w:val="sk-SK"/>
        </w:rPr>
        <w:t xml:space="preserve">  najneskôr do </w:t>
      </w:r>
      <w:r w:rsidRPr="00F90A34">
        <w:rPr>
          <w:rFonts w:ascii="Helvetica Narrow" w:hAnsi="Helvetica Narrow"/>
          <w:b/>
          <w:sz w:val="26"/>
          <w:szCs w:val="26"/>
          <w:lang w:val="sk-SK"/>
        </w:rPr>
        <w:t>10.06.2015.</w:t>
      </w:r>
      <w:r w:rsidRPr="00F90A34">
        <w:rPr>
          <w:rFonts w:ascii="Helvetica Narrow" w:hAnsi="Helvetica Narrow"/>
          <w:sz w:val="26"/>
          <w:szCs w:val="26"/>
          <w:lang w:val="sk-SK"/>
        </w:rPr>
        <w:t xml:space="preserve"> </w:t>
      </w:r>
    </w:p>
    <w:p w:rsidR="00B962E1" w:rsidRPr="00F90A34" w:rsidRDefault="00B962E1" w:rsidP="00B962E1">
      <w:pPr>
        <w:autoSpaceDE w:val="0"/>
        <w:autoSpaceDN w:val="0"/>
        <w:adjustRightInd w:val="0"/>
        <w:jc w:val="both"/>
        <w:rPr>
          <w:rFonts w:ascii="Helvetica Narrow" w:hAnsi="Helvetica Narrow"/>
          <w:sz w:val="26"/>
          <w:szCs w:val="26"/>
          <w:lang w:val="sk-SK"/>
        </w:rPr>
      </w:pPr>
      <w:r w:rsidRPr="00F90A34">
        <w:rPr>
          <w:rFonts w:ascii="Helvetica Narrow" w:hAnsi="Helvetica Narrow"/>
          <w:sz w:val="26"/>
          <w:szCs w:val="26"/>
          <w:lang w:val="sk-SK"/>
        </w:rPr>
        <w:t xml:space="preserve">Finálna verzia bude uverejnená na webovej stránke obce </w:t>
      </w:r>
      <w:hyperlink r:id="rId67" w:history="1">
        <w:r w:rsidRPr="00F90A34">
          <w:rPr>
            <w:rFonts w:ascii="Helvetica Narrow" w:hAnsi="Helvetica Narrow"/>
            <w:sz w:val="26"/>
            <w:szCs w:val="26"/>
            <w:lang w:val="sk-SK"/>
          </w:rPr>
          <w:t>www.dojc.sk</w:t>
        </w:r>
      </w:hyperlink>
      <w:r w:rsidRPr="00F90A34">
        <w:rPr>
          <w:rFonts w:ascii="Helvetica Narrow" w:hAnsi="Helvetica Narrow"/>
          <w:sz w:val="26"/>
          <w:szCs w:val="26"/>
          <w:lang w:val="sk-SK"/>
        </w:rPr>
        <w:t xml:space="preserve"> aj na úradnej tabuli a bude podliehať schváleniu obecným zastupiteľstvom.</w:t>
      </w:r>
    </w:p>
    <w:p w:rsidR="00360075" w:rsidRPr="00F90A34" w:rsidRDefault="00360075" w:rsidP="00B962E1">
      <w:pPr>
        <w:pStyle w:val="Hlavika"/>
        <w:jc w:val="center"/>
        <w:rPr>
          <w:rFonts w:asciiTheme="majorHAnsi" w:hAnsiTheme="majorHAnsi"/>
          <w:sz w:val="26"/>
          <w:szCs w:val="26"/>
          <w:lang w:val="sk-SK"/>
        </w:rPr>
      </w:pPr>
    </w:p>
    <w:p w:rsidR="00331266" w:rsidRPr="00F90A34" w:rsidRDefault="000F51B9" w:rsidP="00A56896">
      <w:pPr>
        <w:pStyle w:val="Nadpis2"/>
        <w:rPr>
          <w:rFonts w:ascii="Helvetica Narrow" w:hAnsi="Helvetica Narrow"/>
          <w:lang w:val="sk-SK"/>
        </w:rPr>
      </w:pPr>
      <w:bookmarkStart w:id="81" w:name="_Toc421037420"/>
      <w:bookmarkStart w:id="82" w:name="_Toc423477861"/>
      <w:bookmarkStart w:id="83" w:name="_Toc425281836"/>
      <w:r w:rsidRPr="00F90A34">
        <w:rPr>
          <w:rFonts w:ascii="Helvetica Narrow" w:hAnsi="Helvetica Narrow"/>
          <w:lang w:val="sk-SK"/>
        </w:rPr>
        <w:t>Príloha č.</w:t>
      </w:r>
      <w:r w:rsidR="00331266" w:rsidRPr="00F90A34">
        <w:rPr>
          <w:rFonts w:ascii="Helvetica Narrow" w:hAnsi="Helvetica Narrow"/>
          <w:lang w:val="sk-SK"/>
        </w:rPr>
        <w:t>4 – Zoznam podnikateľských subjektov</w:t>
      </w:r>
      <w:bookmarkEnd w:id="81"/>
      <w:bookmarkEnd w:id="82"/>
      <w:bookmarkEnd w:id="83"/>
    </w:p>
    <w:tbl>
      <w:tblPr>
        <w:tblW w:w="9436" w:type="dxa"/>
        <w:tblInd w:w="55" w:type="dxa"/>
        <w:tblCellMar>
          <w:left w:w="70" w:type="dxa"/>
          <w:right w:w="70" w:type="dxa"/>
        </w:tblCellMar>
        <w:tblLook w:val="04A0"/>
      </w:tblPr>
      <w:tblGrid>
        <w:gridCol w:w="561"/>
        <w:gridCol w:w="6543"/>
        <w:gridCol w:w="2544"/>
      </w:tblGrid>
      <w:tr w:rsidR="00A22E99" w:rsidRPr="00F90A34" w:rsidTr="00A22E99">
        <w:trPr>
          <w:trHeight w:val="600"/>
        </w:trPr>
        <w:tc>
          <w:tcPr>
            <w:tcW w:w="9436" w:type="dxa"/>
            <w:gridSpan w:val="3"/>
            <w:tcBorders>
              <w:top w:val="nil"/>
              <w:left w:val="single" w:sz="4" w:space="0" w:color="auto"/>
              <w:bottom w:val="single" w:sz="8" w:space="0" w:color="auto"/>
              <w:right w:val="nil"/>
            </w:tcBorders>
            <w:shd w:val="clear" w:color="auto" w:fill="auto"/>
            <w:vAlign w:val="center"/>
            <w:hideMark/>
          </w:tcPr>
          <w:p w:rsidR="00A22E99" w:rsidRPr="00F90A34" w:rsidRDefault="00A22E99" w:rsidP="00A22E99">
            <w:pPr>
              <w:ind w:firstLine="0"/>
              <w:rPr>
                <w:rFonts w:ascii="Calibri" w:eastAsia="Times New Roman" w:hAnsi="Calibri" w:cs="Times New Roman"/>
                <w:b/>
                <w:bCs/>
                <w:color w:val="000000"/>
                <w:lang w:val="sk-SK" w:eastAsia="sk-SK" w:bidi="ar-SA"/>
              </w:rPr>
            </w:pPr>
            <w:bookmarkStart w:id="84" w:name="RANGE!A1"/>
            <w:r w:rsidRPr="00F90A34">
              <w:rPr>
                <w:rFonts w:ascii="Calibri" w:eastAsia="Times New Roman" w:hAnsi="Calibri" w:cs="Times New Roman"/>
                <w:b/>
                <w:bCs/>
                <w:color w:val="000000"/>
                <w:lang w:val="sk-SK" w:eastAsia="sk-SK" w:bidi="ar-SA"/>
              </w:rPr>
              <w:lastRenderedPageBreak/>
              <w:t>Formulár č. A</w:t>
            </w:r>
            <w:r w:rsidRPr="00F90A34">
              <w:rPr>
                <w:rFonts w:ascii="Calibri" w:eastAsia="Times New Roman" w:hAnsi="Calibri" w:cs="Times New Roman"/>
                <w:b/>
                <w:bCs/>
                <w:lang w:val="sk-SK" w:eastAsia="sk-SK" w:bidi="ar-SA"/>
              </w:rPr>
              <w:t xml:space="preserve"> 4</w:t>
            </w:r>
            <w:r w:rsidRPr="00F90A34">
              <w:rPr>
                <w:rFonts w:ascii="Calibri" w:eastAsia="Times New Roman" w:hAnsi="Calibri" w:cs="Times New Roman"/>
                <w:b/>
                <w:bCs/>
                <w:color w:val="FF0000"/>
                <w:lang w:val="sk-SK" w:eastAsia="sk-SK" w:bidi="ar-SA"/>
              </w:rPr>
              <w:t xml:space="preserve"> </w:t>
            </w:r>
            <w:r w:rsidRPr="00F90A34">
              <w:rPr>
                <w:rFonts w:ascii="Calibri" w:eastAsia="Times New Roman" w:hAnsi="Calibri" w:cs="Times New Roman"/>
                <w:b/>
                <w:bCs/>
                <w:color w:val="000000"/>
                <w:lang w:val="sk-SK" w:eastAsia="sk-SK" w:bidi="ar-SA"/>
              </w:rPr>
              <w:t>- Evidencia podnikateľských subjektov</w:t>
            </w:r>
            <w:bookmarkEnd w:id="84"/>
          </w:p>
        </w:tc>
      </w:tr>
      <w:tr w:rsidR="00A22E99" w:rsidRPr="00F90A34" w:rsidTr="00A22E99">
        <w:trPr>
          <w:trHeight w:val="960"/>
        </w:trPr>
        <w:tc>
          <w:tcPr>
            <w:tcW w:w="460" w:type="dxa"/>
            <w:tcBorders>
              <w:top w:val="nil"/>
              <w:left w:val="single" w:sz="8" w:space="0" w:color="auto"/>
              <w:bottom w:val="nil"/>
              <w:right w:val="single" w:sz="8" w:space="0" w:color="auto"/>
            </w:tcBorders>
            <w:shd w:val="clear" w:color="000000" w:fill="B6DDE8"/>
            <w:vAlign w:val="center"/>
            <w:hideMark/>
          </w:tcPr>
          <w:p w:rsidR="00A22E99" w:rsidRPr="00F90A34" w:rsidRDefault="00A22E99" w:rsidP="00A22E99">
            <w:pPr>
              <w:ind w:firstLine="0"/>
              <w:jc w:val="center"/>
              <w:rPr>
                <w:rFonts w:ascii="Calibri" w:eastAsia="Times New Roman" w:hAnsi="Calibri" w:cs="Times New Roman"/>
                <w:bCs/>
                <w:color w:val="000000"/>
                <w:lang w:val="sk-SK" w:eastAsia="sk-SK" w:bidi="ar-SA"/>
              </w:rPr>
            </w:pPr>
            <w:r w:rsidRPr="00F90A34">
              <w:rPr>
                <w:rFonts w:ascii="Calibri" w:eastAsia="Times New Roman" w:hAnsi="Calibri" w:cs="Times New Roman"/>
                <w:bCs/>
                <w:color w:val="000000"/>
                <w:lang w:val="sk-SK" w:eastAsia="sk-SK" w:bidi="ar-SA"/>
              </w:rPr>
              <w:t>Číslo</w:t>
            </w:r>
          </w:p>
        </w:tc>
        <w:tc>
          <w:tcPr>
            <w:tcW w:w="6543" w:type="dxa"/>
            <w:tcBorders>
              <w:top w:val="nil"/>
              <w:left w:val="nil"/>
              <w:bottom w:val="nil"/>
              <w:right w:val="single" w:sz="8" w:space="0" w:color="auto"/>
            </w:tcBorders>
            <w:shd w:val="clear" w:color="000000" w:fill="B6DDE8"/>
            <w:vAlign w:val="center"/>
            <w:hideMark/>
          </w:tcPr>
          <w:p w:rsidR="00A22E99" w:rsidRPr="00F90A34" w:rsidRDefault="00987EA3"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Subjekt</w:t>
            </w:r>
            <w:r w:rsidR="00A22E99" w:rsidRPr="00F90A34">
              <w:rPr>
                <w:rFonts w:ascii="Calibri" w:eastAsia="Times New Roman" w:hAnsi="Calibri" w:cs="Times New Roman"/>
                <w:color w:val="000000"/>
                <w:lang w:val="sk-SK" w:eastAsia="sk-SK" w:bidi="ar-SA"/>
              </w:rPr>
              <w:t> </w:t>
            </w:r>
          </w:p>
        </w:tc>
        <w:tc>
          <w:tcPr>
            <w:tcW w:w="2433" w:type="dxa"/>
            <w:tcBorders>
              <w:top w:val="nil"/>
              <w:left w:val="nil"/>
              <w:bottom w:val="nil"/>
              <w:right w:val="single" w:sz="8" w:space="0" w:color="auto"/>
            </w:tcBorders>
            <w:shd w:val="clear" w:color="000000" w:fill="FFFFCC"/>
            <w:vAlign w:val="center"/>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Kontakt</w:t>
            </w:r>
          </w:p>
        </w:tc>
      </w:tr>
      <w:tr w:rsidR="00A22E99" w:rsidRPr="00F90A34" w:rsidTr="00A22E99">
        <w:trPr>
          <w:trHeight w:val="30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2E99" w:rsidRPr="00F90A34" w:rsidRDefault="00A22E99" w:rsidP="00A22E99">
            <w:pPr>
              <w:ind w:firstLine="0"/>
              <w:jc w:val="center"/>
              <w:rPr>
                <w:rFonts w:ascii="Calibri" w:eastAsia="Times New Roman" w:hAnsi="Calibri" w:cs="Times New Roman"/>
                <w:color w:val="0000FF"/>
                <w:u w:val="single"/>
                <w:lang w:val="sk-SK" w:eastAsia="sk-SK" w:bidi="ar-SA"/>
              </w:rPr>
            </w:pPr>
            <w:r w:rsidRPr="00F90A34">
              <w:rPr>
                <w:rFonts w:ascii="Calibri" w:eastAsia="Times New Roman" w:hAnsi="Calibri" w:cs="Times New Roman"/>
                <w:color w:val="0000FF"/>
                <w:u w:val="single"/>
                <w:lang w:val="sk-SK" w:eastAsia="sk-SK" w:bidi="ar-SA"/>
              </w:rPr>
              <w:t>1</w:t>
            </w:r>
          </w:p>
        </w:tc>
        <w:tc>
          <w:tcPr>
            <w:tcW w:w="6543" w:type="dxa"/>
            <w:tcBorders>
              <w:top w:val="single" w:sz="4" w:space="0" w:color="auto"/>
              <w:left w:val="nil"/>
              <w:bottom w:val="single" w:sz="4" w:space="0" w:color="auto"/>
              <w:right w:val="single" w:sz="4" w:space="0" w:color="auto"/>
            </w:tcBorders>
            <w:shd w:val="clear" w:color="auto" w:fill="auto"/>
            <w:vAlign w:val="center"/>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Ivan Thebery - Mlyn Thebery, 30063019, Dojč 342</w:t>
            </w:r>
          </w:p>
        </w:tc>
        <w:tc>
          <w:tcPr>
            <w:tcW w:w="2433" w:type="dxa"/>
            <w:tcBorders>
              <w:top w:val="single" w:sz="4" w:space="0" w:color="auto"/>
              <w:left w:val="nil"/>
              <w:bottom w:val="single" w:sz="4" w:space="0" w:color="auto"/>
              <w:right w:val="single" w:sz="4" w:space="0" w:color="auto"/>
            </w:tcBorders>
            <w:shd w:val="clear" w:color="auto" w:fill="auto"/>
            <w:noWrap/>
            <w:vAlign w:val="center"/>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A22E99" w:rsidRPr="00F90A34" w:rsidRDefault="001C60AB" w:rsidP="00A22E99">
            <w:pPr>
              <w:ind w:firstLine="0"/>
              <w:jc w:val="center"/>
              <w:rPr>
                <w:rFonts w:ascii="Calibri" w:eastAsia="Times New Roman" w:hAnsi="Calibri" w:cs="Times New Roman"/>
                <w:color w:val="0000FF"/>
                <w:u w:val="single"/>
                <w:lang w:val="sk-SK" w:eastAsia="sk-SK" w:bidi="ar-SA"/>
              </w:rPr>
            </w:pPr>
            <w:hyperlink r:id="rId68" w:anchor="'Karta PO 2'!A1" w:history="1">
              <w:r w:rsidR="00A22E99" w:rsidRPr="00F90A34">
                <w:rPr>
                  <w:rFonts w:ascii="Calibri" w:eastAsia="Times New Roman" w:hAnsi="Calibri" w:cs="Times New Roman"/>
                  <w:color w:val="0000FF"/>
                  <w:u w:val="single"/>
                  <w:lang w:val="sk-SK" w:eastAsia="sk-SK" w:bidi="ar-SA"/>
                </w:rPr>
                <w:t>2</w:t>
              </w:r>
            </w:hyperlink>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Mario Hazucha - GEOS, 34735691, 90602 Dojč 478</w:t>
            </w:r>
          </w:p>
        </w:tc>
        <w:tc>
          <w:tcPr>
            <w:tcW w:w="2433" w:type="dxa"/>
            <w:tcBorders>
              <w:top w:val="nil"/>
              <w:left w:val="nil"/>
              <w:bottom w:val="single" w:sz="4" w:space="0" w:color="auto"/>
              <w:right w:val="single" w:sz="4" w:space="0" w:color="auto"/>
            </w:tcBorders>
            <w:shd w:val="clear" w:color="auto" w:fill="auto"/>
            <w:noWrap/>
            <w:vAlign w:val="center"/>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A22E99" w:rsidRPr="00F90A34" w:rsidRDefault="001C60AB" w:rsidP="00A22E99">
            <w:pPr>
              <w:ind w:firstLine="0"/>
              <w:jc w:val="center"/>
              <w:rPr>
                <w:rFonts w:ascii="Calibri" w:eastAsia="Times New Roman" w:hAnsi="Calibri" w:cs="Times New Roman"/>
                <w:color w:val="0000FF"/>
                <w:u w:val="single"/>
                <w:lang w:val="sk-SK" w:eastAsia="sk-SK" w:bidi="ar-SA"/>
              </w:rPr>
            </w:pPr>
            <w:hyperlink r:id="rId69" w:anchor="'Karta PO 3'!A1" w:history="1">
              <w:r w:rsidR="00A22E99" w:rsidRPr="00F90A34">
                <w:rPr>
                  <w:rFonts w:ascii="Calibri" w:eastAsia="Times New Roman" w:hAnsi="Calibri" w:cs="Times New Roman"/>
                  <w:color w:val="0000FF"/>
                  <w:u w:val="single"/>
                  <w:lang w:val="sk-SK" w:eastAsia="sk-SK" w:bidi="ar-SA"/>
                </w:rPr>
                <w:t>3</w:t>
              </w:r>
            </w:hyperlink>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Peter Šefčík, 35497793, Dojč 471</w:t>
            </w:r>
          </w:p>
        </w:tc>
        <w:tc>
          <w:tcPr>
            <w:tcW w:w="2433" w:type="dxa"/>
            <w:tcBorders>
              <w:top w:val="nil"/>
              <w:left w:val="nil"/>
              <w:bottom w:val="single" w:sz="4" w:space="0" w:color="auto"/>
              <w:right w:val="single" w:sz="4" w:space="0" w:color="auto"/>
            </w:tcBorders>
            <w:shd w:val="clear" w:color="auto" w:fill="auto"/>
            <w:noWrap/>
            <w:vAlign w:val="center"/>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A22E99" w:rsidRPr="00F90A34" w:rsidRDefault="001C60AB" w:rsidP="00A22E99">
            <w:pPr>
              <w:ind w:firstLine="0"/>
              <w:jc w:val="center"/>
              <w:rPr>
                <w:rFonts w:ascii="Calibri" w:eastAsia="Times New Roman" w:hAnsi="Calibri" w:cs="Times New Roman"/>
                <w:color w:val="0000FF"/>
                <w:u w:val="single"/>
                <w:lang w:val="sk-SK" w:eastAsia="sk-SK" w:bidi="ar-SA"/>
              </w:rPr>
            </w:pPr>
            <w:hyperlink r:id="rId70" w:anchor="'Karta PO 4'!A1" w:history="1">
              <w:r w:rsidR="00A22E99" w:rsidRPr="00F90A34">
                <w:rPr>
                  <w:rFonts w:ascii="Calibri" w:eastAsia="Times New Roman" w:hAnsi="Calibri" w:cs="Times New Roman"/>
                  <w:color w:val="0000FF"/>
                  <w:u w:val="single"/>
                  <w:lang w:val="sk-SK" w:eastAsia="sk-SK" w:bidi="ar-SA"/>
                </w:rPr>
                <w:t>4</w:t>
              </w:r>
            </w:hyperlink>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Miroslav Čelustka, 41944542, Dojč 35</w:t>
            </w:r>
          </w:p>
        </w:tc>
        <w:tc>
          <w:tcPr>
            <w:tcW w:w="2433" w:type="dxa"/>
            <w:tcBorders>
              <w:top w:val="nil"/>
              <w:left w:val="nil"/>
              <w:bottom w:val="single" w:sz="4" w:space="0" w:color="auto"/>
              <w:right w:val="single" w:sz="4" w:space="0" w:color="auto"/>
            </w:tcBorders>
            <w:shd w:val="clear" w:color="auto" w:fill="auto"/>
            <w:noWrap/>
            <w:vAlign w:val="center"/>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center"/>
            <w:hideMark/>
          </w:tcPr>
          <w:p w:rsidR="00A22E99" w:rsidRPr="00F90A34" w:rsidRDefault="001C60AB" w:rsidP="00A22E99">
            <w:pPr>
              <w:ind w:firstLine="0"/>
              <w:jc w:val="center"/>
              <w:rPr>
                <w:rFonts w:ascii="Calibri" w:eastAsia="Times New Roman" w:hAnsi="Calibri" w:cs="Times New Roman"/>
                <w:color w:val="0000FF"/>
                <w:u w:val="single"/>
                <w:lang w:val="sk-SK" w:eastAsia="sk-SK" w:bidi="ar-SA"/>
              </w:rPr>
            </w:pPr>
            <w:hyperlink r:id="rId71" w:anchor="'Karta PO 5'!A1" w:history="1">
              <w:r w:rsidR="00A22E99" w:rsidRPr="00F90A34">
                <w:rPr>
                  <w:rFonts w:ascii="Calibri" w:eastAsia="Times New Roman" w:hAnsi="Calibri" w:cs="Times New Roman"/>
                  <w:color w:val="0000FF"/>
                  <w:u w:val="single"/>
                  <w:lang w:val="sk-SK" w:eastAsia="sk-SK" w:bidi="ar-SA"/>
                </w:rPr>
                <w:t>5</w:t>
              </w:r>
            </w:hyperlink>
          </w:p>
        </w:tc>
        <w:tc>
          <w:tcPr>
            <w:tcW w:w="6543" w:type="dxa"/>
            <w:tcBorders>
              <w:top w:val="nil"/>
              <w:left w:val="nil"/>
              <w:bottom w:val="single" w:sz="4" w:space="0" w:color="auto"/>
              <w:right w:val="single" w:sz="4" w:space="0" w:color="auto"/>
            </w:tcBorders>
            <w:shd w:val="clear" w:color="auto" w:fill="auto"/>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Jozef Šajdík - Šatex, 41401328, Dojč 296</w:t>
            </w:r>
          </w:p>
        </w:tc>
        <w:tc>
          <w:tcPr>
            <w:tcW w:w="2433" w:type="dxa"/>
            <w:tcBorders>
              <w:top w:val="nil"/>
              <w:left w:val="nil"/>
              <w:bottom w:val="single" w:sz="4" w:space="0" w:color="auto"/>
              <w:right w:val="single" w:sz="4" w:space="0" w:color="auto"/>
            </w:tcBorders>
            <w:shd w:val="clear" w:color="auto" w:fill="auto"/>
            <w:noWrap/>
            <w:vAlign w:val="center"/>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6</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Anna Masaryková, 34475354, Dojč 420</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7</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Rastislav Jankovič - CONTILINE, 35293047, Dojč 266</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8</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Štefan Kalman, 40202933, Dojč 103</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9</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Ján Ušiak, 46626051, Dojč 410</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10</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Jozef Otočka, 43163548, Dojč 138</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11</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Miroslav Horňák, 43180621, Dojč 97</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12</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Erik Forberger, 43622488, Dojč 410</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13</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Ing. Mária Steinerová - Ekokonzul, 32825986, Dojč 442</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14</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Juraj Holkovič, 45363951,  Dojč 335</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15</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Pavol Masaryk, 45413274, Dojč 476</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16</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Stanislav Skala, 17718686, Dojč 101</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17</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Milan Petrla - AUTTRANS, INTERNATIONAL, 33040931, Dojč 456</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18</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Ludmila Krenžeľáková, 34473114, Dojč 424</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19</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Ladislav Meliš X-TREME, 40766047, Dojč 146</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20</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Štefan Nemečkay, 33040451, Dojč 175</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21</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Ján Linek, 37173715, Dojč 421</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22</w:t>
            </w:r>
          </w:p>
        </w:tc>
        <w:tc>
          <w:tcPr>
            <w:tcW w:w="6543" w:type="dxa"/>
            <w:tcBorders>
              <w:top w:val="nil"/>
              <w:left w:val="nil"/>
              <w:bottom w:val="single" w:sz="4" w:space="0" w:color="auto"/>
              <w:right w:val="single" w:sz="4" w:space="0" w:color="auto"/>
            </w:tcBorders>
            <w:shd w:val="clear" w:color="auto" w:fill="auto"/>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Tibor Gašparín - TG, 48083259, Dojč 191</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23</w:t>
            </w:r>
          </w:p>
        </w:tc>
        <w:tc>
          <w:tcPr>
            <w:tcW w:w="6543" w:type="dxa"/>
            <w:tcBorders>
              <w:top w:val="nil"/>
              <w:left w:val="nil"/>
              <w:bottom w:val="single" w:sz="4" w:space="0" w:color="auto"/>
              <w:right w:val="single" w:sz="4" w:space="0" w:color="auto"/>
            </w:tcBorders>
            <w:shd w:val="clear" w:color="auto" w:fill="auto"/>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Ján Ganzlmár, 46063382, Dojč 248</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24</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MVDr. Pavol Kubík, 34049479, Dojč 386</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25</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Ján Filuš, 33512400, Dojč 226</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26</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Vladimír Jankovič - EKOTRANS, 30972752, Dojč 445</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27</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Peter Holkovič - HTM SYSTEMS, 37769472, Dojč 335</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28</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Ján Haba - ŠKOLENIE VODIČOV, 33815747, Dojč 321</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29</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Ladislava Šebestová, 33949212, Dojč 395</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30</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Erika Olšová, 41403339, Dojč 461</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31</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Ján Paulus, 47375621, Dojč 437</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32</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Zuzana Morávková, 43202314, Dojč 288</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33</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 xml:space="preserve">Martin Gajar, 44335741, </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34</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Josef Fiala - STREKR, 11839023, Dojč 120</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35</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Vladimír Štora, 40761592, Dojč 220</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36</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Anna Holkovičová, 37173880, Dojč 335</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37</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Barbora Vajdová, 48019712, Dojč 300</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38</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Milota Ščepková, 43592546, Dojč 313</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39</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Radoslav Simeonov - T R E N D, 33033552, Dojč 23</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lastRenderedPageBreak/>
              <w:t>40</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Ing. Ján Ušiak, 41402804, Dojč 410</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41</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Marcela Dolgová, 40764141, Dojč 74</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42</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Karol Matula, 40762513, Dojč 106</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43</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Róbert Khúla, 47149191, Dojč 51</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44</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Michal Ganzlmár, 47375591, Dojč 248</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45</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Tomáš Serafin, 48076830, Dojč 410</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46</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Róbert Malík, 44802749, Dojč 7</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47</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Jozef Drinka - STAVEBNÉ PRÁCE, 40766926, Dojč 468</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48</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Pavel Danko, 34475150, Dojč 436</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49</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Monika Katriňáková, 43358357, Dojč 375</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50</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 xml:space="preserve">Pavol Grünvalský, 47220902, </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51</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Dominik Mihál LAM-PLAST, 47648601, Dojč 88</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52</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Jozef Pavlík, 48059633, Dojč 430</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53</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Ing. Anna Petrášová, 34049011, Dojč 473</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54</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Štefan Pavlík, 43209769, Dojč 432</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55</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Ladislav Blatnický - Lajo, 43827659,  Dojč 13</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56</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Lucia Jankovičová - EUROLINE, 44201982, Dojč 266</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57</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Stanislav Cintula, 44494408, Dojč 211</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58</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Elena Danková, 45560021, Dojč 104</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59</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Ľubica Vašková - Butik - DIANA, 11874155,  Dojč 230</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60</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Marian Beňák, 41402146, Dojč 197</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61</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Peter Polák - Alvapa, 35294159, Dojč 104</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62</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Ľuboš Húska, 41403029, Dojč 113</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63</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Milan Žilínek - STAVEBNÉ PRÁCE, 40765610,  Dojč 12</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64</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Peter Sadák - Asklépios, 45656274, Dojč 409</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65</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Róbert Fiala, 47643722, Dojč 120</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66</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Miroslav Dolga, 43095267, Dojč 74</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67</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Laura Lučanská "UTATU", 44257392, Dojč 132</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68</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Katarína Truppová, 44232829, Dojč 282</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69</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Gabriela Masaryková, 44615841, Dojč 476</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70</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Ján Grünvalský, 44610238, Dojč 49</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b/>
                <w:bCs/>
                <w:color w:val="000000"/>
                <w:sz w:val="20"/>
                <w:szCs w:val="20"/>
                <w:lang w:val="sk-SK" w:eastAsia="sk-SK" w:bidi="ar-SA"/>
              </w:rPr>
            </w:pPr>
            <w:r w:rsidRPr="00F90A34">
              <w:rPr>
                <w:rFonts w:ascii="Verdana" w:eastAsia="Times New Roman" w:hAnsi="Verdana" w:cs="Times New Roman"/>
                <w:b/>
                <w:bCs/>
                <w:color w:val="000000"/>
                <w:sz w:val="20"/>
                <w:szCs w:val="20"/>
                <w:lang w:val="sk-SK" w:eastAsia="sk-SK" w:bidi="ar-SA"/>
              </w:rPr>
              <w:t>s.r.o</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71</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Verdana" w:eastAsia="Times New Roman" w:hAnsi="Verdana" w:cs="Times New Roman"/>
                <w:color w:val="000000"/>
                <w:sz w:val="20"/>
                <w:szCs w:val="20"/>
                <w:lang w:val="sk-SK" w:eastAsia="sk-SK" w:bidi="ar-SA"/>
              </w:rPr>
            </w:pPr>
            <w:r w:rsidRPr="00F90A34">
              <w:rPr>
                <w:rFonts w:ascii="Verdana" w:eastAsia="Times New Roman" w:hAnsi="Verdana" w:cs="Times New Roman"/>
                <w:color w:val="000000"/>
                <w:sz w:val="20"/>
                <w:szCs w:val="20"/>
                <w:lang w:val="sk-SK" w:eastAsia="sk-SK" w:bidi="ar-SA"/>
              </w:rPr>
              <w:t>3packcarton, s.r.o. , 36 839 795, 406 Dojč</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Zuzana Slováková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72</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ADASKO - MAJORITY s.r.o., 47 078 791, 409</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Zuzana Sadáková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73</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Allied Trading, s.r.o., 47 385 120, 218</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xml:space="preserve">Ján Kutlak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74</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bt medical, s.r.o., 46 885 218 , 108</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Tomáš Božek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75</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DATAMOBIL SK, s.r.o., 36 231 991 , 104</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Peter Polák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76</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DECORI Studio, s.r.o., 36 360 007, 14</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Zoltán Galáž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77</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DUCE, s.r.o., 44 462 603 , 127</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Dušan Čelústka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78</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ELLIPSIS, spol. s r.o., 36 773 069 , 26</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Bc. Radko Jurák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79</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emtei plus, spol. s r.o., 36 732 087 , 67</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Martin Mikulík </w:t>
            </w:r>
          </w:p>
        </w:tc>
      </w:tr>
      <w:tr w:rsidR="00A22E99" w:rsidRPr="00F90A34" w:rsidTr="00210852">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80</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emtei, spol. s r.o., 36 730 530, 67</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Mgr. Antónia Mikulíková </w:t>
            </w:r>
          </w:p>
        </w:tc>
      </w:tr>
      <w:tr w:rsidR="00A22E99" w:rsidRPr="00F90A34" w:rsidTr="00210852">
        <w:trPr>
          <w:trHeight w:val="30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81</w:t>
            </w:r>
          </w:p>
        </w:tc>
        <w:tc>
          <w:tcPr>
            <w:tcW w:w="65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JUDr. Antónia Mikulíková - mediátor, IČO: 42289963</w:t>
            </w:r>
          </w:p>
        </w:tc>
        <w:tc>
          <w:tcPr>
            <w:tcW w:w="24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210852">
        <w:trPr>
          <w:trHeight w:val="30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82</w:t>
            </w:r>
          </w:p>
        </w:tc>
        <w:tc>
          <w:tcPr>
            <w:tcW w:w="6543" w:type="dxa"/>
            <w:tcBorders>
              <w:top w:val="single" w:sz="4" w:space="0" w:color="auto"/>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FAPRA, s.r.o, 36 192 716, 303</w:t>
            </w:r>
          </w:p>
        </w:tc>
        <w:tc>
          <w:tcPr>
            <w:tcW w:w="2433" w:type="dxa"/>
            <w:tcBorders>
              <w:top w:val="single" w:sz="4" w:space="0" w:color="auto"/>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Richard Linek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lastRenderedPageBreak/>
              <w:t>83</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GEOKON s.r.o., 46 998 446, 19</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Pavol Kondrla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84</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Gregor Masaryk, s.r.o., 46 889 531, 420</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Gregor Masaryk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85</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JK Box SK s.r.o., 44 455 747, 447</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Jan Kos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86</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KOVA spol. s.r.o., 31 417 795, 280</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Peter Konečný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87</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LAPER, s. r. o., 44 113 382, 70</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Ing. Patrik Rusňák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88</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KKD s.r.o., 44 531 206 , 93</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Ľubomír Drinka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89</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KUTLAK s.r.o., 31 436 439, 218</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sz w:val="20"/>
                <w:szCs w:val="20"/>
                <w:lang w:val="sk-SK" w:eastAsia="sk-SK" w:bidi="ar-SA"/>
              </w:rPr>
            </w:pPr>
            <w:r w:rsidRPr="00F90A34">
              <w:rPr>
                <w:rFonts w:ascii="Calibri" w:eastAsia="Times New Roman" w:hAnsi="Calibri" w:cs="Times New Roman"/>
                <w:sz w:val="20"/>
                <w:szCs w:val="20"/>
                <w:lang w:val="sk-SK" w:eastAsia="sk-SK" w:bidi="ar-SA"/>
              </w:rPr>
              <w:t>František Kutlak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90</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LM Trans s.r.o., 44 652 224, 69</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Rastislav Stančík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91</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MEGONS s.r.o., 45 371 440, 472</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Viliam Morávek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92</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OMS, spol. s r.o., 34 132 333, 419</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RNDr Vladimír Levársky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93</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Lucia Jankovičová - EUROLINE, 44 201 982 , 266</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94</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Náš účtovník s.r.o., 47 623 471, 238</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xml:space="preserve">Robert Csizmazia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95</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PALTRANS, s.r.o., 47 641 517, 187</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Pavol Leška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96</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PROMOSALES s.r.o., 31 327 192, 319</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Mario Lavorato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97</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Rastislav Jankovič - CONTILINE, 35 293 047, 266</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98</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Red Monkey s.r.o., 47 171 405, 100</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Mária Hoferková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99</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 xml:space="preserve">Poľnohospodárske družstvo Dojč, 00 203 271 </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František Čelústka</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100</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Sekvoia s.r.o., 46 997 512, 317</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Andrea Vizváryová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101</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TIR-PET s.r.o., 45 948 861, 355</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František Petrula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102</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VACH s.r.o., 47 559 683, 426</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Valentín Vach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103</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STATEK, s.r.o., 46 955 658, 456</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Anna Petrlová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104</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TOMABETON, s.r.o., 46 519 262, 459</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Jozef Tomašovič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105</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VALENTÍN VACH - KOVOVÝROBA, 17 539 153, 426</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106</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Vladimír Jankovič - EKOTRANS, 30 972 752, 445</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 </w:t>
            </w:r>
          </w:p>
        </w:tc>
      </w:tr>
      <w:tr w:rsidR="00A22E99" w:rsidRPr="00F90A34" w:rsidTr="00A22E99">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A22E99" w:rsidRPr="00F90A34" w:rsidRDefault="00A22E99" w:rsidP="00A22E99">
            <w:pPr>
              <w:ind w:firstLine="0"/>
              <w:jc w:val="center"/>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107</w:t>
            </w:r>
          </w:p>
        </w:tc>
        <w:tc>
          <w:tcPr>
            <w:tcW w:w="654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Arial" w:eastAsia="Times New Roman" w:hAnsi="Arial" w:cs="Arial"/>
                <w:color w:val="000000"/>
                <w:sz w:val="20"/>
                <w:szCs w:val="20"/>
                <w:lang w:val="sk-SK" w:eastAsia="sk-SK" w:bidi="ar-SA"/>
              </w:rPr>
            </w:pPr>
            <w:r w:rsidRPr="00F90A34">
              <w:rPr>
                <w:rFonts w:ascii="Arial" w:eastAsia="Times New Roman" w:hAnsi="Arial" w:cs="Arial"/>
                <w:color w:val="000000"/>
                <w:sz w:val="20"/>
                <w:szCs w:val="20"/>
                <w:lang w:val="sk-SK" w:eastAsia="sk-SK" w:bidi="ar-SA"/>
              </w:rPr>
              <w:t>YellowNET, s.r.o., 36 749 664, 335</w:t>
            </w:r>
          </w:p>
        </w:tc>
        <w:tc>
          <w:tcPr>
            <w:tcW w:w="2433" w:type="dxa"/>
            <w:tcBorders>
              <w:top w:val="nil"/>
              <w:left w:val="nil"/>
              <w:bottom w:val="single" w:sz="4" w:space="0" w:color="auto"/>
              <w:right w:val="single" w:sz="4" w:space="0" w:color="auto"/>
            </w:tcBorders>
            <w:shd w:val="clear" w:color="auto" w:fill="auto"/>
            <w:noWrap/>
            <w:vAlign w:val="bottom"/>
            <w:hideMark/>
          </w:tcPr>
          <w:p w:rsidR="00A22E99" w:rsidRPr="00F90A34" w:rsidRDefault="00A22E99" w:rsidP="00A22E99">
            <w:pPr>
              <w:ind w:firstLine="0"/>
              <w:rPr>
                <w:rFonts w:ascii="Calibri" w:eastAsia="Times New Roman" w:hAnsi="Calibri" w:cs="Times New Roman"/>
                <w:color w:val="000000"/>
                <w:lang w:val="sk-SK" w:eastAsia="sk-SK" w:bidi="ar-SA"/>
              </w:rPr>
            </w:pPr>
            <w:r w:rsidRPr="00F90A34">
              <w:rPr>
                <w:rFonts w:ascii="Calibri" w:eastAsia="Times New Roman" w:hAnsi="Calibri" w:cs="Times New Roman"/>
                <w:color w:val="000000"/>
                <w:lang w:val="sk-SK" w:eastAsia="sk-SK" w:bidi="ar-SA"/>
              </w:rPr>
              <w:t>Mgr. Katarína Holkovičová </w:t>
            </w:r>
          </w:p>
        </w:tc>
      </w:tr>
    </w:tbl>
    <w:p w:rsidR="00A56896" w:rsidRPr="00F90A34" w:rsidRDefault="00A56896" w:rsidP="00A56896">
      <w:pPr>
        <w:rPr>
          <w:lang w:val="sk-SK"/>
        </w:rPr>
      </w:pPr>
    </w:p>
    <w:p w:rsidR="00A56896" w:rsidRPr="00F90A34" w:rsidRDefault="00A56896" w:rsidP="00A56896">
      <w:pPr>
        <w:rPr>
          <w:lang w:val="sk-SK"/>
        </w:rPr>
      </w:pPr>
    </w:p>
    <w:p w:rsidR="00A56896" w:rsidRPr="00F90A34" w:rsidRDefault="00A56896" w:rsidP="00A56896">
      <w:pPr>
        <w:rPr>
          <w:lang w:val="sk-SK"/>
        </w:rPr>
      </w:pPr>
    </w:p>
    <w:p w:rsidR="00A56896" w:rsidRPr="00F90A34" w:rsidRDefault="00A56896" w:rsidP="00A56896">
      <w:pPr>
        <w:rPr>
          <w:lang w:val="sk-SK"/>
        </w:rPr>
      </w:pPr>
    </w:p>
    <w:p w:rsidR="00A56896" w:rsidRPr="00F90A34" w:rsidRDefault="00A56896" w:rsidP="00A56896">
      <w:pPr>
        <w:rPr>
          <w:lang w:val="sk-SK"/>
        </w:rPr>
      </w:pPr>
    </w:p>
    <w:p w:rsidR="00A56896" w:rsidRPr="00F90A34" w:rsidRDefault="00A56896" w:rsidP="00A56896">
      <w:pPr>
        <w:rPr>
          <w:lang w:val="sk-SK"/>
        </w:rPr>
      </w:pPr>
    </w:p>
    <w:p w:rsidR="00A56896" w:rsidRPr="00F90A34" w:rsidRDefault="00A56896" w:rsidP="00A56896">
      <w:pPr>
        <w:rPr>
          <w:lang w:val="sk-SK"/>
        </w:rPr>
      </w:pPr>
    </w:p>
    <w:p w:rsidR="00A56896" w:rsidRPr="00F90A34" w:rsidRDefault="00A56896" w:rsidP="00A56896">
      <w:pPr>
        <w:rPr>
          <w:lang w:val="sk-SK"/>
        </w:rPr>
      </w:pPr>
    </w:p>
    <w:p w:rsidR="00A56896" w:rsidRPr="00F90A34" w:rsidRDefault="00A56896" w:rsidP="00A56896">
      <w:pPr>
        <w:rPr>
          <w:lang w:val="sk-SK"/>
        </w:rPr>
      </w:pPr>
    </w:p>
    <w:p w:rsidR="00A56896" w:rsidRPr="00F90A34" w:rsidRDefault="00A56896" w:rsidP="00A56896">
      <w:pPr>
        <w:rPr>
          <w:lang w:val="sk-SK"/>
        </w:rPr>
      </w:pPr>
    </w:p>
    <w:p w:rsidR="00A56896" w:rsidRPr="00F90A34" w:rsidRDefault="00A56896" w:rsidP="00A56896">
      <w:pPr>
        <w:rPr>
          <w:lang w:val="sk-SK"/>
        </w:rPr>
      </w:pPr>
    </w:p>
    <w:p w:rsidR="007B0523" w:rsidRPr="00F90A34" w:rsidRDefault="007B0523" w:rsidP="00A56896">
      <w:pPr>
        <w:rPr>
          <w:lang w:val="sk-SK"/>
        </w:rPr>
        <w:sectPr w:rsidR="007B0523" w:rsidRPr="00F90A34" w:rsidSect="0041726F">
          <w:headerReference w:type="even" r:id="rId72"/>
          <w:headerReference w:type="first" r:id="rId73"/>
          <w:pgSz w:w="11906" w:h="16838"/>
          <w:pgMar w:top="1417" w:right="1558" w:bottom="1417" w:left="1417" w:header="708" w:footer="708" w:gutter="0"/>
          <w:cols w:space="708"/>
          <w:docGrid w:linePitch="360"/>
        </w:sectPr>
      </w:pPr>
    </w:p>
    <w:p w:rsidR="00A56896" w:rsidRPr="00F90A34" w:rsidRDefault="004667AD" w:rsidP="00A56896">
      <w:pPr>
        <w:pStyle w:val="Nadpis2"/>
        <w:rPr>
          <w:rFonts w:ascii="Helvetica Narrow" w:hAnsi="Helvetica Narrow"/>
          <w:lang w:val="sk-SK"/>
        </w:rPr>
      </w:pPr>
      <w:r w:rsidRPr="00F90A34">
        <w:rPr>
          <w:rFonts w:ascii="Helvetica Narrow" w:hAnsi="Helvetica Narrow"/>
          <w:lang w:val="sk-SK"/>
        </w:rPr>
        <w:lastRenderedPageBreak/>
        <w:t xml:space="preserve"> </w:t>
      </w:r>
      <w:bookmarkStart w:id="85" w:name="_Toc423477862"/>
      <w:bookmarkStart w:id="86" w:name="_Toc425281837"/>
      <w:r w:rsidR="000F51B9" w:rsidRPr="00F90A34">
        <w:rPr>
          <w:rFonts w:ascii="Helvetica Narrow" w:hAnsi="Helvetica Narrow"/>
          <w:lang w:val="sk-SK"/>
        </w:rPr>
        <w:t>Príloha č.</w:t>
      </w:r>
      <w:r w:rsidR="00360AB8" w:rsidRPr="00F90A34">
        <w:rPr>
          <w:rFonts w:ascii="Helvetica Narrow" w:hAnsi="Helvetica Narrow"/>
          <w:lang w:val="sk-SK"/>
        </w:rPr>
        <w:t>5</w:t>
      </w:r>
      <w:r w:rsidR="00A56896" w:rsidRPr="00F90A34">
        <w:rPr>
          <w:rFonts w:ascii="Helvetica Narrow" w:hAnsi="Helvetica Narrow"/>
          <w:lang w:val="sk-SK"/>
        </w:rPr>
        <w:t xml:space="preserve"> –</w:t>
      </w:r>
      <w:r w:rsidR="00FC3E5A" w:rsidRPr="00F90A34">
        <w:rPr>
          <w:rFonts w:ascii="Helvetica Narrow" w:hAnsi="Helvetica Narrow"/>
          <w:lang w:val="sk-SK"/>
        </w:rPr>
        <w:t xml:space="preserve"> </w:t>
      </w:r>
      <w:r w:rsidR="00EE3A9E" w:rsidRPr="00F90A34">
        <w:rPr>
          <w:rFonts w:ascii="Helvetica Narrow" w:hAnsi="Helvetica Narrow"/>
          <w:lang w:val="sk-SK"/>
        </w:rPr>
        <w:t>Ex –</w:t>
      </w:r>
      <w:r w:rsidR="00FC3E5A" w:rsidRPr="00F90A34">
        <w:rPr>
          <w:rFonts w:ascii="Helvetica Narrow" w:hAnsi="Helvetica Narrow"/>
          <w:lang w:val="sk-SK"/>
        </w:rPr>
        <w:t xml:space="preserve"> </w:t>
      </w:r>
      <w:r w:rsidR="00EE3A9E" w:rsidRPr="00F90A34">
        <w:rPr>
          <w:rFonts w:ascii="Helvetica Narrow" w:hAnsi="Helvetica Narrow"/>
          <w:lang w:val="sk-SK"/>
        </w:rPr>
        <w:t>post hodnotenie predchádzajúceho PHSR</w:t>
      </w:r>
      <w:bookmarkEnd w:id="85"/>
      <w:bookmarkEnd w:id="86"/>
      <w:r w:rsidR="00A56896" w:rsidRPr="00F90A34">
        <w:rPr>
          <w:rFonts w:ascii="Helvetica Narrow" w:hAnsi="Helvetica Narrow"/>
          <w:lang w:val="sk-SK"/>
        </w:rPr>
        <w:t xml:space="preserve"> </w:t>
      </w:r>
    </w:p>
    <w:p w:rsidR="00EE3A9E" w:rsidRPr="00F90A34" w:rsidRDefault="008B56C0" w:rsidP="007B0523">
      <w:pPr>
        <w:autoSpaceDE w:val="0"/>
        <w:autoSpaceDN w:val="0"/>
        <w:adjustRightInd w:val="0"/>
        <w:ind w:firstLine="0"/>
        <w:rPr>
          <w:rFonts w:ascii="Helvetica Narrow" w:hAnsi="Helvetica Narrow"/>
          <w:sz w:val="26"/>
          <w:szCs w:val="26"/>
          <w:lang w:val="sk-SK"/>
        </w:rPr>
        <w:sectPr w:rsidR="00EE3A9E" w:rsidRPr="00F90A34" w:rsidSect="007B0523">
          <w:pgSz w:w="16838" w:h="11906" w:orient="landscape"/>
          <w:pgMar w:top="1558" w:right="1417" w:bottom="1417" w:left="1417" w:header="708" w:footer="708" w:gutter="0"/>
          <w:cols w:space="708"/>
          <w:docGrid w:linePitch="360"/>
        </w:sectPr>
      </w:pPr>
      <w:r w:rsidRPr="00F90A34">
        <w:rPr>
          <w:noProof/>
          <w:szCs w:val="26"/>
          <w:lang w:val="sk-SK" w:eastAsia="sk-SK" w:bidi="ar-SA"/>
        </w:rPr>
        <w:drawing>
          <wp:inline distT="0" distB="0" distL="0" distR="0">
            <wp:extent cx="8734425" cy="5253627"/>
            <wp:effectExtent l="19050" t="0" r="9525" b="0"/>
            <wp:docPr id="19"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 cstate="print"/>
                    <a:srcRect/>
                    <a:stretch>
                      <a:fillRect/>
                    </a:stretch>
                  </pic:blipFill>
                  <pic:spPr bwMode="auto">
                    <a:xfrm>
                      <a:off x="0" y="0"/>
                      <a:ext cx="8734425" cy="5253627"/>
                    </a:xfrm>
                    <a:prstGeom prst="rect">
                      <a:avLst/>
                    </a:prstGeom>
                    <a:noFill/>
                    <a:ln w="9525">
                      <a:noFill/>
                      <a:miter lim="800000"/>
                      <a:headEnd/>
                      <a:tailEnd/>
                    </a:ln>
                  </pic:spPr>
                </pic:pic>
              </a:graphicData>
            </a:graphic>
          </wp:inline>
        </w:drawing>
      </w:r>
    </w:p>
    <w:p w:rsidR="00EE3A9E" w:rsidRPr="00F90A34" w:rsidRDefault="00EE3A9E" w:rsidP="00EE3A9E">
      <w:pPr>
        <w:pStyle w:val="Nadpis2"/>
        <w:rPr>
          <w:rFonts w:ascii="Helvetica Narrow" w:hAnsi="Helvetica Narrow"/>
          <w:lang w:val="sk-SK"/>
        </w:rPr>
      </w:pPr>
      <w:bookmarkStart w:id="87" w:name="_Toc425281838"/>
      <w:r w:rsidRPr="00F90A34">
        <w:rPr>
          <w:rFonts w:ascii="Helvetica Narrow" w:hAnsi="Helvetica Narrow"/>
          <w:lang w:val="sk-SK"/>
        </w:rPr>
        <w:lastRenderedPageBreak/>
        <w:t>Príloha č.6</w:t>
      </w:r>
      <w:r w:rsidR="00510628" w:rsidRPr="00F90A34">
        <w:rPr>
          <w:rFonts w:ascii="Helvetica Narrow" w:hAnsi="Helvetica Narrow"/>
          <w:lang w:val="sk-SK"/>
        </w:rPr>
        <w:t xml:space="preserve"> – </w:t>
      </w:r>
      <w:r w:rsidR="002F0BB1" w:rsidRPr="00F90A34">
        <w:rPr>
          <w:rFonts w:ascii="Helvetica Narrow" w:hAnsi="Helvetica Narrow"/>
          <w:lang w:val="sk-SK"/>
        </w:rPr>
        <w:t>Vyhodnotenie dotazníkového prieskumu</w:t>
      </w:r>
      <w:bookmarkEnd w:id="87"/>
    </w:p>
    <w:p w:rsidR="00EE3A9E" w:rsidRPr="00F90A34" w:rsidRDefault="00EE3A9E" w:rsidP="00EE3A9E">
      <w:pPr>
        <w:spacing w:line="276" w:lineRule="auto"/>
        <w:ind w:firstLine="709"/>
        <w:jc w:val="both"/>
        <w:rPr>
          <w:rFonts w:ascii="Helvetica Narrow" w:eastAsia="Arial Unicode MS" w:hAnsi="Helvetica Narrow" w:cs="Arial Unicode MS"/>
          <w:b/>
          <w:sz w:val="24"/>
          <w:szCs w:val="24"/>
          <w:lang w:val="sk-SK" w:bidi="ar-SA"/>
        </w:rPr>
      </w:pPr>
      <w:r w:rsidRPr="00F90A34">
        <w:rPr>
          <w:rFonts w:ascii="Helvetica Narrow" w:eastAsia="Arial Unicode MS" w:hAnsi="Helvetica Narrow" w:cs="Arial Unicode MS"/>
          <w:sz w:val="24"/>
          <w:szCs w:val="24"/>
          <w:lang w:val="sk-SK" w:bidi="ar-SA"/>
        </w:rPr>
        <w:t>Jednou z metód pri získavaní podkladov k vypracovaniu PHSR je, okrem informovania prostredníctvom úradnej tabule, aj zapojenie širokej verejnosti. Pri vypracovaní PHSR obce Dojč bol uskutočnený prieskum verejnej mienky v priebehu mesiaca máj 2015. Dotazník bol zverejnený na webovej stránke obce a prostredníctvom poslancov obecného zastupiteľstva distribuovaný aj do schránok rodinných domov. Na obecnom úrade a v obchode COOP Jednota boli umiestnené voľne prístupné schránky na vrátenie vyplneného dotazníka. Vyplnenie dotazníka bolo anonymné.</w:t>
      </w:r>
      <w:r w:rsidRPr="00F90A34">
        <w:rPr>
          <w:rFonts w:ascii="Helvetica Narrow" w:eastAsia="Arial Unicode MS" w:hAnsi="Helvetica Narrow" w:cs="Arial Unicode MS"/>
          <w:b/>
          <w:sz w:val="24"/>
          <w:szCs w:val="24"/>
          <w:lang w:val="sk-SK" w:bidi="ar-SA"/>
        </w:rPr>
        <w:t xml:space="preserve"> </w:t>
      </w:r>
      <w:r w:rsidRPr="00F90A34">
        <w:rPr>
          <w:rFonts w:ascii="Helvetica Narrow" w:eastAsia="Arial Unicode MS" w:hAnsi="Helvetica Narrow" w:cs="Arial Unicode MS"/>
          <w:sz w:val="24"/>
          <w:szCs w:val="24"/>
          <w:lang w:val="sk-SK" w:bidi="ar-SA"/>
        </w:rPr>
        <w:t xml:space="preserve">Dotazník obsahoval možnosť vyjadriť vlastný názor, podať návrhy a námietky. </w:t>
      </w:r>
      <w:r w:rsidRPr="00F90A34">
        <w:rPr>
          <w:rFonts w:ascii="Helvetica Narrow" w:eastAsia="Arial Unicode MS" w:hAnsi="Helvetica Narrow" w:cs="Arial Unicode MS"/>
          <w:b/>
          <w:sz w:val="24"/>
          <w:szCs w:val="24"/>
          <w:lang w:val="sk-SK" w:bidi="ar-SA"/>
        </w:rPr>
        <w:t>Výsledky z prieskumu boli použité na vypracovanie rozvojovej stratégie obce a návrhy na konkrétne projekty na ďalšie obdobie. Sú zohľadnené v Strategickej resp. Programovej časti PHSR obce.</w:t>
      </w:r>
    </w:p>
    <w:p w:rsidR="00EE3A9E" w:rsidRPr="00F90A34" w:rsidRDefault="00EE3A9E" w:rsidP="00EE3A9E">
      <w:pPr>
        <w:spacing w:line="276" w:lineRule="auto"/>
        <w:ind w:firstLine="709"/>
        <w:jc w:val="both"/>
        <w:rPr>
          <w:rFonts w:ascii="Sylfaen" w:eastAsia="Arial Unicode MS" w:hAnsi="Sylfaen" w:cs="Arial Unicode MS"/>
          <w:sz w:val="24"/>
          <w:szCs w:val="24"/>
          <w:lang w:val="sk-SK" w:bidi="ar-SA"/>
        </w:rPr>
      </w:pPr>
    </w:p>
    <w:p w:rsidR="00EE3A9E" w:rsidRPr="00F90A34" w:rsidRDefault="00EE3A9E" w:rsidP="00EE3A9E">
      <w:pPr>
        <w:spacing w:line="276" w:lineRule="auto"/>
        <w:ind w:firstLine="0"/>
        <w:jc w:val="both"/>
        <w:rPr>
          <w:rFonts w:ascii="Helvetica Narrow" w:eastAsia="Arial Unicode MS" w:hAnsi="Helvetica Narrow" w:cs="Arial Unicode MS"/>
          <w:sz w:val="24"/>
          <w:szCs w:val="24"/>
          <w:lang w:val="sk-SK" w:bidi="ar-SA"/>
        </w:rPr>
      </w:pPr>
      <w:r w:rsidRPr="00F90A34">
        <w:rPr>
          <w:rFonts w:ascii="Helvetica Narrow" w:eastAsia="Arial Unicode MS" w:hAnsi="Helvetica Narrow" w:cs="Arial Unicode MS"/>
          <w:sz w:val="24"/>
          <w:szCs w:val="24"/>
          <w:lang w:val="sk-SK" w:bidi="ar-SA"/>
        </w:rPr>
        <w:t>Návratnosť</w:t>
      </w:r>
    </w:p>
    <w:p w:rsidR="00EE3A9E" w:rsidRPr="00F90A34" w:rsidRDefault="00EE3A9E" w:rsidP="00EE3A9E">
      <w:pPr>
        <w:spacing w:line="276" w:lineRule="auto"/>
        <w:ind w:firstLine="0"/>
        <w:jc w:val="both"/>
        <w:rPr>
          <w:rFonts w:ascii="Helvetica Narrow" w:eastAsia="Arial Unicode MS" w:hAnsi="Helvetica Narrow" w:cs="Arial Unicode MS"/>
          <w:sz w:val="24"/>
          <w:szCs w:val="24"/>
          <w:lang w:val="sk-SK" w:bidi="ar-SA"/>
        </w:rPr>
      </w:pPr>
      <w:r w:rsidRPr="00F90A34">
        <w:rPr>
          <w:rFonts w:ascii="Helvetica Narrow" w:eastAsia="Arial Unicode MS" w:hAnsi="Helvetica Narrow" w:cs="Arial Unicode MS"/>
          <w:sz w:val="24"/>
          <w:szCs w:val="24"/>
          <w:lang w:val="sk-SK" w:bidi="ar-SA"/>
        </w:rPr>
        <w:t>Distribúcia: 357 ks</w:t>
      </w:r>
    </w:p>
    <w:p w:rsidR="00EE3A9E" w:rsidRPr="00F90A34" w:rsidRDefault="00EE3A9E" w:rsidP="00EE3A9E">
      <w:pPr>
        <w:spacing w:line="276" w:lineRule="auto"/>
        <w:ind w:firstLine="0"/>
        <w:jc w:val="both"/>
        <w:rPr>
          <w:rFonts w:ascii="Helvetica Narrow" w:eastAsia="Arial Unicode MS" w:hAnsi="Helvetica Narrow" w:cs="Arial Unicode MS"/>
          <w:sz w:val="24"/>
          <w:szCs w:val="24"/>
          <w:lang w:val="sk-SK" w:bidi="ar-SA"/>
        </w:rPr>
      </w:pPr>
      <w:r w:rsidRPr="00F90A34">
        <w:rPr>
          <w:rFonts w:ascii="Helvetica Narrow" w:eastAsia="Arial Unicode MS" w:hAnsi="Helvetica Narrow" w:cs="Arial Unicode MS"/>
          <w:sz w:val="24"/>
          <w:szCs w:val="24"/>
          <w:lang w:val="sk-SK" w:bidi="ar-SA"/>
        </w:rPr>
        <w:t>Počet vrátených dotazníkov: 40 ks + 15 ks elektronicky = 55 ks (návratnosť 15,4 %).</w:t>
      </w:r>
    </w:p>
    <w:p w:rsidR="00EE3A9E" w:rsidRPr="00F90A34" w:rsidRDefault="00EE3A9E" w:rsidP="00EE3A9E">
      <w:pPr>
        <w:spacing w:line="276" w:lineRule="auto"/>
        <w:ind w:firstLine="0"/>
        <w:jc w:val="both"/>
        <w:rPr>
          <w:rFonts w:ascii="Helvetica Narrow" w:eastAsia="Arial Unicode MS" w:hAnsi="Helvetica Narrow" w:cs="Arial Unicode MS"/>
          <w:sz w:val="24"/>
          <w:szCs w:val="24"/>
          <w:lang w:val="sk-SK" w:bidi="ar-SA"/>
        </w:rPr>
      </w:pPr>
      <w:r w:rsidRPr="00F90A34">
        <w:rPr>
          <w:rFonts w:ascii="Helvetica Narrow" w:eastAsia="Arial Unicode MS" w:hAnsi="Helvetica Narrow" w:cs="Arial Unicode MS"/>
          <w:sz w:val="24"/>
          <w:szCs w:val="24"/>
          <w:lang w:val="sk-SK" w:bidi="ar-SA"/>
        </w:rPr>
        <w:t>Dotazník bol zverejnený aj na web stránke obce a úradnej tabuli. Pokiaľ prihliadneme na skutočnosť, že sa do dotazníkového prieskumu mali možnosť zapojiť obyvatelia v produktívnom a poproduktívnom veku (spolu 902+162 = 1064 respondentov) je návratnosť 5,2%.</w:t>
      </w:r>
    </w:p>
    <w:p w:rsidR="00EE3A9E" w:rsidRPr="00F90A34" w:rsidRDefault="00EE3A9E" w:rsidP="00EE3A9E">
      <w:pPr>
        <w:spacing w:line="276" w:lineRule="auto"/>
        <w:ind w:firstLine="0"/>
        <w:jc w:val="both"/>
        <w:rPr>
          <w:rFonts w:ascii="Helvetica Narrow" w:eastAsia="Arial Unicode MS" w:hAnsi="Helvetica Narrow" w:cs="Arial Unicode MS"/>
          <w:sz w:val="24"/>
          <w:szCs w:val="24"/>
          <w:lang w:val="sk-SK" w:bidi="ar-SA"/>
        </w:rPr>
      </w:pPr>
    </w:p>
    <w:p w:rsidR="00EE3A9E" w:rsidRPr="00F90A34" w:rsidRDefault="00EE3A9E" w:rsidP="00EE3A9E">
      <w:pPr>
        <w:spacing w:line="276" w:lineRule="auto"/>
        <w:ind w:firstLine="0"/>
        <w:jc w:val="both"/>
        <w:rPr>
          <w:rFonts w:ascii="Helvetica Narrow" w:eastAsia="Arial Unicode MS" w:hAnsi="Helvetica Narrow" w:cs="Arial Unicode MS"/>
          <w:b/>
          <w:sz w:val="24"/>
          <w:szCs w:val="24"/>
          <w:lang w:val="sk-SK" w:bidi="ar-SA"/>
        </w:rPr>
      </w:pPr>
      <w:r w:rsidRPr="00F90A34">
        <w:rPr>
          <w:rFonts w:ascii="Helvetica Narrow" w:eastAsia="Arial Unicode MS" w:hAnsi="Helvetica Narrow" w:cs="Arial Unicode MS"/>
          <w:b/>
          <w:sz w:val="24"/>
          <w:szCs w:val="24"/>
          <w:lang w:val="sk-SK" w:bidi="ar-SA"/>
        </w:rPr>
        <w:t>Základné rozdelenie</w:t>
      </w:r>
    </w:p>
    <w:p w:rsidR="00EE3A9E" w:rsidRPr="00F90A34" w:rsidRDefault="00EE3A9E" w:rsidP="00EE3A9E">
      <w:pPr>
        <w:spacing w:line="276" w:lineRule="auto"/>
        <w:ind w:firstLine="0"/>
        <w:jc w:val="both"/>
        <w:rPr>
          <w:rFonts w:ascii="Helvetica Narrow" w:eastAsia="Arial Unicode MS" w:hAnsi="Helvetica Narrow" w:cs="Arial Unicode MS"/>
          <w:sz w:val="24"/>
          <w:szCs w:val="24"/>
          <w:lang w:val="sk-SK" w:bidi="ar-SA"/>
        </w:rPr>
      </w:pPr>
      <w:r w:rsidRPr="00F90A34">
        <w:rPr>
          <w:rFonts w:ascii="Helvetica Narrow" w:eastAsia="Arial Unicode MS" w:hAnsi="Helvetica Narrow" w:cs="Arial Unicode MS"/>
          <w:sz w:val="24"/>
          <w:szCs w:val="24"/>
          <w:lang w:val="sk-SK" w:bidi="ar-SA"/>
        </w:rPr>
        <w:t>Do dotazníkového prieskumu sa zapojilo 55 respondentov, z toho 27 žien (49%) a 28 mužov (51%).</w:t>
      </w:r>
    </w:p>
    <w:tbl>
      <w:tblPr>
        <w:tblStyle w:val="Mriekatabuky1"/>
        <w:tblW w:w="0" w:type="auto"/>
        <w:jc w:val="center"/>
        <w:tblLook w:val="04A0"/>
      </w:tblPr>
      <w:tblGrid>
        <w:gridCol w:w="960"/>
        <w:gridCol w:w="1120"/>
        <w:gridCol w:w="1120"/>
      </w:tblGrid>
      <w:tr w:rsidR="00EE3A9E" w:rsidRPr="00F90A34" w:rsidTr="00EE3A9E">
        <w:trPr>
          <w:trHeight w:val="300"/>
          <w:jc w:val="center"/>
        </w:trPr>
        <w:tc>
          <w:tcPr>
            <w:tcW w:w="960" w:type="dxa"/>
            <w:noWrap/>
            <w:vAlign w:val="bottom"/>
            <w:hideMark/>
          </w:tcPr>
          <w:p w:rsidR="00EE3A9E" w:rsidRPr="00F90A34" w:rsidRDefault="00EE3A9E" w:rsidP="00EE3A9E">
            <w:pPr>
              <w:jc w:val="center"/>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muž</w:t>
            </w:r>
          </w:p>
        </w:tc>
        <w:tc>
          <w:tcPr>
            <w:tcW w:w="1120" w:type="dxa"/>
            <w:vAlign w:val="bottom"/>
          </w:tcPr>
          <w:p w:rsidR="00EE3A9E" w:rsidRPr="00F90A34" w:rsidRDefault="00EE3A9E" w:rsidP="00EE3A9E">
            <w:pPr>
              <w:jc w:val="center"/>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žena</w:t>
            </w:r>
          </w:p>
        </w:tc>
        <w:tc>
          <w:tcPr>
            <w:tcW w:w="1120" w:type="dxa"/>
            <w:vAlign w:val="bottom"/>
          </w:tcPr>
          <w:p w:rsidR="00EE3A9E" w:rsidRPr="00F90A34" w:rsidRDefault="00EE3A9E" w:rsidP="00EE3A9E">
            <w:pPr>
              <w:jc w:val="center"/>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spolu</w:t>
            </w:r>
          </w:p>
        </w:tc>
      </w:tr>
      <w:tr w:rsidR="00EE3A9E" w:rsidRPr="00F90A34" w:rsidTr="00EE3A9E">
        <w:trPr>
          <w:trHeight w:val="300"/>
          <w:jc w:val="center"/>
        </w:trPr>
        <w:tc>
          <w:tcPr>
            <w:tcW w:w="960" w:type="dxa"/>
            <w:noWrap/>
            <w:vAlign w:val="bottom"/>
            <w:hideMark/>
          </w:tcPr>
          <w:p w:rsidR="00EE3A9E" w:rsidRPr="00F90A34" w:rsidRDefault="00EE3A9E" w:rsidP="00EE3A9E">
            <w:pPr>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28</w:t>
            </w:r>
          </w:p>
        </w:tc>
        <w:tc>
          <w:tcPr>
            <w:tcW w:w="1120" w:type="dxa"/>
            <w:vAlign w:val="bottom"/>
          </w:tcPr>
          <w:p w:rsidR="00EE3A9E" w:rsidRPr="00F90A34" w:rsidRDefault="00EE3A9E" w:rsidP="00EE3A9E">
            <w:pPr>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27</w:t>
            </w:r>
          </w:p>
        </w:tc>
        <w:tc>
          <w:tcPr>
            <w:tcW w:w="1120" w:type="dxa"/>
            <w:vAlign w:val="bottom"/>
          </w:tcPr>
          <w:p w:rsidR="00EE3A9E" w:rsidRPr="00F90A34" w:rsidRDefault="00EE3A9E" w:rsidP="00EE3A9E">
            <w:pPr>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55</w:t>
            </w:r>
          </w:p>
        </w:tc>
      </w:tr>
      <w:tr w:rsidR="00EE3A9E" w:rsidRPr="00F90A34" w:rsidTr="00EE3A9E">
        <w:trPr>
          <w:trHeight w:val="300"/>
          <w:jc w:val="center"/>
        </w:trPr>
        <w:tc>
          <w:tcPr>
            <w:tcW w:w="960" w:type="dxa"/>
            <w:noWrap/>
            <w:vAlign w:val="bottom"/>
            <w:hideMark/>
          </w:tcPr>
          <w:p w:rsidR="00EE3A9E" w:rsidRPr="00F90A34" w:rsidRDefault="00EE3A9E" w:rsidP="00EE3A9E">
            <w:pPr>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20</w:t>
            </w:r>
          </w:p>
        </w:tc>
        <w:tc>
          <w:tcPr>
            <w:tcW w:w="1120" w:type="dxa"/>
            <w:vAlign w:val="bottom"/>
          </w:tcPr>
          <w:p w:rsidR="00EE3A9E" w:rsidRPr="00F90A34" w:rsidRDefault="00EE3A9E" w:rsidP="00EE3A9E">
            <w:pPr>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20</w:t>
            </w:r>
          </w:p>
        </w:tc>
        <w:tc>
          <w:tcPr>
            <w:tcW w:w="1120" w:type="dxa"/>
            <w:vAlign w:val="bottom"/>
          </w:tcPr>
          <w:p w:rsidR="00EE3A9E" w:rsidRPr="00F90A34" w:rsidRDefault="00EE3A9E" w:rsidP="00EE3A9E">
            <w:pPr>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40</w:t>
            </w:r>
          </w:p>
        </w:tc>
      </w:tr>
      <w:tr w:rsidR="00EE3A9E" w:rsidRPr="00F90A34" w:rsidTr="00EE3A9E">
        <w:trPr>
          <w:trHeight w:val="300"/>
          <w:jc w:val="center"/>
        </w:trPr>
        <w:tc>
          <w:tcPr>
            <w:tcW w:w="960" w:type="dxa"/>
            <w:noWrap/>
            <w:vAlign w:val="bottom"/>
            <w:hideMark/>
          </w:tcPr>
          <w:p w:rsidR="00EE3A9E" w:rsidRPr="00F90A34" w:rsidRDefault="00EE3A9E" w:rsidP="00EE3A9E">
            <w:pPr>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8</w:t>
            </w:r>
          </w:p>
        </w:tc>
        <w:tc>
          <w:tcPr>
            <w:tcW w:w="1120" w:type="dxa"/>
            <w:vAlign w:val="bottom"/>
          </w:tcPr>
          <w:p w:rsidR="00EE3A9E" w:rsidRPr="00F90A34" w:rsidRDefault="00EE3A9E" w:rsidP="00EE3A9E">
            <w:pPr>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7</w:t>
            </w:r>
          </w:p>
        </w:tc>
        <w:tc>
          <w:tcPr>
            <w:tcW w:w="1120" w:type="dxa"/>
            <w:vAlign w:val="bottom"/>
          </w:tcPr>
          <w:p w:rsidR="00EE3A9E" w:rsidRPr="00F90A34" w:rsidRDefault="00EE3A9E" w:rsidP="00EE3A9E">
            <w:pPr>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15</w:t>
            </w:r>
          </w:p>
        </w:tc>
      </w:tr>
    </w:tbl>
    <w:p w:rsidR="00EE3A9E" w:rsidRPr="00F90A34" w:rsidRDefault="00EE3A9E" w:rsidP="00EE3A9E">
      <w:pPr>
        <w:spacing w:line="276" w:lineRule="auto"/>
        <w:ind w:firstLine="708"/>
        <w:jc w:val="center"/>
        <w:rPr>
          <w:rFonts w:ascii="Tw Cen MT" w:eastAsia="Calibri" w:hAnsi="Tw Cen MT" w:cs="Times New Roman"/>
          <w:i/>
          <w:sz w:val="26"/>
          <w:szCs w:val="26"/>
          <w:lang w:val="sk-SK" w:bidi="ar-SA"/>
        </w:rPr>
      </w:pPr>
    </w:p>
    <w:p w:rsidR="00EE3A9E" w:rsidRPr="00F90A34" w:rsidRDefault="00EE3A9E" w:rsidP="00EE3A9E">
      <w:pPr>
        <w:spacing w:line="276" w:lineRule="auto"/>
        <w:ind w:firstLine="708"/>
        <w:jc w:val="center"/>
        <w:rPr>
          <w:rFonts w:ascii="Tw Cen MT" w:eastAsia="Calibri" w:hAnsi="Tw Cen MT" w:cs="Times New Roman"/>
          <w:i/>
          <w:sz w:val="26"/>
          <w:szCs w:val="26"/>
          <w:lang w:val="sk-SK" w:bidi="ar-SA"/>
        </w:rPr>
      </w:pPr>
      <w:r w:rsidRPr="00F90A34">
        <w:rPr>
          <w:rFonts w:ascii="Tw Cen MT" w:eastAsia="Calibri" w:hAnsi="Tw Cen MT" w:cs="Times New Roman"/>
          <w:i/>
          <w:noProof/>
          <w:sz w:val="26"/>
          <w:szCs w:val="26"/>
          <w:lang w:val="sk-SK" w:eastAsia="sk-SK" w:bidi="ar-SA"/>
        </w:rPr>
        <w:drawing>
          <wp:inline distT="0" distB="0" distL="0" distR="0">
            <wp:extent cx="4267200" cy="2562225"/>
            <wp:effectExtent l="19050" t="0" r="19050" b="0"/>
            <wp:docPr id="79"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EE3A9E" w:rsidRPr="00F90A34" w:rsidRDefault="00EE3A9E" w:rsidP="00EE3A9E">
      <w:pPr>
        <w:spacing w:line="276" w:lineRule="auto"/>
        <w:ind w:firstLine="0"/>
        <w:jc w:val="center"/>
        <w:rPr>
          <w:rFonts w:ascii="Helvetica Narrow" w:eastAsia="Calibri" w:hAnsi="Helvetica Narrow" w:cs="Times New Roman"/>
          <w:sz w:val="26"/>
          <w:szCs w:val="26"/>
          <w:lang w:val="sk-SK" w:bidi="ar-SA"/>
        </w:rPr>
      </w:pPr>
      <w:r w:rsidRPr="00F90A34">
        <w:rPr>
          <w:rFonts w:ascii="Helvetica Narrow" w:eastAsia="Calibri" w:hAnsi="Helvetica Narrow" w:cs="Times New Roman"/>
          <w:i/>
          <w:lang w:val="sk-SK" w:bidi="ar-SA"/>
        </w:rPr>
        <w:t>Graf č.1</w:t>
      </w:r>
    </w:p>
    <w:p w:rsidR="00EE3A9E" w:rsidRPr="00F90A34" w:rsidRDefault="00EE3A9E" w:rsidP="00EE3A9E">
      <w:pPr>
        <w:autoSpaceDE w:val="0"/>
        <w:autoSpaceDN w:val="0"/>
        <w:adjustRightInd w:val="0"/>
        <w:ind w:left="2268" w:hanging="2268"/>
        <w:jc w:val="center"/>
        <w:rPr>
          <w:rFonts w:ascii="Tw Cen MT" w:eastAsia="Calibri" w:hAnsi="Tw Cen MT" w:cs="Times New Roman"/>
          <w:sz w:val="26"/>
          <w:szCs w:val="26"/>
          <w:lang w:val="sk-SK" w:bidi="ar-SA"/>
        </w:rPr>
      </w:pPr>
    </w:p>
    <w:p w:rsidR="002F0BB1" w:rsidRPr="00F90A34" w:rsidRDefault="002F0BB1" w:rsidP="00EE3A9E">
      <w:pPr>
        <w:spacing w:line="276" w:lineRule="auto"/>
        <w:ind w:firstLine="0"/>
        <w:jc w:val="both"/>
        <w:rPr>
          <w:rFonts w:ascii="Helvetica Narrow" w:eastAsia="Arial Unicode MS" w:hAnsi="Helvetica Narrow" w:cs="Arial Unicode MS"/>
          <w:sz w:val="26"/>
          <w:szCs w:val="26"/>
          <w:lang w:val="sk-SK" w:bidi="ar-SA"/>
        </w:rPr>
      </w:pPr>
    </w:p>
    <w:p w:rsidR="00674A7A" w:rsidRPr="00F90A34" w:rsidRDefault="00674A7A" w:rsidP="00EE3A9E">
      <w:pPr>
        <w:spacing w:line="276" w:lineRule="auto"/>
        <w:ind w:firstLine="0"/>
        <w:jc w:val="both"/>
        <w:rPr>
          <w:rFonts w:ascii="Helvetica Narrow" w:eastAsia="Arial Unicode MS" w:hAnsi="Helvetica Narrow" w:cs="Arial Unicode MS"/>
          <w:sz w:val="26"/>
          <w:szCs w:val="26"/>
          <w:lang w:val="sk-SK" w:bidi="ar-SA"/>
        </w:rPr>
      </w:pPr>
    </w:p>
    <w:p w:rsidR="00674A7A" w:rsidRPr="00F90A34" w:rsidRDefault="00674A7A" w:rsidP="00EE3A9E">
      <w:pPr>
        <w:spacing w:line="276" w:lineRule="auto"/>
        <w:ind w:firstLine="0"/>
        <w:jc w:val="both"/>
        <w:rPr>
          <w:rFonts w:ascii="Helvetica Narrow" w:eastAsia="Arial Unicode MS" w:hAnsi="Helvetica Narrow" w:cs="Arial Unicode MS"/>
          <w:b/>
          <w:sz w:val="26"/>
          <w:szCs w:val="26"/>
          <w:lang w:val="sk-SK" w:bidi="ar-SA"/>
        </w:rPr>
      </w:pPr>
    </w:p>
    <w:p w:rsidR="00EE3A9E" w:rsidRPr="00F90A34" w:rsidRDefault="00EE3A9E" w:rsidP="00EE3A9E">
      <w:pPr>
        <w:spacing w:line="276" w:lineRule="auto"/>
        <w:ind w:firstLine="0"/>
        <w:jc w:val="both"/>
        <w:rPr>
          <w:rFonts w:ascii="Helvetica Narrow" w:eastAsia="Arial Unicode MS" w:hAnsi="Helvetica Narrow" w:cs="Arial Unicode MS"/>
          <w:b/>
          <w:sz w:val="26"/>
          <w:szCs w:val="26"/>
          <w:lang w:val="sk-SK" w:bidi="ar-SA"/>
        </w:rPr>
      </w:pPr>
      <w:r w:rsidRPr="00F90A34">
        <w:rPr>
          <w:rFonts w:ascii="Helvetica Narrow" w:eastAsia="Arial Unicode MS" w:hAnsi="Helvetica Narrow" w:cs="Arial Unicode MS"/>
          <w:b/>
          <w:sz w:val="26"/>
          <w:szCs w:val="26"/>
          <w:lang w:val="sk-SK" w:bidi="ar-SA"/>
        </w:rPr>
        <w:lastRenderedPageBreak/>
        <w:t>Veková štruktúra</w:t>
      </w:r>
    </w:p>
    <w:p w:rsidR="00EE3A9E" w:rsidRPr="00F90A34" w:rsidRDefault="00EE3A9E" w:rsidP="00EE3A9E">
      <w:pPr>
        <w:spacing w:line="276" w:lineRule="auto"/>
        <w:ind w:firstLine="0"/>
        <w:jc w:val="both"/>
        <w:rPr>
          <w:rFonts w:ascii="Helvetica Narrow" w:eastAsia="Arial Unicode MS" w:hAnsi="Helvetica Narrow" w:cs="Arial Unicode MS"/>
          <w:sz w:val="26"/>
          <w:szCs w:val="26"/>
          <w:lang w:val="sk-SK" w:bidi="ar-SA"/>
        </w:rPr>
      </w:pPr>
      <w:r w:rsidRPr="00F90A34">
        <w:rPr>
          <w:rFonts w:ascii="Helvetica Narrow" w:eastAsia="Arial Unicode MS" w:hAnsi="Helvetica Narrow" w:cs="Arial Unicode MS"/>
          <w:sz w:val="24"/>
          <w:szCs w:val="24"/>
          <w:lang w:val="sk-SK" w:bidi="ar-SA"/>
        </w:rPr>
        <w:t>Podľa vekovej štruktúry zúčastnených bolo najviac zúčastnených: 25% vo veku 30</w:t>
      </w:r>
      <w:r w:rsidR="008B56C0" w:rsidRPr="00F90A34">
        <w:rPr>
          <w:rFonts w:ascii="Helvetica Narrow" w:eastAsia="Arial Unicode MS" w:hAnsi="Helvetica Narrow" w:cs="Arial Unicode MS"/>
          <w:sz w:val="24"/>
          <w:szCs w:val="24"/>
          <w:lang w:val="sk-SK" w:bidi="ar-SA"/>
        </w:rPr>
        <w:t xml:space="preserve"> </w:t>
      </w:r>
      <w:r w:rsidRPr="00F90A34">
        <w:rPr>
          <w:rFonts w:ascii="Helvetica Narrow" w:eastAsia="Arial Unicode MS" w:hAnsi="Helvetica Narrow" w:cs="Arial Unicode MS"/>
          <w:sz w:val="24"/>
          <w:szCs w:val="24"/>
          <w:lang w:val="sk-SK" w:bidi="ar-SA"/>
        </w:rPr>
        <w:t>-</w:t>
      </w:r>
      <w:r w:rsidR="008B56C0" w:rsidRPr="00F90A34">
        <w:rPr>
          <w:rFonts w:ascii="Helvetica Narrow" w:eastAsia="Arial Unicode MS" w:hAnsi="Helvetica Narrow" w:cs="Arial Unicode MS"/>
          <w:sz w:val="24"/>
          <w:szCs w:val="24"/>
          <w:lang w:val="sk-SK" w:bidi="ar-SA"/>
        </w:rPr>
        <w:t xml:space="preserve"> </w:t>
      </w:r>
      <w:r w:rsidRPr="00F90A34">
        <w:rPr>
          <w:rFonts w:ascii="Helvetica Narrow" w:eastAsia="Arial Unicode MS" w:hAnsi="Helvetica Narrow" w:cs="Arial Unicode MS"/>
          <w:sz w:val="24"/>
          <w:szCs w:val="24"/>
          <w:lang w:val="sk-SK" w:bidi="ar-SA"/>
        </w:rPr>
        <w:t>99 rokov, nasledovalo 24% obyvateľov starších ako 65 rokov, 16 % obyvateľov vo veku 50</w:t>
      </w:r>
      <w:r w:rsidR="008B56C0" w:rsidRPr="00F90A34">
        <w:rPr>
          <w:rFonts w:ascii="Helvetica Narrow" w:eastAsia="Arial Unicode MS" w:hAnsi="Helvetica Narrow" w:cs="Arial Unicode MS"/>
          <w:sz w:val="24"/>
          <w:szCs w:val="24"/>
          <w:lang w:val="sk-SK" w:bidi="ar-SA"/>
        </w:rPr>
        <w:t xml:space="preserve"> </w:t>
      </w:r>
      <w:r w:rsidRPr="00F90A34">
        <w:rPr>
          <w:rFonts w:ascii="Helvetica Narrow" w:eastAsia="Arial Unicode MS" w:hAnsi="Helvetica Narrow" w:cs="Arial Unicode MS"/>
          <w:sz w:val="24"/>
          <w:szCs w:val="24"/>
          <w:lang w:val="sk-SK" w:bidi="ar-SA"/>
        </w:rPr>
        <w:t>-</w:t>
      </w:r>
      <w:r w:rsidR="008B56C0" w:rsidRPr="00F90A34">
        <w:rPr>
          <w:rFonts w:ascii="Helvetica Narrow" w:eastAsia="Arial Unicode MS" w:hAnsi="Helvetica Narrow" w:cs="Arial Unicode MS"/>
          <w:sz w:val="24"/>
          <w:szCs w:val="24"/>
          <w:lang w:val="sk-SK" w:bidi="ar-SA"/>
        </w:rPr>
        <w:t xml:space="preserve"> </w:t>
      </w:r>
      <w:r w:rsidRPr="00F90A34">
        <w:rPr>
          <w:rFonts w:ascii="Helvetica Narrow" w:eastAsia="Arial Unicode MS" w:hAnsi="Helvetica Narrow" w:cs="Arial Unicode MS"/>
          <w:sz w:val="24"/>
          <w:szCs w:val="24"/>
          <w:lang w:val="sk-SK" w:bidi="ar-SA"/>
        </w:rPr>
        <w:t>59 rokov, 13% obyvateľov v rokoch 40</w:t>
      </w:r>
      <w:r w:rsidR="008B56C0" w:rsidRPr="00F90A34">
        <w:rPr>
          <w:rFonts w:ascii="Helvetica Narrow" w:eastAsia="Arial Unicode MS" w:hAnsi="Helvetica Narrow" w:cs="Arial Unicode MS"/>
          <w:sz w:val="24"/>
          <w:szCs w:val="24"/>
          <w:lang w:val="sk-SK" w:bidi="ar-SA"/>
        </w:rPr>
        <w:t xml:space="preserve"> </w:t>
      </w:r>
      <w:r w:rsidRPr="00F90A34">
        <w:rPr>
          <w:rFonts w:ascii="Helvetica Narrow" w:eastAsia="Arial Unicode MS" w:hAnsi="Helvetica Narrow" w:cs="Arial Unicode MS"/>
          <w:sz w:val="24"/>
          <w:szCs w:val="24"/>
          <w:lang w:val="sk-SK" w:bidi="ar-SA"/>
        </w:rPr>
        <w:t>-</w:t>
      </w:r>
      <w:r w:rsidR="008B56C0" w:rsidRPr="00F90A34">
        <w:rPr>
          <w:rFonts w:ascii="Helvetica Narrow" w:eastAsia="Arial Unicode MS" w:hAnsi="Helvetica Narrow" w:cs="Arial Unicode MS"/>
          <w:sz w:val="24"/>
          <w:szCs w:val="24"/>
          <w:lang w:val="sk-SK" w:bidi="ar-SA"/>
        </w:rPr>
        <w:t xml:space="preserve"> </w:t>
      </w:r>
      <w:r w:rsidRPr="00F90A34">
        <w:rPr>
          <w:rFonts w:ascii="Helvetica Narrow" w:eastAsia="Arial Unicode MS" w:hAnsi="Helvetica Narrow" w:cs="Arial Unicode MS"/>
          <w:sz w:val="24"/>
          <w:szCs w:val="24"/>
          <w:lang w:val="sk-SK" w:bidi="ar-SA"/>
        </w:rPr>
        <w:t>49, 9% obyvateľov v rokoch 60-65, 9% obyvateľov v rokoch 20</w:t>
      </w:r>
      <w:r w:rsidR="008B56C0" w:rsidRPr="00F90A34">
        <w:rPr>
          <w:rFonts w:ascii="Helvetica Narrow" w:eastAsia="Arial Unicode MS" w:hAnsi="Helvetica Narrow" w:cs="Arial Unicode MS"/>
          <w:sz w:val="24"/>
          <w:szCs w:val="24"/>
          <w:lang w:val="sk-SK" w:bidi="ar-SA"/>
        </w:rPr>
        <w:t xml:space="preserve"> </w:t>
      </w:r>
      <w:r w:rsidRPr="00F90A34">
        <w:rPr>
          <w:rFonts w:ascii="Helvetica Narrow" w:eastAsia="Arial Unicode MS" w:hAnsi="Helvetica Narrow" w:cs="Arial Unicode MS"/>
          <w:sz w:val="24"/>
          <w:szCs w:val="24"/>
          <w:lang w:val="sk-SK" w:bidi="ar-SA"/>
        </w:rPr>
        <w:t>-</w:t>
      </w:r>
      <w:r w:rsidR="008B56C0" w:rsidRPr="00F90A34">
        <w:rPr>
          <w:rFonts w:ascii="Helvetica Narrow" w:eastAsia="Arial Unicode MS" w:hAnsi="Helvetica Narrow" w:cs="Arial Unicode MS"/>
          <w:sz w:val="24"/>
          <w:szCs w:val="24"/>
          <w:lang w:val="sk-SK" w:bidi="ar-SA"/>
        </w:rPr>
        <w:t xml:space="preserve"> </w:t>
      </w:r>
      <w:r w:rsidRPr="00F90A34">
        <w:rPr>
          <w:rFonts w:ascii="Helvetica Narrow" w:eastAsia="Arial Unicode MS" w:hAnsi="Helvetica Narrow" w:cs="Arial Unicode MS"/>
          <w:sz w:val="24"/>
          <w:szCs w:val="24"/>
          <w:lang w:val="sk-SK" w:bidi="ar-SA"/>
        </w:rPr>
        <w:t>29 a najmenej 4% občanov v rokoch 15</w:t>
      </w:r>
      <w:r w:rsidR="008B56C0" w:rsidRPr="00F90A34">
        <w:rPr>
          <w:rFonts w:ascii="Helvetica Narrow" w:eastAsia="Arial Unicode MS" w:hAnsi="Helvetica Narrow" w:cs="Arial Unicode MS"/>
          <w:sz w:val="24"/>
          <w:szCs w:val="24"/>
          <w:lang w:val="sk-SK" w:bidi="ar-SA"/>
        </w:rPr>
        <w:t xml:space="preserve"> </w:t>
      </w:r>
      <w:r w:rsidRPr="00F90A34">
        <w:rPr>
          <w:rFonts w:ascii="Helvetica Narrow" w:eastAsia="Arial Unicode MS" w:hAnsi="Helvetica Narrow" w:cs="Arial Unicode MS"/>
          <w:sz w:val="24"/>
          <w:szCs w:val="24"/>
          <w:lang w:val="sk-SK" w:bidi="ar-SA"/>
        </w:rPr>
        <w:t>-</w:t>
      </w:r>
      <w:r w:rsidR="008B56C0" w:rsidRPr="00F90A34">
        <w:rPr>
          <w:rFonts w:ascii="Helvetica Narrow" w:eastAsia="Arial Unicode MS" w:hAnsi="Helvetica Narrow" w:cs="Arial Unicode MS"/>
          <w:sz w:val="24"/>
          <w:szCs w:val="24"/>
          <w:lang w:val="sk-SK" w:bidi="ar-SA"/>
        </w:rPr>
        <w:t xml:space="preserve"> </w:t>
      </w:r>
      <w:r w:rsidRPr="00F90A34">
        <w:rPr>
          <w:rFonts w:ascii="Helvetica Narrow" w:eastAsia="Arial Unicode MS" w:hAnsi="Helvetica Narrow" w:cs="Arial Unicode MS"/>
          <w:sz w:val="24"/>
          <w:szCs w:val="24"/>
          <w:lang w:val="sk-SK" w:bidi="ar-SA"/>
        </w:rPr>
        <w:t>19</w:t>
      </w:r>
      <w:r w:rsidRPr="00F90A34">
        <w:rPr>
          <w:rFonts w:ascii="Helvetica Narrow" w:eastAsia="Arial Unicode MS" w:hAnsi="Helvetica Narrow" w:cs="Arial Unicode MS"/>
          <w:sz w:val="26"/>
          <w:szCs w:val="26"/>
          <w:lang w:val="sk-SK" w:bidi="ar-SA"/>
        </w:rPr>
        <w:t>.</w:t>
      </w:r>
    </w:p>
    <w:p w:rsidR="00EE3A9E" w:rsidRPr="00F90A34" w:rsidRDefault="00EE3A9E" w:rsidP="00EE3A9E">
      <w:pPr>
        <w:autoSpaceDE w:val="0"/>
        <w:autoSpaceDN w:val="0"/>
        <w:adjustRightInd w:val="0"/>
        <w:ind w:firstLine="0"/>
        <w:jc w:val="both"/>
        <w:rPr>
          <w:rFonts w:ascii="Tw Cen MT" w:eastAsia="Calibri" w:hAnsi="Tw Cen MT" w:cs="Times New Roman"/>
          <w:lang w:val="sk-SK" w:bidi="ar-SA"/>
        </w:rPr>
      </w:pPr>
    </w:p>
    <w:p w:rsidR="00EE3A9E" w:rsidRPr="00F90A34" w:rsidRDefault="00EE3A9E" w:rsidP="00EE3A9E">
      <w:pPr>
        <w:spacing w:line="276" w:lineRule="auto"/>
        <w:ind w:left="708" w:firstLine="708"/>
        <w:rPr>
          <w:rFonts w:ascii="Tw Cen MT" w:eastAsia="Calibri" w:hAnsi="Tw Cen MT" w:cs="Times New Roman"/>
          <w:i/>
          <w:lang w:val="sk-SK" w:bidi="ar-SA"/>
        </w:rPr>
      </w:pPr>
    </w:p>
    <w:tbl>
      <w:tblPr>
        <w:tblStyle w:val="Mriekatabuky1"/>
        <w:tblW w:w="0" w:type="auto"/>
        <w:jc w:val="center"/>
        <w:tblLook w:val="04A0"/>
      </w:tblPr>
      <w:tblGrid>
        <w:gridCol w:w="960"/>
        <w:gridCol w:w="976"/>
        <w:gridCol w:w="960"/>
        <w:gridCol w:w="960"/>
        <w:gridCol w:w="960"/>
        <w:gridCol w:w="960"/>
        <w:gridCol w:w="1050"/>
        <w:gridCol w:w="960"/>
      </w:tblGrid>
      <w:tr w:rsidR="00EE3A9E" w:rsidRPr="00F90A34" w:rsidTr="00EE3A9E">
        <w:trPr>
          <w:trHeight w:val="300"/>
          <w:jc w:val="center"/>
        </w:trPr>
        <w:tc>
          <w:tcPr>
            <w:tcW w:w="960" w:type="dxa"/>
            <w:noWrap/>
            <w:vAlign w:val="bottom"/>
            <w:hideMark/>
          </w:tcPr>
          <w:p w:rsidR="00EE3A9E" w:rsidRPr="00F90A34" w:rsidRDefault="00EE3A9E" w:rsidP="00EE3A9E">
            <w:pPr>
              <w:spacing w:line="276" w:lineRule="auto"/>
              <w:jc w:val="center"/>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15</w:t>
            </w:r>
            <w:r w:rsidR="008B56C0" w:rsidRPr="00F90A34">
              <w:rPr>
                <w:rFonts w:ascii="Helvetica Narrow" w:eastAsia="Arial Unicode MS" w:hAnsi="Helvetica Narrow" w:cs="Arial Unicode MS"/>
                <w:sz w:val="24"/>
                <w:szCs w:val="24"/>
              </w:rPr>
              <w:t xml:space="preserve"> </w:t>
            </w:r>
            <w:r w:rsidRPr="00F90A34">
              <w:rPr>
                <w:rFonts w:ascii="Helvetica Narrow" w:eastAsia="Arial Unicode MS" w:hAnsi="Helvetica Narrow" w:cs="Arial Unicode MS"/>
                <w:sz w:val="24"/>
                <w:szCs w:val="24"/>
              </w:rPr>
              <w:t>-</w:t>
            </w:r>
            <w:r w:rsidR="008B56C0" w:rsidRPr="00F90A34">
              <w:rPr>
                <w:rFonts w:ascii="Helvetica Narrow" w:eastAsia="Arial Unicode MS" w:hAnsi="Helvetica Narrow" w:cs="Arial Unicode MS"/>
                <w:sz w:val="24"/>
                <w:szCs w:val="24"/>
              </w:rPr>
              <w:t xml:space="preserve"> </w:t>
            </w:r>
            <w:r w:rsidRPr="00F90A34">
              <w:rPr>
                <w:rFonts w:ascii="Helvetica Narrow" w:eastAsia="Arial Unicode MS" w:hAnsi="Helvetica Narrow" w:cs="Arial Unicode MS"/>
                <w:sz w:val="24"/>
                <w:szCs w:val="24"/>
              </w:rPr>
              <w:t>19</w:t>
            </w:r>
          </w:p>
        </w:tc>
        <w:tc>
          <w:tcPr>
            <w:tcW w:w="976" w:type="dxa"/>
            <w:noWrap/>
            <w:vAlign w:val="bottom"/>
            <w:hideMark/>
          </w:tcPr>
          <w:p w:rsidR="00EE3A9E" w:rsidRPr="00F90A34" w:rsidRDefault="00EE3A9E" w:rsidP="00EE3A9E">
            <w:pPr>
              <w:spacing w:line="276" w:lineRule="auto"/>
              <w:jc w:val="center"/>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20</w:t>
            </w:r>
            <w:r w:rsidR="008B56C0" w:rsidRPr="00F90A34">
              <w:rPr>
                <w:rFonts w:ascii="Helvetica Narrow" w:eastAsia="Arial Unicode MS" w:hAnsi="Helvetica Narrow" w:cs="Arial Unicode MS"/>
                <w:sz w:val="24"/>
                <w:szCs w:val="24"/>
              </w:rPr>
              <w:t xml:space="preserve"> </w:t>
            </w:r>
            <w:r w:rsidRPr="00F90A34">
              <w:rPr>
                <w:rFonts w:ascii="Helvetica Narrow" w:eastAsia="Arial Unicode MS" w:hAnsi="Helvetica Narrow" w:cs="Arial Unicode MS"/>
                <w:sz w:val="24"/>
                <w:szCs w:val="24"/>
              </w:rPr>
              <w:t>-</w:t>
            </w:r>
            <w:r w:rsidR="008B56C0" w:rsidRPr="00F90A34">
              <w:rPr>
                <w:rFonts w:ascii="Helvetica Narrow" w:eastAsia="Arial Unicode MS" w:hAnsi="Helvetica Narrow" w:cs="Arial Unicode MS"/>
                <w:sz w:val="24"/>
                <w:szCs w:val="24"/>
              </w:rPr>
              <w:t xml:space="preserve"> </w:t>
            </w:r>
            <w:r w:rsidRPr="00F90A34">
              <w:rPr>
                <w:rFonts w:ascii="Helvetica Narrow" w:eastAsia="Arial Unicode MS" w:hAnsi="Helvetica Narrow" w:cs="Arial Unicode MS"/>
                <w:sz w:val="24"/>
                <w:szCs w:val="24"/>
              </w:rPr>
              <w:t>29</w:t>
            </w:r>
          </w:p>
        </w:tc>
        <w:tc>
          <w:tcPr>
            <w:tcW w:w="960" w:type="dxa"/>
            <w:noWrap/>
            <w:vAlign w:val="bottom"/>
            <w:hideMark/>
          </w:tcPr>
          <w:p w:rsidR="00EE3A9E" w:rsidRPr="00F90A34" w:rsidRDefault="00EE3A9E" w:rsidP="00EE3A9E">
            <w:pPr>
              <w:spacing w:line="276" w:lineRule="auto"/>
              <w:jc w:val="center"/>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30</w:t>
            </w:r>
            <w:r w:rsidR="008B56C0" w:rsidRPr="00F90A34">
              <w:rPr>
                <w:rFonts w:ascii="Helvetica Narrow" w:eastAsia="Arial Unicode MS" w:hAnsi="Helvetica Narrow" w:cs="Arial Unicode MS"/>
                <w:sz w:val="24"/>
                <w:szCs w:val="24"/>
              </w:rPr>
              <w:t xml:space="preserve"> </w:t>
            </w:r>
            <w:r w:rsidRPr="00F90A34">
              <w:rPr>
                <w:rFonts w:ascii="Helvetica Narrow" w:eastAsia="Arial Unicode MS" w:hAnsi="Helvetica Narrow" w:cs="Arial Unicode MS"/>
                <w:sz w:val="24"/>
                <w:szCs w:val="24"/>
              </w:rPr>
              <w:t>-</w:t>
            </w:r>
            <w:r w:rsidR="008B56C0" w:rsidRPr="00F90A34">
              <w:rPr>
                <w:rFonts w:ascii="Helvetica Narrow" w:eastAsia="Arial Unicode MS" w:hAnsi="Helvetica Narrow" w:cs="Arial Unicode MS"/>
                <w:sz w:val="24"/>
                <w:szCs w:val="24"/>
              </w:rPr>
              <w:t xml:space="preserve"> </w:t>
            </w:r>
            <w:r w:rsidRPr="00F90A34">
              <w:rPr>
                <w:rFonts w:ascii="Helvetica Narrow" w:eastAsia="Arial Unicode MS" w:hAnsi="Helvetica Narrow" w:cs="Arial Unicode MS"/>
                <w:sz w:val="24"/>
                <w:szCs w:val="24"/>
              </w:rPr>
              <w:t>39</w:t>
            </w:r>
          </w:p>
        </w:tc>
        <w:tc>
          <w:tcPr>
            <w:tcW w:w="960" w:type="dxa"/>
            <w:noWrap/>
            <w:vAlign w:val="bottom"/>
            <w:hideMark/>
          </w:tcPr>
          <w:p w:rsidR="00EE3A9E" w:rsidRPr="00F90A34" w:rsidRDefault="00EE3A9E" w:rsidP="00EE3A9E">
            <w:pPr>
              <w:spacing w:line="276" w:lineRule="auto"/>
              <w:jc w:val="center"/>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40</w:t>
            </w:r>
            <w:r w:rsidR="008B56C0" w:rsidRPr="00F90A34">
              <w:rPr>
                <w:rFonts w:ascii="Helvetica Narrow" w:eastAsia="Arial Unicode MS" w:hAnsi="Helvetica Narrow" w:cs="Arial Unicode MS"/>
                <w:sz w:val="24"/>
                <w:szCs w:val="24"/>
              </w:rPr>
              <w:t xml:space="preserve"> </w:t>
            </w:r>
            <w:r w:rsidRPr="00F90A34">
              <w:rPr>
                <w:rFonts w:ascii="Helvetica Narrow" w:eastAsia="Arial Unicode MS" w:hAnsi="Helvetica Narrow" w:cs="Arial Unicode MS"/>
                <w:sz w:val="24"/>
                <w:szCs w:val="24"/>
              </w:rPr>
              <w:t>-</w:t>
            </w:r>
            <w:r w:rsidR="008B56C0" w:rsidRPr="00F90A34">
              <w:rPr>
                <w:rFonts w:ascii="Helvetica Narrow" w:eastAsia="Arial Unicode MS" w:hAnsi="Helvetica Narrow" w:cs="Arial Unicode MS"/>
                <w:sz w:val="24"/>
                <w:szCs w:val="24"/>
              </w:rPr>
              <w:t xml:space="preserve"> </w:t>
            </w:r>
            <w:r w:rsidRPr="00F90A34">
              <w:rPr>
                <w:rFonts w:ascii="Helvetica Narrow" w:eastAsia="Arial Unicode MS" w:hAnsi="Helvetica Narrow" w:cs="Arial Unicode MS"/>
                <w:sz w:val="24"/>
                <w:szCs w:val="24"/>
              </w:rPr>
              <w:t>49</w:t>
            </w:r>
          </w:p>
        </w:tc>
        <w:tc>
          <w:tcPr>
            <w:tcW w:w="960" w:type="dxa"/>
            <w:noWrap/>
            <w:vAlign w:val="bottom"/>
            <w:hideMark/>
          </w:tcPr>
          <w:p w:rsidR="00EE3A9E" w:rsidRPr="00F90A34" w:rsidRDefault="00EE3A9E" w:rsidP="00EE3A9E">
            <w:pPr>
              <w:spacing w:line="276" w:lineRule="auto"/>
              <w:jc w:val="center"/>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50</w:t>
            </w:r>
            <w:r w:rsidR="008B56C0" w:rsidRPr="00F90A34">
              <w:rPr>
                <w:rFonts w:ascii="Helvetica Narrow" w:eastAsia="Arial Unicode MS" w:hAnsi="Helvetica Narrow" w:cs="Arial Unicode MS"/>
                <w:sz w:val="24"/>
                <w:szCs w:val="24"/>
              </w:rPr>
              <w:t xml:space="preserve"> </w:t>
            </w:r>
            <w:r w:rsidRPr="00F90A34">
              <w:rPr>
                <w:rFonts w:ascii="Helvetica Narrow" w:eastAsia="Arial Unicode MS" w:hAnsi="Helvetica Narrow" w:cs="Arial Unicode MS"/>
                <w:sz w:val="24"/>
                <w:szCs w:val="24"/>
              </w:rPr>
              <w:t>-</w:t>
            </w:r>
            <w:r w:rsidR="008B56C0" w:rsidRPr="00F90A34">
              <w:rPr>
                <w:rFonts w:ascii="Helvetica Narrow" w:eastAsia="Arial Unicode MS" w:hAnsi="Helvetica Narrow" w:cs="Arial Unicode MS"/>
                <w:sz w:val="24"/>
                <w:szCs w:val="24"/>
              </w:rPr>
              <w:t xml:space="preserve"> </w:t>
            </w:r>
            <w:r w:rsidRPr="00F90A34">
              <w:rPr>
                <w:rFonts w:ascii="Helvetica Narrow" w:eastAsia="Arial Unicode MS" w:hAnsi="Helvetica Narrow" w:cs="Arial Unicode MS"/>
                <w:sz w:val="24"/>
                <w:szCs w:val="24"/>
              </w:rPr>
              <w:t>59</w:t>
            </w:r>
          </w:p>
        </w:tc>
        <w:tc>
          <w:tcPr>
            <w:tcW w:w="960" w:type="dxa"/>
            <w:noWrap/>
            <w:vAlign w:val="bottom"/>
            <w:hideMark/>
          </w:tcPr>
          <w:p w:rsidR="00EE3A9E" w:rsidRPr="00F90A34" w:rsidRDefault="00EE3A9E" w:rsidP="00EE3A9E">
            <w:pPr>
              <w:spacing w:line="276" w:lineRule="auto"/>
              <w:jc w:val="center"/>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60</w:t>
            </w:r>
            <w:r w:rsidR="008B56C0" w:rsidRPr="00F90A34">
              <w:rPr>
                <w:rFonts w:ascii="Helvetica Narrow" w:eastAsia="Arial Unicode MS" w:hAnsi="Helvetica Narrow" w:cs="Arial Unicode MS"/>
                <w:sz w:val="24"/>
                <w:szCs w:val="24"/>
              </w:rPr>
              <w:t xml:space="preserve"> </w:t>
            </w:r>
            <w:r w:rsidRPr="00F90A34">
              <w:rPr>
                <w:rFonts w:ascii="Helvetica Narrow" w:eastAsia="Arial Unicode MS" w:hAnsi="Helvetica Narrow" w:cs="Arial Unicode MS"/>
                <w:sz w:val="24"/>
                <w:szCs w:val="24"/>
              </w:rPr>
              <w:t>-</w:t>
            </w:r>
            <w:r w:rsidR="008B56C0" w:rsidRPr="00F90A34">
              <w:rPr>
                <w:rFonts w:ascii="Helvetica Narrow" w:eastAsia="Arial Unicode MS" w:hAnsi="Helvetica Narrow" w:cs="Arial Unicode MS"/>
                <w:sz w:val="24"/>
                <w:szCs w:val="24"/>
              </w:rPr>
              <w:t xml:space="preserve"> </w:t>
            </w:r>
            <w:r w:rsidRPr="00F90A34">
              <w:rPr>
                <w:rFonts w:ascii="Helvetica Narrow" w:eastAsia="Arial Unicode MS" w:hAnsi="Helvetica Narrow" w:cs="Arial Unicode MS"/>
                <w:sz w:val="24"/>
                <w:szCs w:val="24"/>
              </w:rPr>
              <w:t>65</w:t>
            </w:r>
          </w:p>
        </w:tc>
        <w:tc>
          <w:tcPr>
            <w:tcW w:w="1050" w:type="dxa"/>
            <w:noWrap/>
            <w:vAlign w:val="bottom"/>
            <w:hideMark/>
          </w:tcPr>
          <w:p w:rsidR="00EE3A9E" w:rsidRPr="00F90A34" w:rsidRDefault="00EE3A9E" w:rsidP="00EE3A9E">
            <w:pPr>
              <w:spacing w:line="276" w:lineRule="auto"/>
              <w:ind w:left="-123"/>
              <w:jc w:val="center"/>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65 a viac</w:t>
            </w:r>
          </w:p>
        </w:tc>
        <w:tc>
          <w:tcPr>
            <w:tcW w:w="960" w:type="dxa"/>
            <w:noWrap/>
            <w:vAlign w:val="bottom"/>
            <w:hideMark/>
          </w:tcPr>
          <w:p w:rsidR="00EE3A9E" w:rsidRPr="00F90A34" w:rsidRDefault="00EE3A9E" w:rsidP="00EE3A9E">
            <w:pPr>
              <w:spacing w:line="276" w:lineRule="auto"/>
              <w:jc w:val="center"/>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spolu</w:t>
            </w:r>
          </w:p>
        </w:tc>
      </w:tr>
      <w:tr w:rsidR="00EE3A9E" w:rsidRPr="00F90A34" w:rsidTr="00EE3A9E">
        <w:trPr>
          <w:trHeight w:val="300"/>
          <w:jc w:val="center"/>
        </w:trPr>
        <w:tc>
          <w:tcPr>
            <w:tcW w:w="960" w:type="dxa"/>
            <w:noWrap/>
            <w:vAlign w:val="bottom"/>
            <w:hideMark/>
          </w:tcPr>
          <w:p w:rsidR="00EE3A9E" w:rsidRPr="00F90A34" w:rsidRDefault="00EE3A9E" w:rsidP="00EE3A9E">
            <w:pPr>
              <w:spacing w:line="276" w:lineRule="auto"/>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2</w:t>
            </w:r>
          </w:p>
        </w:tc>
        <w:tc>
          <w:tcPr>
            <w:tcW w:w="976" w:type="dxa"/>
            <w:noWrap/>
            <w:vAlign w:val="bottom"/>
            <w:hideMark/>
          </w:tcPr>
          <w:p w:rsidR="00EE3A9E" w:rsidRPr="00F90A34" w:rsidRDefault="00EE3A9E" w:rsidP="00EE3A9E">
            <w:pPr>
              <w:spacing w:line="276" w:lineRule="auto"/>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5</w:t>
            </w:r>
          </w:p>
        </w:tc>
        <w:tc>
          <w:tcPr>
            <w:tcW w:w="960" w:type="dxa"/>
            <w:noWrap/>
            <w:vAlign w:val="bottom"/>
            <w:hideMark/>
          </w:tcPr>
          <w:p w:rsidR="00EE3A9E" w:rsidRPr="00F90A34" w:rsidRDefault="00EE3A9E" w:rsidP="00EE3A9E">
            <w:pPr>
              <w:spacing w:line="276" w:lineRule="auto"/>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14</w:t>
            </w:r>
          </w:p>
        </w:tc>
        <w:tc>
          <w:tcPr>
            <w:tcW w:w="960" w:type="dxa"/>
            <w:noWrap/>
            <w:vAlign w:val="bottom"/>
            <w:hideMark/>
          </w:tcPr>
          <w:p w:rsidR="00EE3A9E" w:rsidRPr="00F90A34" w:rsidRDefault="00EE3A9E" w:rsidP="00EE3A9E">
            <w:pPr>
              <w:spacing w:line="276" w:lineRule="auto"/>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7</w:t>
            </w:r>
          </w:p>
        </w:tc>
        <w:tc>
          <w:tcPr>
            <w:tcW w:w="960" w:type="dxa"/>
            <w:noWrap/>
            <w:vAlign w:val="bottom"/>
            <w:hideMark/>
          </w:tcPr>
          <w:p w:rsidR="00EE3A9E" w:rsidRPr="00F90A34" w:rsidRDefault="00EE3A9E" w:rsidP="00EE3A9E">
            <w:pPr>
              <w:spacing w:line="276" w:lineRule="auto"/>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9</w:t>
            </w:r>
          </w:p>
        </w:tc>
        <w:tc>
          <w:tcPr>
            <w:tcW w:w="960" w:type="dxa"/>
            <w:noWrap/>
            <w:vAlign w:val="bottom"/>
            <w:hideMark/>
          </w:tcPr>
          <w:p w:rsidR="00EE3A9E" w:rsidRPr="00F90A34" w:rsidRDefault="00EE3A9E" w:rsidP="00EE3A9E">
            <w:pPr>
              <w:spacing w:line="276" w:lineRule="auto"/>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5</w:t>
            </w:r>
          </w:p>
        </w:tc>
        <w:tc>
          <w:tcPr>
            <w:tcW w:w="1050" w:type="dxa"/>
            <w:noWrap/>
            <w:vAlign w:val="bottom"/>
            <w:hideMark/>
          </w:tcPr>
          <w:p w:rsidR="00EE3A9E" w:rsidRPr="00F90A34" w:rsidRDefault="00EE3A9E" w:rsidP="00EE3A9E">
            <w:pPr>
              <w:spacing w:line="276" w:lineRule="auto"/>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13</w:t>
            </w:r>
          </w:p>
        </w:tc>
        <w:tc>
          <w:tcPr>
            <w:tcW w:w="960" w:type="dxa"/>
            <w:noWrap/>
            <w:vAlign w:val="bottom"/>
            <w:hideMark/>
          </w:tcPr>
          <w:p w:rsidR="00EE3A9E" w:rsidRPr="00F90A34" w:rsidRDefault="00EE3A9E" w:rsidP="00EE3A9E">
            <w:pPr>
              <w:spacing w:line="276" w:lineRule="auto"/>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55</w:t>
            </w:r>
          </w:p>
        </w:tc>
      </w:tr>
      <w:tr w:rsidR="00EE3A9E" w:rsidRPr="00F90A34" w:rsidTr="00EE3A9E">
        <w:trPr>
          <w:trHeight w:val="300"/>
          <w:jc w:val="center"/>
        </w:trPr>
        <w:tc>
          <w:tcPr>
            <w:tcW w:w="960" w:type="dxa"/>
            <w:noWrap/>
            <w:vAlign w:val="bottom"/>
            <w:hideMark/>
          </w:tcPr>
          <w:p w:rsidR="00EE3A9E" w:rsidRPr="00F90A34" w:rsidRDefault="00EE3A9E" w:rsidP="00EE3A9E">
            <w:pPr>
              <w:spacing w:line="276" w:lineRule="auto"/>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2</w:t>
            </w:r>
          </w:p>
        </w:tc>
        <w:tc>
          <w:tcPr>
            <w:tcW w:w="976" w:type="dxa"/>
            <w:noWrap/>
            <w:vAlign w:val="bottom"/>
            <w:hideMark/>
          </w:tcPr>
          <w:p w:rsidR="00EE3A9E" w:rsidRPr="00F90A34" w:rsidRDefault="00EE3A9E" w:rsidP="00EE3A9E">
            <w:pPr>
              <w:spacing w:line="276" w:lineRule="auto"/>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3</w:t>
            </w:r>
          </w:p>
        </w:tc>
        <w:tc>
          <w:tcPr>
            <w:tcW w:w="960" w:type="dxa"/>
            <w:noWrap/>
            <w:vAlign w:val="bottom"/>
            <w:hideMark/>
          </w:tcPr>
          <w:p w:rsidR="00EE3A9E" w:rsidRPr="00F90A34" w:rsidRDefault="00EE3A9E" w:rsidP="00EE3A9E">
            <w:pPr>
              <w:spacing w:line="276" w:lineRule="auto"/>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9</w:t>
            </w:r>
          </w:p>
        </w:tc>
        <w:tc>
          <w:tcPr>
            <w:tcW w:w="960" w:type="dxa"/>
            <w:noWrap/>
            <w:vAlign w:val="bottom"/>
            <w:hideMark/>
          </w:tcPr>
          <w:p w:rsidR="00EE3A9E" w:rsidRPr="00F90A34" w:rsidRDefault="00EE3A9E" w:rsidP="00EE3A9E">
            <w:pPr>
              <w:spacing w:line="276" w:lineRule="auto"/>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3</w:t>
            </w:r>
          </w:p>
        </w:tc>
        <w:tc>
          <w:tcPr>
            <w:tcW w:w="960" w:type="dxa"/>
            <w:noWrap/>
            <w:vAlign w:val="bottom"/>
            <w:hideMark/>
          </w:tcPr>
          <w:p w:rsidR="00EE3A9E" w:rsidRPr="00F90A34" w:rsidRDefault="00EE3A9E" w:rsidP="00EE3A9E">
            <w:pPr>
              <w:spacing w:line="276" w:lineRule="auto"/>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7</w:t>
            </w:r>
          </w:p>
        </w:tc>
        <w:tc>
          <w:tcPr>
            <w:tcW w:w="960" w:type="dxa"/>
            <w:noWrap/>
            <w:vAlign w:val="bottom"/>
            <w:hideMark/>
          </w:tcPr>
          <w:p w:rsidR="00EE3A9E" w:rsidRPr="00F90A34" w:rsidRDefault="00EE3A9E" w:rsidP="00EE3A9E">
            <w:pPr>
              <w:spacing w:line="276" w:lineRule="auto"/>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3</w:t>
            </w:r>
          </w:p>
        </w:tc>
        <w:tc>
          <w:tcPr>
            <w:tcW w:w="1050" w:type="dxa"/>
            <w:noWrap/>
            <w:vAlign w:val="bottom"/>
            <w:hideMark/>
          </w:tcPr>
          <w:p w:rsidR="00EE3A9E" w:rsidRPr="00F90A34" w:rsidRDefault="00EE3A9E" w:rsidP="00EE3A9E">
            <w:pPr>
              <w:spacing w:line="276" w:lineRule="auto"/>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13</w:t>
            </w:r>
          </w:p>
        </w:tc>
        <w:tc>
          <w:tcPr>
            <w:tcW w:w="960" w:type="dxa"/>
            <w:noWrap/>
            <w:vAlign w:val="bottom"/>
            <w:hideMark/>
          </w:tcPr>
          <w:p w:rsidR="00EE3A9E" w:rsidRPr="00F90A34" w:rsidRDefault="00EE3A9E" w:rsidP="00EE3A9E">
            <w:pPr>
              <w:spacing w:line="276" w:lineRule="auto"/>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40</w:t>
            </w:r>
          </w:p>
        </w:tc>
      </w:tr>
      <w:tr w:rsidR="00EE3A9E" w:rsidRPr="00F90A34" w:rsidTr="00EE3A9E">
        <w:trPr>
          <w:trHeight w:val="300"/>
          <w:jc w:val="center"/>
        </w:trPr>
        <w:tc>
          <w:tcPr>
            <w:tcW w:w="960" w:type="dxa"/>
            <w:noWrap/>
            <w:vAlign w:val="bottom"/>
            <w:hideMark/>
          </w:tcPr>
          <w:p w:rsidR="00EE3A9E" w:rsidRPr="00F90A34" w:rsidRDefault="00EE3A9E" w:rsidP="00EE3A9E">
            <w:pPr>
              <w:spacing w:line="276" w:lineRule="auto"/>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0</w:t>
            </w:r>
          </w:p>
        </w:tc>
        <w:tc>
          <w:tcPr>
            <w:tcW w:w="976" w:type="dxa"/>
            <w:noWrap/>
            <w:vAlign w:val="bottom"/>
            <w:hideMark/>
          </w:tcPr>
          <w:p w:rsidR="00EE3A9E" w:rsidRPr="00F90A34" w:rsidRDefault="00EE3A9E" w:rsidP="00EE3A9E">
            <w:pPr>
              <w:spacing w:line="276" w:lineRule="auto"/>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2</w:t>
            </w:r>
          </w:p>
        </w:tc>
        <w:tc>
          <w:tcPr>
            <w:tcW w:w="960" w:type="dxa"/>
            <w:noWrap/>
            <w:vAlign w:val="bottom"/>
            <w:hideMark/>
          </w:tcPr>
          <w:p w:rsidR="00EE3A9E" w:rsidRPr="00F90A34" w:rsidRDefault="00EE3A9E" w:rsidP="00EE3A9E">
            <w:pPr>
              <w:spacing w:line="276" w:lineRule="auto"/>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5</w:t>
            </w:r>
          </w:p>
        </w:tc>
        <w:tc>
          <w:tcPr>
            <w:tcW w:w="960" w:type="dxa"/>
            <w:noWrap/>
            <w:vAlign w:val="bottom"/>
            <w:hideMark/>
          </w:tcPr>
          <w:p w:rsidR="00EE3A9E" w:rsidRPr="00F90A34" w:rsidRDefault="00EE3A9E" w:rsidP="00EE3A9E">
            <w:pPr>
              <w:spacing w:line="276" w:lineRule="auto"/>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4</w:t>
            </w:r>
          </w:p>
        </w:tc>
        <w:tc>
          <w:tcPr>
            <w:tcW w:w="960" w:type="dxa"/>
            <w:noWrap/>
            <w:vAlign w:val="bottom"/>
            <w:hideMark/>
          </w:tcPr>
          <w:p w:rsidR="00EE3A9E" w:rsidRPr="00F90A34" w:rsidRDefault="00EE3A9E" w:rsidP="00EE3A9E">
            <w:pPr>
              <w:spacing w:line="276" w:lineRule="auto"/>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2</w:t>
            </w:r>
          </w:p>
        </w:tc>
        <w:tc>
          <w:tcPr>
            <w:tcW w:w="960" w:type="dxa"/>
            <w:noWrap/>
            <w:vAlign w:val="bottom"/>
            <w:hideMark/>
          </w:tcPr>
          <w:p w:rsidR="00EE3A9E" w:rsidRPr="00F90A34" w:rsidRDefault="00EE3A9E" w:rsidP="00EE3A9E">
            <w:pPr>
              <w:spacing w:line="276" w:lineRule="auto"/>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2</w:t>
            </w:r>
          </w:p>
        </w:tc>
        <w:tc>
          <w:tcPr>
            <w:tcW w:w="1050" w:type="dxa"/>
            <w:noWrap/>
            <w:vAlign w:val="bottom"/>
            <w:hideMark/>
          </w:tcPr>
          <w:p w:rsidR="00EE3A9E" w:rsidRPr="00F90A34" w:rsidRDefault="00EE3A9E" w:rsidP="00EE3A9E">
            <w:pPr>
              <w:spacing w:line="276" w:lineRule="auto"/>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0</w:t>
            </w:r>
          </w:p>
        </w:tc>
        <w:tc>
          <w:tcPr>
            <w:tcW w:w="960" w:type="dxa"/>
            <w:noWrap/>
            <w:vAlign w:val="bottom"/>
            <w:hideMark/>
          </w:tcPr>
          <w:p w:rsidR="00EE3A9E" w:rsidRPr="00F90A34" w:rsidRDefault="00EE3A9E" w:rsidP="00EE3A9E">
            <w:pPr>
              <w:spacing w:line="276" w:lineRule="auto"/>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15</w:t>
            </w:r>
          </w:p>
        </w:tc>
      </w:tr>
    </w:tbl>
    <w:p w:rsidR="00EE3A9E" w:rsidRPr="00F90A34" w:rsidRDefault="00EE3A9E" w:rsidP="00EE3A9E">
      <w:pPr>
        <w:spacing w:line="276" w:lineRule="auto"/>
        <w:ind w:left="708" w:firstLine="708"/>
        <w:rPr>
          <w:rFonts w:ascii="Tw Cen MT" w:eastAsia="Calibri" w:hAnsi="Tw Cen MT" w:cs="Times New Roman"/>
          <w:i/>
          <w:lang w:val="sk-SK" w:bidi="ar-SA"/>
        </w:rPr>
      </w:pPr>
    </w:p>
    <w:p w:rsidR="00EE3A9E" w:rsidRPr="00F90A34" w:rsidRDefault="00EE3A9E" w:rsidP="00EE3A9E">
      <w:pPr>
        <w:spacing w:line="276" w:lineRule="auto"/>
        <w:ind w:firstLine="0"/>
        <w:jc w:val="center"/>
        <w:rPr>
          <w:rFonts w:ascii="Tw Cen MT" w:eastAsia="Calibri" w:hAnsi="Tw Cen MT" w:cs="Times New Roman"/>
          <w:i/>
          <w:lang w:val="sk-SK" w:bidi="ar-SA"/>
        </w:rPr>
      </w:pPr>
      <w:r w:rsidRPr="00F90A34">
        <w:rPr>
          <w:rFonts w:ascii="Tw Cen MT" w:eastAsia="Calibri" w:hAnsi="Tw Cen MT" w:cs="Times New Roman"/>
          <w:i/>
          <w:noProof/>
          <w:lang w:val="sk-SK" w:eastAsia="sk-SK" w:bidi="ar-SA"/>
        </w:rPr>
        <w:drawing>
          <wp:inline distT="0" distB="0" distL="0" distR="0">
            <wp:extent cx="4572000" cy="2743200"/>
            <wp:effectExtent l="19050" t="0" r="19050" b="0"/>
            <wp:docPr id="80" name="Graf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EE3A9E" w:rsidRPr="00F90A34" w:rsidRDefault="00EE3A9E" w:rsidP="00EE3A9E">
      <w:pPr>
        <w:spacing w:line="276" w:lineRule="auto"/>
        <w:ind w:firstLine="0"/>
        <w:jc w:val="center"/>
        <w:rPr>
          <w:rFonts w:ascii="Helvetica Narrow" w:eastAsia="Calibri" w:hAnsi="Helvetica Narrow" w:cs="Times New Roman"/>
          <w:i/>
          <w:lang w:val="sk-SK" w:bidi="ar-SA"/>
        </w:rPr>
      </w:pPr>
      <w:r w:rsidRPr="00F90A34">
        <w:rPr>
          <w:rFonts w:ascii="Helvetica Narrow" w:eastAsia="Calibri" w:hAnsi="Helvetica Narrow" w:cs="Times New Roman"/>
          <w:i/>
          <w:lang w:val="sk-SK" w:bidi="ar-SA"/>
        </w:rPr>
        <w:t>Graf č.2</w:t>
      </w:r>
    </w:p>
    <w:p w:rsidR="00EE3A9E" w:rsidRPr="00F90A34" w:rsidRDefault="00EE3A9E" w:rsidP="00EE3A9E">
      <w:pPr>
        <w:spacing w:line="276" w:lineRule="auto"/>
        <w:ind w:firstLine="0"/>
        <w:jc w:val="center"/>
        <w:rPr>
          <w:rFonts w:ascii="Tw Cen MT" w:eastAsia="Calibri" w:hAnsi="Tw Cen MT" w:cs="Times New Roman"/>
          <w:sz w:val="26"/>
          <w:szCs w:val="26"/>
          <w:lang w:val="sk-SK" w:bidi="ar-SA"/>
        </w:rPr>
      </w:pPr>
    </w:p>
    <w:p w:rsidR="00EE3A9E" w:rsidRPr="00F90A34" w:rsidRDefault="00EE3A9E" w:rsidP="00EE3A9E">
      <w:pPr>
        <w:spacing w:line="276" w:lineRule="auto"/>
        <w:ind w:firstLine="0"/>
        <w:jc w:val="center"/>
        <w:rPr>
          <w:rFonts w:ascii="Tw Cen MT" w:eastAsia="Calibri" w:hAnsi="Tw Cen MT" w:cs="Times New Roman"/>
          <w:sz w:val="26"/>
          <w:szCs w:val="26"/>
          <w:lang w:val="sk-SK" w:bidi="ar-SA"/>
        </w:rPr>
      </w:pPr>
    </w:p>
    <w:p w:rsidR="00EE3A9E" w:rsidRPr="00F90A34" w:rsidRDefault="00EE3A9E" w:rsidP="00EE3A9E">
      <w:pPr>
        <w:spacing w:line="276" w:lineRule="auto"/>
        <w:ind w:firstLine="0"/>
        <w:jc w:val="both"/>
        <w:rPr>
          <w:rFonts w:ascii="Helvetica Narrow" w:eastAsia="Arial Unicode MS" w:hAnsi="Helvetica Narrow" w:cs="Arial Unicode MS"/>
          <w:b/>
          <w:sz w:val="26"/>
          <w:szCs w:val="26"/>
          <w:lang w:val="sk-SK" w:bidi="ar-SA"/>
        </w:rPr>
      </w:pPr>
      <w:r w:rsidRPr="00F90A34">
        <w:rPr>
          <w:rFonts w:ascii="Helvetica Narrow" w:eastAsia="Arial Unicode MS" w:hAnsi="Helvetica Narrow" w:cs="Arial Unicode MS"/>
          <w:b/>
          <w:sz w:val="26"/>
          <w:szCs w:val="26"/>
          <w:lang w:val="sk-SK" w:bidi="ar-SA"/>
        </w:rPr>
        <w:t>Vzdelanostná štruktúra</w:t>
      </w:r>
    </w:p>
    <w:p w:rsidR="00EE3A9E" w:rsidRPr="00F90A34" w:rsidRDefault="00EE3A9E" w:rsidP="00EE3A9E">
      <w:pPr>
        <w:autoSpaceDE w:val="0"/>
        <w:autoSpaceDN w:val="0"/>
        <w:adjustRightInd w:val="0"/>
        <w:ind w:firstLine="0"/>
        <w:jc w:val="both"/>
        <w:rPr>
          <w:rFonts w:ascii="Helvetica Narrow" w:eastAsia="Arial Unicode MS" w:hAnsi="Helvetica Narrow" w:cs="Arial Unicode MS"/>
          <w:sz w:val="24"/>
          <w:szCs w:val="24"/>
          <w:lang w:val="sk-SK" w:bidi="ar-SA"/>
        </w:rPr>
      </w:pPr>
      <w:r w:rsidRPr="00F90A34">
        <w:rPr>
          <w:rFonts w:ascii="Helvetica Narrow" w:eastAsia="Arial Unicode MS" w:hAnsi="Helvetica Narrow" w:cs="Arial Unicode MS"/>
          <w:sz w:val="24"/>
          <w:szCs w:val="24"/>
          <w:lang w:val="sk-SK" w:bidi="ar-SA"/>
        </w:rPr>
        <w:t>Podľa vzdelanostnej štruktúry respondentov najviac zapojených malo vysokoškolské vzdelanie 17 zúčastnených (31%), 10 respondentov (18%) bolo vyučených bez maturity, 10 respondentov (18%) malo stredné odborné vzdelanie, 7 respondentov (13%) vyučených s maturitou, 6 zúčastnených (11%) malo stredné všeobecné vzdelanie, a 5 zúčastnených (9%) so základným vzdelaním.</w:t>
      </w:r>
    </w:p>
    <w:p w:rsidR="00EE3A9E" w:rsidRPr="00F90A34" w:rsidRDefault="00EE3A9E" w:rsidP="00EE3A9E">
      <w:pPr>
        <w:spacing w:line="276" w:lineRule="auto"/>
        <w:ind w:firstLine="0"/>
        <w:jc w:val="center"/>
        <w:rPr>
          <w:rFonts w:ascii="Tw Cen MT" w:eastAsia="Calibri" w:hAnsi="Tw Cen MT" w:cs="Times New Roman"/>
          <w:sz w:val="26"/>
          <w:szCs w:val="26"/>
          <w:lang w:val="sk-SK" w:bidi="ar-SA"/>
        </w:rPr>
      </w:pPr>
    </w:p>
    <w:p w:rsidR="00EE3A9E" w:rsidRPr="00F90A34" w:rsidRDefault="00EE3A9E" w:rsidP="00EE3A9E">
      <w:pPr>
        <w:spacing w:line="276" w:lineRule="auto"/>
        <w:ind w:firstLine="0"/>
        <w:jc w:val="center"/>
        <w:rPr>
          <w:rFonts w:ascii="Tw Cen MT" w:eastAsia="Calibri" w:hAnsi="Tw Cen MT" w:cs="Times New Roman"/>
          <w:sz w:val="26"/>
          <w:szCs w:val="26"/>
          <w:lang w:val="sk-SK" w:bidi="ar-SA"/>
        </w:rPr>
      </w:pPr>
    </w:p>
    <w:tbl>
      <w:tblPr>
        <w:tblStyle w:val="Mriekatabuky1"/>
        <w:tblW w:w="8820" w:type="dxa"/>
        <w:jc w:val="center"/>
        <w:tblLook w:val="04A0"/>
      </w:tblPr>
      <w:tblGrid>
        <w:gridCol w:w="1105"/>
        <w:gridCol w:w="1484"/>
        <w:gridCol w:w="1357"/>
        <w:gridCol w:w="1275"/>
        <w:gridCol w:w="1133"/>
        <w:gridCol w:w="1659"/>
        <w:gridCol w:w="807"/>
      </w:tblGrid>
      <w:tr w:rsidR="00EE3A9E" w:rsidRPr="00F90A34" w:rsidTr="00EE3A9E">
        <w:trPr>
          <w:trHeight w:val="590"/>
          <w:jc w:val="center"/>
        </w:trPr>
        <w:tc>
          <w:tcPr>
            <w:tcW w:w="1105" w:type="dxa"/>
            <w:noWrap/>
            <w:vAlign w:val="center"/>
            <w:hideMark/>
          </w:tcPr>
          <w:p w:rsidR="00EE3A9E" w:rsidRPr="00F90A34" w:rsidRDefault="00EE3A9E" w:rsidP="00EE3A9E">
            <w:pPr>
              <w:autoSpaceDE w:val="0"/>
              <w:autoSpaceDN w:val="0"/>
              <w:adjustRightInd w:val="0"/>
              <w:jc w:val="center"/>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základné</w:t>
            </w:r>
          </w:p>
        </w:tc>
        <w:tc>
          <w:tcPr>
            <w:tcW w:w="1484" w:type="dxa"/>
            <w:vAlign w:val="center"/>
            <w:hideMark/>
          </w:tcPr>
          <w:p w:rsidR="00EE3A9E" w:rsidRPr="00F90A34" w:rsidRDefault="00EE3A9E" w:rsidP="00EE3A9E">
            <w:pPr>
              <w:autoSpaceDE w:val="0"/>
              <w:autoSpaceDN w:val="0"/>
              <w:adjustRightInd w:val="0"/>
              <w:jc w:val="center"/>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vyučený/-á  bez maturity</w:t>
            </w:r>
          </w:p>
        </w:tc>
        <w:tc>
          <w:tcPr>
            <w:tcW w:w="1357" w:type="dxa"/>
            <w:vAlign w:val="center"/>
            <w:hideMark/>
          </w:tcPr>
          <w:p w:rsidR="00EE3A9E" w:rsidRPr="00F90A34" w:rsidRDefault="00EE3A9E" w:rsidP="00EE3A9E">
            <w:pPr>
              <w:autoSpaceDE w:val="0"/>
              <w:autoSpaceDN w:val="0"/>
              <w:adjustRightInd w:val="0"/>
              <w:jc w:val="center"/>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vyučený/-á</w:t>
            </w:r>
          </w:p>
          <w:p w:rsidR="00EE3A9E" w:rsidRPr="00F90A34" w:rsidRDefault="00EE3A9E" w:rsidP="00EE3A9E">
            <w:pPr>
              <w:autoSpaceDE w:val="0"/>
              <w:autoSpaceDN w:val="0"/>
              <w:adjustRightInd w:val="0"/>
              <w:ind w:left="-250" w:firstLine="250"/>
              <w:jc w:val="center"/>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s maturitou</w:t>
            </w:r>
          </w:p>
        </w:tc>
        <w:tc>
          <w:tcPr>
            <w:tcW w:w="1275" w:type="dxa"/>
            <w:vAlign w:val="center"/>
            <w:hideMark/>
          </w:tcPr>
          <w:p w:rsidR="00EE3A9E" w:rsidRPr="00F90A34" w:rsidRDefault="00EE3A9E" w:rsidP="00EE3A9E">
            <w:pPr>
              <w:autoSpaceDE w:val="0"/>
              <w:autoSpaceDN w:val="0"/>
              <w:adjustRightInd w:val="0"/>
              <w:jc w:val="center"/>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stredné všeobecné</w:t>
            </w:r>
          </w:p>
        </w:tc>
        <w:tc>
          <w:tcPr>
            <w:tcW w:w="1133" w:type="dxa"/>
            <w:vAlign w:val="center"/>
            <w:hideMark/>
          </w:tcPr>
          <w:p w:rsidR="00EE3A9E" w:rsidRPr="00F90A34" w:rsidRDefault="00EE3A9E" w:rsidP="00EE3A9E">
            <w:pPr>
              <w:autoSpaceDE w:val="0"/>
              <w:autoSpaceDN w:val="0"/>
              <w:adjustRightInd w:val="0"/>
              <w:jc w:val="center"/>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stredné odborné</w:t>
            </w:r>
          </w:p>
        </w:tc>
        <w:tc>
          <w:tcPr>
            <w:tcW w:w="1659" w:type="dxa"/>
            <w:noWrap/>
            <w:vAlign w:val="center"/>
            <w:hideMark/>
          </w:tcPr>
          <w:p w:rsidR="00EE3A9E" w:rsidRPr="00F90A34" w:rsidRDefault="00EE3A9E" w:rsidP="00EE3A9E">
            <w:pPr>
              <w:autoSpaceDE w:val="0"/>
              <w:autoSpaceDN w:val="0"/>
              <w:adjustRightInd w:val="0"/>
              <w:jc w:val="center"/>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vysokoškolské</w:t>
            </w:r>
          </w:p>
        </w:tc>
        <w:tc>
          <w:tcPr>
            <w:tcW w:w="807" w:type="dxa"/>
            <w:noWrap/>
            <w:vAlign w:val="center"/>
            <w:hideMark/>
          </w:tcPr>
          <w:p w:rsidR="00EE3A9E" w:rsidRPr="00F90A34" w:rsidRDefault="00EE3A9E" w:rsidP="00EE3A9E">
            <w:pPr>
              <w:autoSpaceDE w:val="0"/>
              <w:autoSpaceDN w:val="0"/>
              <w:adjustRightInd w:val="0"/>
              <w:jc w:val="center"/>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spolu</w:t>
            </w:r>
          </w:p>
        </w:tc>
      </w:tr>
      <w:tr w:rsidR="00EE3A9E" w:rsidRPr="00F90A34" w:rsidTr="00EE3A9E">
        <w:trPr>
          <w:trHeight w:val="300"/>
          <w:jc w:val="center"/>
        </w:trPr>
        <w:tc>
          <w:tcPr>
            <w:tcW w:w="1105" w:type="dxa"/>
            <w:noWrap/>
            <w:vAlign w:val="bottom"/>
            <w:hideMark/>
          </w:tcPr>
          <w:p w:rsidR="00EE3A9E" w:rsidRPr="00F90A34" w:rsidRDefault="00EE3A9E" w:rsidP="00EE3A9E">
            <w:pPr>
              <w:autoSpaceDE w:val="0"/>
              <w:autoSpaceDN w:val="0"/>
              <w:adjustRightInd w:val="0"/>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5</w:t>
            </w:r>
          </w:p>
        </w:tc>
        <w:tc>
          <w:tcPr>
            <w:tcW w:w="1484" w:type="dxa"/>
            <w:noWrap/>
            <w:vAlign w:val="bottom"/>
            <w:hideMark/>
          </w:tcPr>
          <w:p w:rsidR="00EE3A9E" w:rsidRPr="00F90A34" w:rsidRDefault="00EE3A9E" w:rsidP="00EE3A9E">
            <w:pPr>
              <w:autoSpaceDE w:val="0"/>
              <w:autoSpaceDN w:val="0"/>
              <w:adjustRightInd w:val="0"/>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10</w:t>
            </w:r>
          </w:p>
        </w:tc>
        <w:tc>
          <w:tcPr>
            <w:tcW w:w="1357" w:type="dxa"/>
            <w:noWrap/>
            <w:vAlign w:val="bottom"/>
            <w:hideMark/>
          </w:tcPr>
          <w:p w:rsidR="00EE3A9E" w:rsidRPr="00F90A34" w:rsidRDefault="00EE3A9E" w:rsidP="00EE3A9E">
            <w:pPr>
              <w:autoSpaceDE w:val="0"/>
              <w:autoSpaceDN w:val="0"/>
              <w:adjustRightInd w:val="0"/>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7</w:t>
            </w:r>
          </w:p>
        </w:tc>
        <w:tc>
          <w:tcPr>
            <w:tcW w:w="1275" w:type="dxa"/>
            <w:noWrap/>
            <w:vAlign w:val="bottom"/>
            <w:hideMark/>
          </w:tcPr>
          <w:p w:rsidR="00EE3A9E" w:rsidRPr="00F90A34" w:rsidRDefault="00EE3A9E" w:rsidP="00EE3A9E">
            <w:pPr>
              <w:autoSpaceDE w:val="0"/>
              <w:autoSpaceDN w:val="0"/>
              <w:adjustRightInd w:val="0"/>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6</w:t>
            </w:r>
          </w:p>
        </w:tc>
        <w:tc>
          <w:tcPr>
            <w:tcW w:w="1133" w:type="dxa"/>
            <w:noWrap/>
            <w:vAlign w:val="bottom"/>
            <w:hideMark/>
          </w:tcPr>
          <w:p w:rsidR="00EE3A9E" w:rsidRPr="00F90A34" w:rsidRDefault="00EE3A9E" w:rsidP="00EE3A9E">
            <w:pPr>
              <w:autoSpaceDE w:val="0"/>
              <w:autoSpaceDN w:val="0"/>
              <w:adjustRightInd w:val="0"/>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10</w:t>
            </w:r>
          </w:p>
        </w:tc>
        <w:tc>
          <w:tcPr>
            <w:tcW w:w="1659" w:type="dxa"/>
            <w:noWrap/>
            <w:vAlign w:val="bottom"/>
            <w:hideMark/>
          </w:tcPr>
          <w:p w:rsidR="00EE3A9E" w:rsidRPr="00F90A34" w:rsidRDefault="00EE3A9E" w:rsidP="00EE3A9E">
            <w:pPr>
              <w:autoSpaceDE w:val="0"/>
              <w:autoSpaceDN w:val="0"/>
              <w:adjustRightInd w:val="0"/>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17</w:t>
            </w:r>
          </w:p>
        </w:tc>
        <w:tc>
          <w:tcPr>
            <w:tcW w:w="807" w:type="dxa"/>
            <w:noWrap/>
            <w:vAlign w:val="bottom"/>
            <w:hideMark/>
          </w:tcPr>
          <w:p w:rsidR="00EE3A9E" w:rsidRPr="00F90A34" w:rsidRDefault="00EE3A9E" w:rsidP="00EE3A9E">
            <w:pPr>
              <w:autoSpaceDE w:val="0"/>
              <w:autoSpaceDN w:val="0"/>
              <w:adjustRightInd w:val="0"/>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55</w:t>
            </w:r>
          </w:p>
        </w:tc>
      </w:tr>
      <w:tr w:rsidR="00EE3A9E" w:rsidRPr="00F90A34" w:rsidTr="00EE3A9E">
        <w:trPr>
          <w:trHeight w:val="300"/>
          <w:jc w:val="center"/>
        </w:trPr>
        <w:tc>
          <w:tcPr>
            <w:tcW w:w="1105" w:type="dxa"/>
            <w:noWrap/>
            <w:vAlign w:val="bottom"/>
            <w:hideMark/>
          </w:tcPr>
          <w:p w:rsidR="00EE3A9E" w:rsidRPr="00F90A34" w:rsidRDefault="00EE3A9E" w:rsidP="00EE3A9E">
            <w:pPr>
              <w:autoSpaceDE w:val="0"/>
              <w:autoSpaceDN w:val="0"/>
              <w:adjustRightInd w:val="0"/>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5</w:t>
            </w:r>
          </w:p>
        </w:tc>
        <w:tc>
          <w:tcPr>
            <w:tcW w:w="1484" w:type="dxa"/>
            <w:noWrap/>
            <w:vAlign w:val="bottom"/>
            <w:hideMark/>
          </w:tcPr>
          <w:p w:rsidR="00EE3A9E" w:rsidRPr="00F90A34" w:rsidRDefault="00EE3A9E" w:rsidP="00EE3A9E">
            <w:pPr>
              <w:autoSpaceDE w:val="0"/>
              <w:autoSpaceDN w:val="0"/>
              <w:adjustRightInd w:val="0"/>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8</w:t>
            </w:r>
          </w:p>
        </w:tc>
        <w:tc>
          <w:tcPr>
            <w:tcW w:w="1357" w:type="dxa"/>
            <w:noWrap/>
            <w:vAlign w:val="bottom"/>
            <w:hideMark/>
          </w:tcPr>
          <w:p w:rsidR="00EE3A9E" w:rsidRPr="00F90A34" w:rsidRDefault="00EE3A9E" w:rsidP="00EE3A9E">
            <w:pPr>
              <w:autoSpaceDE w:val="0"/>
              <w:autoSpaceDN w:val="0"/>
              <w:adjustRightInd w:val="0"/>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7</w:t>
            </w:r>
          </w:p>
        </w:tc>
        <w:tc>
          <w:tcPr>
            <w:tcW w:w="1275" w:type="dxa"/>
            <w:noWrap/>
            <w:vAlign w:val="bottom"/>
            <w:hideMark/>
          </w:tcPr>
          <w:p w:rsidR="00EE3A9E" w:rsidRPr="00F90A34" w:rsidRDefault="00EE3A9E" w:rsidP="00EE3A9E">
            <w:pPr>
              <w:autoSpaceDE w:val="0"/>
              <w:autoSpaceDN w:val="0"/>
              <w:adjustRightInd w:val="0"/>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4</w:t>
            </w:r>
          </w:p>
        </w:tc>
        <w:tc>
          <w:tcPr>
            <w:tcW w:w="1133" w:type="dxa"/>
            <w:noWrap/>
            <w:vAlign w:val="bottom"/>
            <w:hideMark/>
          </w:tcPr>
          <w:p w:rsidR="00EE3A9E" w:rsidRPr="00F90A34" w:rsidRDefault="00EE3A9E" w:rsidP="00EE3A9E">
            <w:pPr>
              <w:autoSpaceDE w:val="0"/>
              <w:autoSpaceDN w:val="0"/>
              <w:adjustRightInd w:val="0"/>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8</w:t>
            </w:r>
          </w:p>
        </w:tc>
        <w:tc>
          <w:tcPr>
            <w:tcW w:w="1659" w:type="dxa"/>
            <w:noWrap/>
            <w:vAlign w:val="bottom"/>
            <w:hideMark/>
          </w:tcPr>
          <w:p w:rsidR="00EE3A9E" w:rsidRPr="00F90A34" w:rsidRDefault="00EE3A9E" w:rsidP="00EE3A9E">
            <w:pPr>
              <w:autoSpaceDE w:val="0"/>
              <w:autoSpaceDN w:val="0"/>
              <w:adjustRightInd w:val="0"/>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8</w:t>
            </w:r>
          </w:p>
        </w:tc>
        <w:tc>
          <w:tcPr>
            <w:tcW w:w="807" w:type="dxa"/>
            <w:noWrap/>
            <w:vAlign w:val="bottom"/>
            <w:hideMark/>
          </w:tcPr>
          <w:p w:rsidR="00EE3A9E" w:rsidRPr="00F90A34" w:rsidRDefault="00EE3A9E" w:rsidP="00EE3A9E">
            <w:pPr>
              <w:autoSpaceDE w:val="0"/>
              <w:autoSpaceDN w:val="0"/>
              <w:adjustRightInd w:val="0"/>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40</w:t>
            </w:r>
          </w:p>
        </w:tc>
      </w:tr>
      <w:tr w:rsidR="00EE3A9E" w:rsidRPr="00F90A34" w:rsidTr="00EE3A9E">
        <w:trPr>
          <w:trHeight w:val="300"/>
          <w:jc w:val="center"/>
        </w:trPr>
        <w:tc>
          <w:tcPr>
            <w:tcW w:w="1105" w:type="dxa"/>
            <w:noWrap/>
            <w:vAlign w:val="bottom"/>
            <w:hideMark/>
          </w:tcPr>
          <w:p w:rsidR="00EE3A9E" w:rsidRPr="00F90A34" w:rsidRDefault="00EE3A9E" w:rsidP="00EE3A9E">
            <w:pPr>
              <w:autoSpaceDE w:val="0"/>
              <w:autoSpaceDN w:val="0"/>
              <w:adjustRightInd w:val="0"/>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0</w:t>
            </w:r>
          </w:p>
        </w:tc>
        <w:tc>
          <w:tcPr>
            <w:tcW w:w="1484" w:type="dxa"/>
            <w:noWrap/>
            <w:vAlign w:val="bottom"/>
            <w:hideMark/>
          </w:tcPr>
          <w:p w:rsidR="00EE3A9E" w:rsidRPr="00F90A34" w:rsidRDefault="00EE3A9E" w:rsidP="00EE3A9E">
            <w:pPr>
              <w:autoSpaceDE w:val="0"/>
              <w:autoSpaceDN w:val="0"/>
              <w:adjustRightInd w:val="0"/>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2</w:t>
            </w:r>
          </w:p>
        </w:tc>
        <w:tc>
          <w:tcPr>
            <w:tcW w:w="1357" w:type="dxa"/>
            <w:noWrap/>
            <w:vAlign w:val="bottom"/>
            <w:hideMark/>
          </w:tcPr>
          <w:p w:rsidR="00EE3A9E" w:rsidRPr="00F90A34" w:rsidRDefault="00EE3A9E" w:rsidP="00EE3A9E">
            <w:pPr>
              <w:autoSpaceDE w:val="0"/>
              <w:autoSpaceDN w:val="0"/>
              <w:adjustRightInd w:val="0"/>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0</w:t>
            </w:r>
          </w:p>
        </w:tc>
        <w:tc>
          <w:tcPr>
            <w:tcW w:w="1275" w:type="dxa"/>
            <w:noWrap/>
            <w:vAlign w:val="bottom"/>
            <w:hideMark/>
          </w:tcPr>
          <w:p w:rsidR="00EE3A9E" w:rsidRPr="00F90A34" w:rsidRDefault="00EE3A9E" w:rsidP="00EE3A9E">
            <w:pPr>
              <w:autoSpaceDE w:val="0"/>
              <w:autoSpaceDN w:val="0"/>
              <w:adjustRightInd w:val="0"/>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2</w:t>
            </w:r>
          </w:p>
        </w:tc>
        <w:tc>
          <w:tcPr>
            <w:tcW w:w="1133" w:type="dxa"/>
            <w:noWrap/>
            <w:vAlign w:val="bottom"/>
            <w:hideMark/>
          </w:tcPr>
          <w:p w:rsidR="00EE3A9E" w:rsidRPr="00F90A34" w:rsidRDefault="00EE3A9E" w:rsidP="00EE3A9E">
            <w:pPr>
              <w:autoSpaceDE w:val="0"/>
              <w:autoSpaceDN w:val="0"/>
              <w:adjustRightInd w:val="0"/>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2</w:t>
            </w:r>
          </w:p>
        </w:tc>
        <w:tc>
          <w:tcPr>
            <w:tcW w:w="1659" w:type="dxa"/>
            <w:noWrap/>
            <w:vAlign w:val="bottom"/>
            <w:hideMark/>
          </w:tcPr>
          <w:p w:rsidR="00EE3A9E" w:rsidRPr="00F90A34" w:rsidRDefault="00EE3A9E" w:rsidP="00EE3A9E">
            <w:pPr>
              <w:autoSpaceDE w:val="0"/>
              <w:autoSpaceDN w:val="0"/>
              <w:adjustRightInd w:val="0"/>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9</w:t>
            </w:r>
          </w:p>
        </w:tc>
        <w:tc>
          <w:tcPr>
            <w:tcW w:w="807" w:type="dxa"/>
            <w:noWrap/>
            <w:vAlign w:val="bottom"/>
            <w:hideMark/>
          </w:tcPr>
          <w:p w:rsidR="00EE3A9E" w:rsidRPr="00F90A34" w:rsidRDefault="00EE3A9E" w:rsidP="00EE3A9E">
            <w:pPr>
              <w:autoSpaceDE w:val="0"/>
              <w:autoSpaceDN w:val="0"/>
              <w:adjustRightInd w:val="0"/>
              <w:jc w:val="right"/>
              <w:rPr>
                <w:rFonts w:ascii="Helvetica Narrow" w:eastAsia="Arial Unicode MS" w:hAnsi="Helvetica Narrow" w:cs="Arial Unicode MS"/>
                <w:sz w:val="24"/>
                <w:szCs w:val="24"/>
              </w:rPr>
            </w:pPr>
            <w:r w:rsidRPr="00F90A34">
              <w:rPr>
                <w:rFonts w:ascii="Helvetica Narrow" w:eastAsia="Arial Unicode MS" w:hAnsi="Helvetica Narrow" w:cs="Arial Unicode MS"/>
                <w:sz w:val="24"/>
                <w:szCs w:val="24"/>
              </w:rPr>
              <w:t>15</w:t>
            </w:r>
          </w:p>
        </w:tc>
      </w:tr>
    </w:tbl>
    <w:p w:rsidR="00EE3A9E" w:rsidRPr="00F90A34" w:rsidRDefault="00EE3A9E" w:rsidP="00EE3A9E">
      <w:pPr>
        <w:spacing w:line="276" w:lineRule="auto"/>
        <w:ind w:firstLine="0"/>
        <w:jc w:val="center"/>
        <w:rPr>
          <w:rFonts w:ascii="Tw Cen MT" w:eastAsia="Calibri" w:hAnsi="Tw Cen MT" w:cs="Times New Roman"/>
          <w:sz w:val="26"/>
          <w:szCs w:val="26"/>
          <w:lang w:val="sk-SK" w:bidi="ar-SA"/>
        </w:rPr>
      </w:pPr>
    </w:p>
    <w:p w:rsidR="00EE3A9E" w:rsidRPr="00F90A34" w:rsidRDefault="00EE3A9E" w:rsidP="00EE3A9E">
      <w:pPr>
        <w:spacing w:line="276" w:lineRule="auto"/>
        <w:ind w:firstLine="0"/>
        <w:jc w:val="center"/>
        <w:rPr>
          <w:rFonts w:ascii="Tw Cen MT" w:eastAsia="Calibri" w:hAnsi="Tw Cen MT" w:cs="Times New Roman"/>
          <w:sz w:val="26"/>
          <w:szCs w:val="26"/>
          <w:lang w:val="sk-SK" w:bidi="ar-SA"/>
        </w:rPr>
      </w:pPr>
    </w:p>
    <w:p w:rsidR="00EE3A9E" w:rsidRPr="00F90A34" w:rsidRDefault="00EE3A9E" w:rsidP="00EE3A9E">
      <w:pPr>
        <w:spacing w:line="276" w:lineRule="auto"/>
        <w:ind w:firstLine="0"/>
        <w:jc w:val="center"/>
        <w:rPr>
          <w:rFonts w:ascii="Tw Cen MT" w:eastAsia="Calibri" w:hAnsi="Tw Cen MT" w:cs="Times New Roman"/>
          <w:sz w:val="26"/>
          <w:szCs w:val="26"/>
          <w:lang w:val="sk-SK" w:bidi="ar-SA"/>
        </w:rPr>
      </w:pPr>
      <w:r w:rsidRPr="00F90A34">
        <w:rPr>
          <w:rFonts w:ascii="Tw Cen MT" w:eastAsia="Calibri" w:hAnsi="Tw Cen MT" w:cs="Times New Roman"/>
          <w:noProof/>
          <w:sz w:val="26"/>
          <w:szCs w:val="26"/>
          <w:lang w:val="sk-SK" w:eastAsia="sk-SK" w:bidi="ar-SA"/>
        </w:rPr>
        <w:lastRenderedPageBreak/>
        <w:drawing>
          <wp:inline distT="0" distB="0" distL="0" distR="0">
            <wp:extent cx="4838700" cy="2743200"/>
            <wp:effectExtent l="19050" t="0" r="19050" b="0"/>
            <wp:docPr id="81" name="Graf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EE3A9E" w:rsidRPr="00F90A34" w:rsidRDefault="00EE3A9E" w:rsidP="00EE3A9E">
      <w:pPr>
        <w:spacing w:line="276" w:lineRule="auto"/>
        <w:ind w:firstLine="0"/>
        <w:jc w:val="center"/>
        <w:rPr>
          <w:rFonts w:ascii="Tw Cen MT" w:eastAsia="Calibri" w:hAnsi="Tw Cen MT" w:cs="Times New Roman"/>
          <w:sz w:val="26"/>
          <w:szCs w:val="26"/>
          <w:lang w:val="sk-SK" w:bidi="ar-SA"/>
        </w:rPr>
      </w:pPr>
    </w:p>
    <w:p w:rsidR="00EE3A9E" w:rsidRPr="00F90A34" w:rsidRDefault="00EE3A9E" w:rsidP="00EE3A9E">
      <w:pPr>
        <w:spacing w:line="276" w:lineRule="auto"/>
        <w:ind w:firstLine="0"/>
        <w:jc w:val="center"/>
        <w:rPr>
          <w:rFonts w:ascii="Helvetica Narrow" w:eastAsia="Calibri" w:hAnsi="Helvetica Narrow" w:cs="Times New Roman"/>
          <w:i/>
          <w:lang w:val="sk-SK" w:bidi="ar-SA"/>
        </w:rPr>
      </w:pPr>
      <w:r w:rsidRPr="00F90A34">
        <w:rPr>
          <w:rFonts w:ascii="Helvetica Narrow" w:eastAsia="Calibri" w:hAnsi="Helvetica Narrow" w:cs="Times New Roman"/>
          <w:i/>
          <w:lang w:val="sk-SK" w:bidi="ar-SA"/>
        </w:rPr>
        <w:t>Graf č.3</w:t>
      </w:r>
    </w:p>
    <w:p w:rsidR="00EE3A9E" w:rsidRPr="00F90A34" w:rsidRDefault="00EE3A9E" w:rsidP="00EE3A9E">
      <w:pPr>
        <w:spacing w:line="276" w:lineRule="auto"/>
        <w:ind w:firstLine="0"/>
        <w:jc w:val="center"/>
        <w:rPr>
          <w:rFonts w:ascii="Helvetica Narrow" w:eastAsia="Calibri" w:hAnsi="Helvetica Narrow" w:cs="Times New Roman"/>
          <w:i/>
          <w:lang w:val="sk-SK" w:bidi="ar-SA"/>
        </w:rPr>
      </w:pPr>
    </w:p>
    <w:p w:rsidR="00EE3A9E" w:rsidRPr="00F90A34" w:rsidRDefault="00EE3A9E" w:rsidP="00EE3A9E">
      <w:pPr>
        <w:spacing w:line="276" w:lineRule="auto"/>
        <w:ind w:firstLine="0"/>
        <w:jc w:val="center"/>
        <w:rPr>
          <w:rFonts w:ascii="Tw Cen MT" w:eastAsia="Calibri" w:hAnsi="Tw Cen MT" w:cs="Times New Roman"/>
          <w:sz w:val="26"/>
          <w:szCs w:val="26"/>
          <w:lang w:val="sk-SK" w:bidi="ar-SA"/>
        </w:rPr>
      </w:pPr>
      <w:r w:rsidRPr="00F90A34">
        <w:rPr>
          <w:rFonts w:ascii="Tw Cen MT" w:eastAsia="Calibri" w:hAnsi="Tw Cen MT" w:cs="Times New Roman"/>
          <w:noProof/>
          <w:sz w:val="26"/>
          <w:szCs w:val="26"/>
          <w:lang w:val="sk-SK" w:eastAsia="sk-SK" w:bidi="ar-SA"/>
        </w:rPr>
        <w:drawing>
          <wp:inline distT="0" distB="0" distL="0" distR="0">
            <wp:extent cx="4572000" cy="2743200"/>
            <wp:effectExtent l="19050" t="0" r="19050" b="0"/>
            <wp:docPr id="82"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EE3A9E" w:rsidRPr="00F90A34" w:rsidRDefault="00EE3A9E" w:rsidP="00EE3A9E">
      <w:pPr>
        <w:spacing w:line="276" w:lineRule="auto"/>
        <w:ind w:firstLine="0"/>
        <w:jc w:val="center"/>
        <w:rPr>
          <w:rFonts w:ascii="Helvetica Narrow" w:eastAsia="Calibri" w:hAnsi="Helvetica Narrow" w:cs="Times New Roman"/>
          <w:i/>
          <w:lang w:val="sk-SK" w:bidi="ar-SA"/>
        </w:rPr>
      </w:pPr>
      <w:r w:rsidRPr="00F90A34">
        <w:rPr>
          <w:rFonts w:ascii="Helvetica Narrow" w:eastAsia="Calibri" w:hAnsi="Helvetica Narrow" w:cs="Times New Roman"/>
          <w:i/>
          <w:lang w:val="sk-SK" w:bidi="ar-SA"/>
        </w:rPr>
        <w:t>Graf č.4</w:t>
      </w:r>
    </w:p>
    <w:p w:rsidR="00EE3A9E" w:rsidRPr="00F90A34" w:rsidRDefault="00EE3A9E" w:rsidP="00EE3A9E">
      <w:pPr>
        <w:spacing w:line="276" w:lineRule="auto"/>
        <w:ind w:firstLine="0"/>
        <w:jc w:val="center"/>
        <w:rPr>
          <w:rFonts w:ascii="Helvetica Narrow" w:eastAsia="Calibri" w:hAnsi="Helvetica Narrow" w:cs="Times New Roman"/>
          <w:i/>
          <w:lang w:val="sk-SK" w:bidi="ar-SA"/>
        </w:rPr>
      </w:pPr>
    </w:p>
    <w:p w:rsidR="00EE3A9E" w:rsidRPr="00F90A34" w:rsidRDefault="00EE3A9E" w:rsidP="00EE3A9E">
      <w:pPr>
        <w:spacing w:line="276" w:lineRule="auto"/>
        <w:ind w:firstLine="0"/>
        <w:jc w:val="center"/>
        <w:rPr>
          <w:rFonts w:ascii="Helvetica Narrow" w:eastAsia="Calibri" w:hAnsi="Helvetica Narrow" w:cs="Times New Roman"/>
          <w:i/>
          <w:lang w:val="sk-SK" w:bidi="ar-SA"/>
        </w:rPr>
      </w:pPr>
    </w:p>
    <w:p w:rsidR="00EE3A9E" w:rsidRPr="00F90A34" w:rsidRDefault="00EE3A9E" w:rsidP="00EE3A9E">
      <w:pPr>
        <w:spacing w:line="276" w:lineRule="auto"/>
        <w:ind w:firstLine="0"/>
        <w:jc w:val="both"/>
        <w:rPr>
          <w:rFonts w:ascii="Helvetica Narrow" w:eastAsia="Arial Unicode MS" w:hAnsi="Helvetica Narrow" w:cs="Arial Unicode MS"/>
          <w:b/>
          <w:sz w:val="26"/>
          <w:szCs w:val="26"/>
          <w:lang w:val="sk-SK" w:bidi="ar-SA"/>
        </w:rPr>
      </w:pPr>
      <w:r w:rsidRPr="00F90A34">
        <w:rPr>
          <w:rFonts w:ascii="Helvetica Narrow" w:eastAsia="Arial Unicode MS" w:hAnsi="Helvetica Narrow" w:cs="Arial Unicode MS"/>
          <w:b/>
          <w:sz w:val="26"/>
          <w:szCs w:val="26"/>
          <w:lang w:val="sk-SK" w:bidi="ar-SA"/>
        </w:rPr>
        <w:t>Ekonomická aktivita</w:t>
      </w:r>
    </w:p>
    <w:p w:rsidR="00EE3A9E" w:rsidRPr="00F90A34" w:rsidRDefault="00EE3A9E" w:rsidP="00EE3A9E">
      <w:pPr>
        <w:spacing w:line="276" w:lineRule="auto"/>
        <w:ind w:firstLine="0"/>
        <w:jc w:val="both"/>
        <w:rPr>
          <w:rFonts w:ascii="Helvetica Narrow" w:eastAsia="Arial Unicode MS" w:hAnsi="Helvetica Narrow" w:cs="Arial Unicode MS"/>
          <w:sz w:val="24"/>
          <w:szCs w:val="24"/>
          <w:lang w:val="sk-SK" w:bidi="ar-SA"/>
        </w:rPr>
      </w:pPr>
      <w:r w:rsidRPr="00F90A34">
        <w:rPr>
          <w:rFonts w:ascii="Helvetica Narrow" w:eastAsia="Arial Unicode MS" w:hAnsi="Helvetica Narrow" w:cs="Arial Unicode MS"/>
          <w:sz w:val="24"/>
          <w:szCs w:val="24"/>
          <w:lang w:val="sk-SK" w:bidi="ar-SA"/>
        </w:rPr>
        <w:t xml:space="preserve">Podľa ekonomickej aktivity zúčastnených bolo najviac  - 25 respondentov medzi zamestnanými (45%), nasledovalo 21 dôchodcov/ -kýň (38%), štyria súkromný/-á podnikatelia/-ky (7%), traja študenti (6%) a po jednej osobe na materskej dovolenke (2%) resp. nezamestnaným (2%). </w:t>
      </w:r>
    </w:p>
    <w:p w:rsidR="00EE3A9E" w:rsidRPr="00F90A34" w:rsidRDefault="00EE3A9E" w:rsidP="00EE3A9E">
      <w:pPr>
        <w:spacing w:line="276" w:lineRule="auto"/>
        <w:ind w:firstLine="0"/>
        <w:jc w:val="both"/>
        <w:rPr>
          <w:rFonts w:ascii="Helvetica Narrow" w:eastAsia="Arial Unicode MS" w:hAnsi="Helvetica Narrow" w:cs="Arial Unicode MS"/>
          <w:b/>
          <w:sz w:val="26"/>
          <w:szCs w:val="26"/>
          <w:lang w:val="sk-SK" w:bidi="ar-SA"/>
        </w:rPr>
      </w:pPr>
    </w:p>
    <w:tbl>
      <w:tblPr>
        <w:tblW w:w="9284" w:type="dxa"/>
        <w:jc w:val="center"/>
        <w:tblInd w:w="-449" w:type="dxa"/>
        <w:tblCellMar>
          <w:left w:w="70" w:type="dxa"/>
          <w:right w:w="70" w:type="dxa"/>
        </w:tblCellMar>
        <w:tblLook w:val="04A0"/>
      </w:tblPr>
      <w:tblGrid>
        <w:gridCol w:w="1159"/>
        <w:gridCol w:w="1445"/>
        <w:gridCol w:w="1463"/>
        <w:gridCol w:w="1607"/>
        <w:gridCol w:w="1275"/>
        <w:gridCol w:w="1724"/>
        <w:gridCol w:w="611"/>
      </w:tblGrid>
      <w:tr w:rsidR="00EE3A9E" w:rsidRPr="00F90A34" w:rsidTr="00EE3A9E">
        <w:trPr>
          <w:trHeight w:val="300"/>
          <w:jc w:val="center"/>
        </w:trPr>
        <w:tc>
          <w:tcPr>
            <w:tcW w:w="11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3A9E" w:rsidRPr="00F90A34" w:rsidRDefault="00EE3A9E" w:rsidP="00EE3A9E">
            <w:pPr>
              <w:ind w:firstLine="0"/>
              <w:jc w:val="center"/>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študent/-ka</w:t>
            </w:r>
          </w:p>
        </w:tc>
        <w:tc>
          <w:tcPr>
            <w:tcW w:w="1445" w:type="dxa"/>
            <w:tcBorders>
              <w:top w:val="single" w:sz="4" w:space="0" w:color="auto"/>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center"/>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zamestnaný/-á</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center"/>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súkromný/-á podnikateľ/-ka</w:t>
            </w:r>
          </w:p>
        </w:tc>
        <w:tc>
          <w:tcPr>
            <w:tcW w:w="1607" w:type="dxa"/>
            <w:tcBorders>
              <w:top w:val="single" w:sz="4" w:space="0" w:color="auto"/>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center"/>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dôchodca/-kyňa</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center"/>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na materskej dovolenke</w:t>
            </w:r>
          </w:p>
        </w:tc>
        <w:tc>
          <w:tcPr>
            <w:tcW w:w="1724" w:type="dxa"/>
            <w:tcBorders>
              <w:top w:val="single" w:sz="4" w:space="0" w:color="auto"/>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center"/>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nezamestnaný/-á</w:t>
            </w:r>
          </w:p>
        </w:tc>
        <w:tc>
          <w:tcPr>
            <w:tcW w:w="611" w:type="dxa"/>
            <w:tcBorders>
              <w:top w:val="single" w:sz="4" w:space="0" w:color="auto"/>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center"/>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spolu</w:t>
            </w:r>
          </w:p>
        </w:tc>
      </w:tr>
      <w:tr w:rsidR="00EE3A9E" w:rsidRPr="00F90A34" w:rsidTr="00EE3A9E">
        <w:trPr>
          <w:trHeight w:val="300"/>
          <w:jc w:val="center"/>
        </w:trPr>
        <w:tc>
          <w:tcPr>
            <w:tcW w:w="1159" w:type="dxa"/>
            <w:tcBorders>
              <w:top w:val="nil"/>
              <w:left w:val="single" w:sz="4" w:space="0" w:color="auto"/>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3</w:t>
            </w:r>
          </w:p>
        </w:tc>
        <w:tc>
          <w:tcPr>
            <w:tcW w:w="1445"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25</w:t>
            </w:r>
          </w:p>
        </w:tc>
        <w:tc>
          <w:tcPr>
            <w:tcW w:w="1463"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4</w:t>
            </w:r>
          </w:p>
        </w:tc>
        <w:tc>
          <w:tcPr>
            <w:tcW w:w="1607"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21</w:t>
            </w:r>
          </w:p>
        </w:tc>
        <w:tc>
          <w:tcPr>
            <w:tcW w:w="1275"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1</w:t>
            </w:r>
          </w:p>
        </w:tc>
        <w:tc>
          <w:tcPr>
            <w:tcW w:w="1724"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1</w:t>
            </w:r>
          </w:p>
        </w:tc>
        <w:tc>
          <w:tcPr>
            <w:tcW w:w="611"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55</w:t>
            </w:r>
          </w:p>
        </w:tc>
      </w:tr>
      <w:tr w:rsidR="00EE3A9E" w:rsidRPr="00F90A34" w:rsidTr="00EE3A9E">
        <w:trPr>
          <w:trHeight w:val="300"/>
          <w:jc w:val="center"/>
        </w:trPr>
        <w:tc>
          <w:tcPr>
            <w:tcW w:w="1159" w:type="dxa"/>
            <w:tcBorders>
              <w:top w:val="nil"/>
              <w:left w:val="single" w:sz="4" w:space="0" w:color="auto"/>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2</w:t>
            </w:r>
          </w:p>
        </w:tc>
        <w:tc>
          <w:tcPr>
            <w:tcW w:w="1445"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15</w:t>
            </w:r>
          </w:p>
        </w:tc>
        <w:tc>
          <w:tcPr>
            <w:tcW w:w="1463"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3</w:t>
            </w:r>
          </w:p>
        </w:tc>
        <w:tc>
          <w:tcPr>
            <w:tcW w:w="1607"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18</w:t>
            </w:r>
          </w:p>
        </w:tc>
        <w:tc>
          <w:tcPr>
            <w:tcW w:w="1275"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1</w:t>
            </w:r>
          </w:p>
        </w:tc>
        <w:tc>
          <w:tcPr>
            <w:tcW w:w="1724"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1</w:t>
            </w:r>
          </w:p>
        </w:tc>
        <w:tc>
          <w:tcPr>
            <w:tcW w:w="611"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40</w:t>
            </w:r>
          </w:p>
        </w:tc>
      </w:tr>
      <w:tr w:rsidR="00EE3A9E" w:rsidRPr="00F90A34" w:rsidTr="00EE3A9E">
        <w:trPr>
          <w:trHeight w:val="300"/>
          <w:jc w:val="center"/>
        </w:trPr>
        <w:tc>
          <w:tcPr>
            <w:tcW w:w="1159" w:type="dxa"/>
            <w:tcBorders>
              <w:top w:val="nil"/>
              <w:left w:val="single" w:sz="4" w:space="0" w:color="auto"/>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1</w:t>
            </w:r>
          </w:p>
        </w:tc>
        <w:tc>
          <w:tcPr>
            <w:tcW w:w="1445"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10</w:t>
            </w:r>
          </w:p>
        </w:tc>
        <w:tc>
          <w:tcPr>
            <w:tcW w:w="1463"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1</w:t>
            </w:r>
          </w:p>
        </w:tc>
        <w:tc>
          <w:tcPr>
            <w:tcW w:w="1607"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3</w:t>
            </w:r>
          </w:p>
        </w:tc>
        <w:tc>
          <w:tcPr>
            <w:tcW w:w="1275"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0</w:t>
            </w:r>
          </w:p>
        </w:tc>
        <w:tc>
          <w:tcPr>
            <w:tcW w:w="1724"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0</w:t>
            </w:r>
          </w:p>
        </w:tc>
        <w:tc>
          <w:tcPr>
            <w:tcW w:w="611"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15</w:t>
            </w:r>
          </w:p>
        </w:tc>
      </w:tr>
    </w:tbl>
    <w:p w:rsidR="00EE3A9E" w:rsidRPr="00F90A34" w:rsidRDefault="00EE3A9E" w:rsidP="00EE3A9E">
      <w:pPr>
        <w:spacing w:line="276" w:lineRule="auto"/>
        <w:ind w:firstLine="0"/>
        <w:jc w:val="center"/>
        <w:rPr>
          <w:rFonts w:ascii="Helvetica Narrow" w:eastAsia="Calibri" w:hAnsi="Helvetica Narrow" w:cs="Times New Roman"/>
          <w:i/>
          <w:lang w:val="sk-SK" w:bidi="ar-SA"/>
        </w:rPr>
      </w:pPr>
      <w:r w:rsidRPr="00F90A34">
        <w:rPr>
          <w:rFonts w:ascii="Helvetica Narrow" w:eastAsia="Calibri" w:hAnsi="Helvetica Narrow" w:cs="Times New Roman"/>
          <w:i/>
          <w:noProof/>
          <w:lang w:val="sk-SK" w:eastAsia="sk-SK" w:bidi="ar-SA"/>
        </w:rPr>
        <w:lastRenderedPageBreak/>
        <w:drawing>
          <wp:inline distT="0" distB="0" distL="0" distR="0">
            <wp:extent cx="4572000" cy="2743200"/>
            <wp:effectExtent l="19050" t="0" r="19050" b="0"/>
            <wp:docPr id="83" name="Graf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EE3A9E" w:rsidRPr="00F90A34" w:rsidRDefault="00EE3A9E" w:rsidP="00EE3A9E">
      <w:pPr>
        <w:spacing w:line="276" w:lineRule="auto"/>
        <w:ind w:firstLine="0"/>
        <w:jc w:val="center"/>
        <w:rPr>
          <w:rFonts w:ascii="Helvetica Narrow" w:eastAsia="Calibri" w:hAnsi="Helvetica Narrow" w:cs="Times New Roman"/>
          <w:i/>
          <w:lang w:val="sk-SK" w:bidi="ar-SA"/>
        </w:rPr>
      </w:pPr>
      <w:r w:rsidRPr="00F90A34">
        <w:rPr>
          <w:rFonts w:ascii="Helvetica Narrow" w:eastAsia="Calibri" w:hAnsi="Helvetica Narrow" w:cs="Times New Roman"/>
          <w:i/>
          <w:lang w:val="sk-SK" w:bidi="ar-SA"/>
        </w:rPr>
        <w:t>Graf č.5</w:t>
      </w:r>
    </w:p>
    <w:p w:rsidR="00EE3A9E" w:rsidRPr="00F90A34" w:rsidRDefault="00EE3A9E" w:rsidP="00EE3A9E">
      <w:pPr>
        <w:spacing w:line="276" w:lineRule="auto"/>
        <w:ind w:firstLine="0"/>
        <w:jc w:val="center"/>
        <w:rPr>
          <w:rFonts w:ascii="Helvetica Narrow" w:eastAsia="Calibri" w:hAnsi="Helvetica Narrow" w:cs="Times New Roman"/>
          <w:i/>
          <w:lang w:val="sk-SK" w:bidi="ar-SA"/>
        </w:rPr>
      </w:pPr>
    </w:p>
    <w:p w:rsidR="00EE3A9E" w:rsidRPr="00F90A34" w:rsidRDefault="00EE3A9E" w:rsidP="00EE3A9E">
      <w:pPr>
        <w:spacing w:line="276" w:lineRule="auto"/>
        <w:ind w:firstLine="0"/>
        <w:jc w:val="center"/>
        <w:rPr>
          <w:rFonts w:ascii="Helvetica Narrow" w:eastAsia="Calibri" w:hAnsi="Helvetica Narrow" w:cs="Times New Roman"/>
          <w:i/>
          <w:lang w:val="sk-SK" w:bidi="ar-SA"/>
        </w:rPr>
      </w:pPr>
      <w:r w:rsidRPr="00F90A34">
        <w:rPr>
          <w:rFonts w:ascii="Helvetica Narrow" w:eastAsia="Calibri" w:hAnsi="Helvetica Narrow" w:cs="Times New Roman"/>
          <w:i/>
          <w:noProof/>
          <w:lang w:val="sk-SK" w:eastAsia="sk-SK" w:bidi="ar-SA"/>
        </w:rPr>
        <w:drawing>
          <wp:inline distT="0" distB="0" distL="0" distR="0">
            <wp:extent cx="4572000" cy="2743200"/>
            <wp:effectExtent l="19050" t="0" r="19050" b="0"/>
            <wp:docPr id="84"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EE3A9E" w:rsidRPr="00F90A34" w:rsidRDefault="00EE3A9E" w:rsidP="00EE3A9E">
      <w:pPr>
        <w:spacing w:line="276" w:lineRule="auto"/>
        <w:ind w:firstLine="0"/>
        <w:jc w:val="center"/>
        <w:rPr>
          <w:rFonts w:ascii="Helvetica Narrow" w:eastAsia="Calibri" w:hAnsi="Helvetica Narrow" w:cs="Times New Roman"/>
          <w:i/>
          <w:lang w:val="sk-SK" w:bidi="ar-SA"/>
        </w:rPr>
      </w:pPr>
      <w:r w:rsidRPr="00F90A34">
        <w:rPr>
          <w:rFonts w:ascii="Helvetica Narrow" w:eastAsia="Calibri" w:hAnsi="Helvetica Narrow" w:cs="Times New Roman"/>
          <w:i/>
          <w:lang w:val="sk-SK" w:bidi="ar-SA"/>
        </w:rPr>
        <w:t>Graf č.6</w:t>
      </w:r>
    </w:p>
    <w:p w:rsidR="00EE3A9E" w:rsidRPr="00F90A34" w:rsidRDefault="00EE3A9E" w:rsidP="00EE3A9E">
      <w:pPr>
        <w:spacing w:line="276" w:lineRule="auto"/>
        <w:ind w:firstLine="0"/>
        <w:jc w:val="center"/>
        <w:rPr>
          <w:rFonts w:ascii="Helvetica Narrow" w:eastAsia="Calibri" w:hAnsi="Helvetica Narrow" w:cs="Times New Roman"/>
          <w:i/>
          <w:lang w:val="sk-SK" w:bidi="ar-SA"/>
        </w:rPr>
      </w:pPr>
    </w:p>
    <w:p w:rsidR="00EE3A9E" w:rsidRPr="00F90A34" w:rsidRDefault="00EE3A9E" w:rsidP="00EE3A9E">
      <w:pPr>
        <w:spacing w:line="276" w:lineRule="auto"/>
        <w:ind w:firstLine="0"/>
        <w:jc w:val="center"/>
        <w:rPr>
          <w:rFonts w:ascii="Helvetica Narrow" w:eastAsia="Calibri" w:hAnsi="Helvetica Narrow" w:cs="Times New Roman"/>
          <w:i/>
          <w:lang w:val="sk-SK" w:bidi="ar-SA"/>
        </w:rPr>
      </w:pPr>
    </w:p>
    <w:p w:rsidR="00EE3A9E" w:rsidRPr="00F90A34" w:rsidRDefault="00EE3A9E" w:rsidP="00EE3A9E">
      <w:pPr>
        <w:spacing w:line="276" w:lineRule="auto"/>
        <w:ind w:firstLine="0"/>
        <w:rPr>
          <w:rFonts w:ascii="Helvetica Narrow" w:eastAsia="Arial Unicode MS" w:hAnsi="Helvetica Narrow" w:cs="Arial Unicode MS"/>
          <w:b/>
          <w:sz w:val="26"/>
          <w:szCs w:val="26"/>
          <w:lang w:val="sk-SK" w:bidi="ar-SA"/>
        </w:rPr>
      </w:pPr>
      <w:r w:rsidRPr="00F90A34">
        <w:rPr>
          <w:rFonts w:ascii="Helvetica Narrow" w:eastAsia="Arial Unicode MS" w:hAnsi="Helvetica Narrow" w:cs="Arial Unicode MS"/>
          <w:b/>
          <w:sz w:val="26"/>
          <w:szCs w:val="26"/>
          <w:lang w:val="sk-SK" w:bidi="ar-SA"/>
        </w:rPr>
        <w:t>Koľko rokov žijete v obci?</w:t>
      </w:r>
    </w:p>
    <w:p w:rsidR="00EE3A9E" w:rsidRPr="00F90A34" w:rsidRDefault="00EE3A9E" w:rsidP="008B56C0">
      <w:pPr>
        <w:spacing w:line="276" w:lineRule="auto"/>
        <w:ind w:firstLine="0"/>
        <w:jc w:val="both"/>
        <w:rPr>
          <w:rFonts w:ascii="Helvetica Narrow" w:eastAsia="Arial Unicode MS" w:hAnsi="Helvetica Narrow" w:cs="Arial Unicode MS"/>
          <w:sz w:val="24"/>
          <w:szCs w:val="24"/>
          <w:lang w:val="sk-SK" w:bidi="ar-SA"/>
        </w:rPr>
      </w:pPr>
      <w:r w:rsidRPr="00F90A34">
        <w:rPr>
          <w:rFonts w:ascii="Helvetica Narrow" w:eastAsia="Arial Unicode MS" w:hAnsi="Helvetica Narrow" w:cs="Arial Unicode MS"/>
          <w:sz w:val="24"/>
          <w:szCs w:val="24"/>
          <w:lang w:val="sk-SK" w:bidi="ar-SA"/>
        </w:rPr>
        <w:t>Na túto otázku 55 respondentov odpovedalo nasledovne: 36 účastníkov žije v obci viac ako 30 rokov, 16 zúčastnených žije v obci v rozpätí medzi rokmi 11</w:t>
      </w:r>
      <w:r w:rsidR="008B56C0" w:rsidRPr="00F90A34">
        <w:rPr>
          <w:rFonts w:ascii="Helvetica Narrow" w:eastAsia="Arial Unicode MS" w:hAnsi="Helvetica Narrow" w:cs="Arial Unicode MS"/>
          <w:sz w:val="24"/>
          <w:szCs w:val="24"/>
          <w:lang w:val="sk-SK" w:bidi="ar-SA"/>
        </w:rPr>
        <w:t xml:space="preserve"> </w:t>
      </w:r>
      <w:r w:rsidRPr="00F90A34">
        <w:rPr>
          <w:rFonts w:ascii="Helvetica Narrow" w:eastAsia="Arial Unicode MS" w:hAnsi="Helvetica Narrow" w:cs="Arial Unicode MS"/>
          <w:sz w:val="24"/>
          <w:szCs w:val="24"/>
          <w:lang w:val="sk-SK" w:bidi="ar-SA"/>
        </w:rPr>
        <w:t>-</w:t>
      </w:r>
      <w:r w:rsidR="008B56C0" w:rsidRPr="00F90A34">
        <w:rPr>
          <w:rFonts w:ascii="Helvetica Narrow" w:eastAsia="Arial Unicode MS" w:hAnsi="Helvetica Narrow" w:cs="Arial Unicode MS"/>
          <w:sz w:val="24"/>
          <w:szCs w:val="24"/>
          <w:lang w:val="sk-SK" w:bidi="ar-SA"/>
        </w:rPr>
        <w:t xml:space="preserve"> </w:t>
      </w:r>
      <w:r w:rsidRPr="00F90A34">
        <w:rPr>
          <w:rFonts w:ascii="Helvetica Narrow" w:eastAsia="Arial Unicode MS" w:hAnsi="Helvetica Narrow" w:cs="Arial Unicode MS"/>
          <w:sz w:val="24"/>
          <w:szCs w:val="24"/>
          <w:lang w:val="sk-SK" w:bidi="ar-SA"/>
        </w:rPr>
        <w:t>29 a 3 účastníci žijú v obci menej ako 10 rokov.</w:t>
      </w:r>
    </w:p>
    <w:tbl>
      <w:tblPr>
        <w:tblW w:w="4960" w:type="dxa"/>
        <w:jc w:val="center"/>
        <w:tblInd w:w="65" w:type="dxa"/>
        <w:tblCellMar>
          <w:left w:w="70" w:type="dxa"/>
          <w:right w:w="70" w:type="dxa"/>
        </w:tblCellMar>
        <w:tblLook w:val="04A0"/>
      </w:tblPr>
      <w:tblGrid>
        <w:gridCol w:w="1120"/>
        <w:gridCol w:w="960"/>
        <w:gridCol w:w="960"/>
        <w:gridCol w:w="960"/>
        <w:gridCol w:w="960"/>
      </w:tblGrid>
      <w:tr w:rsidR="00EE3A9E" w:rsidRPr="00F90A34" w:rsidTr="00EE3A9E">
        <w:trPr>
          <w:trHeight w:val="300"/>
          <w:jc w:val="center"/>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E3A9E" w:rsidRPr="00F90A34" w:rsidRDefault="00EE3A9E" w:rsidP="00EE3A9E">
            <w:pPr>
              <w:ind w:firstLine="0"/>
              <w:jc w:val="center"/>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 xml:space="preserve">menej </w:t>
            </w:r>
          </w:p>
          <w:p w:rsidR="00EE3A9E" w:rsidRPr="00F90A34" w:rsidRDefault="00EE3A9E" w:rsidP="00EE3A9E">
            <w:pPr>
              <w:ind w:firstLine="0"/>
              <w:jc w:val="center"/>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ako 1 rok</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center"/>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1</w:t>
            </w:r>
            <w:r w:rsidR="008B56C0" w:rsidRPr="00F90A34">
              <w:rPr>
                <w:rFonts w:ascii="Helvetica Narrow" w:eastAsia="Times New Roman" w:hAnsi="Helvetica Narrow" w:cs="Times New Roman"/>
                <w:color w:val="000000"/>
                <w:sz w:val="24"/>
                <w:szCs w:val="24"/>
                <w:lang w:val="sk-SK" w:eastAsia="sk-SK" w:bidi="ar-SA"/>
              </w:rPr>
              <w:t xml:space="preserve"> </w:t>
            </w:r>
            <w:r w:rsidRPr="00F90A34">
              <w:rPr>
                <w:rFonts w:ascii="Helvetica Narrow" w:eastAsia="Times New Roman" w:hAnsi="Helvetica Narrow" w:cs="Times New Roman"/>
                <w:color w:val="000000"/>
                <w:sz w:val="24"/>
                <w:szCs w:val="24"/>
                <w:lang w:val="sk-SK" w:eastAsia="sk-SK" w:bidi="ar-SA"/>
              </w:rPr>
              <w:t>-</w:t>
            </w:r>
            <w:r w:rsidR="008B56C0" w:rsidRPr="00F90A34">
              <w:rPr>
                <w:rFonts w:ascii="Helvetica Narrow" w:eastAsia="Times New Roman" w:hAnsi="Helvetica Narrow" w:cs="Times New Roman"/>
                <w:color w:val="000000"/>
                <w:sz w:val="24"/>
                <w:szCs w:val="24"/>
                <w:lang w:val="sk-SK" w:eastAsia="sk-SK" w:bidi="ar-SA"/>
              </w:rPr>
              <w:t xml:space="preserve"> </w:t>
            </w:r>
            <w:r w:rsidRPr="00F90A34">
              <w:rPr>
                <w:rFonts w:ascii="Helvetica Narrow" w:eastAsia="Times New Roman" w:hAnsi="Helvetica Narrow" w:cs="Times New Roman"/>
                <w:color w:val="000000"/>
                <w:sz w:val="24"/>
                <w:szCs w:val="24"/>
                <w:lang w:val="sk-SK" w:eastAsia="sk-SK" w:bidi="ar-SA"/>
              </w:rPr>
              <w:t>10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center"/>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11</w:t>
            </w:r>
            <w:r w:rsidR="008B56C0" w:rsidRPr="00F90A34">
              <w:rPr>
                <w:rFonts w:ascii="Helvetica Narrow" w:eastAsia="Times New Roman" w:hAnsi="Helvetica Narrow" w:cs="Times New Roman"/>
                <w:color w:val="000000"/>
                <w:sz w:val="24"/>
                <w:szCs w:val="24"/>
                <w:lang w:val="sk-SK" w:eastAsia="sk-SK" w:bidi="ar-SA"/>
              </w:rPr>
              <w:t xml:space="preserve"> </w:t>
            </w:r>
            <w:r w:rsidRPr="00F90A34">
              <w:rPr>
                <w:rFonts w:ascii="Helvetica Narrow" w:eastAsia="Times New Roman" w:hAnsi="Helvetica Narrow" w:cs="Times New Roman"/>
                <w:color w:val="000000"/>
                <w:sz w:val="24"/>
                <w:szCs w:val="24"/>
                <w:lang w:val="sk-SK" w:eastAsia="sk-SK" w:bidi="ar-SA"/>
              </w:rPr>
              <w:t>-</w:t>
            </w:r>
            <w:r w:rsidR="008B56C0" w:rsidRPr="00F90A34">
              <w:rPr>
                <w:rFonts w:ascii="Helvetica Narrow" w:eastAsia="Times New Roman" w:hAnsi="Helvetica Narrow" w:cs="Times New Roman"/>
                <w:color w:val="000000"/>
                <w:sz w:val="24"/>
                <w:szCs w:val="24"/>
                <w:lang w:val="sk-SK" w:eastAsia="sk-SK" w:bidi="ar-SA"/>
              </w:rPr>
              <w:t xml:space="preserve"> </w:t>
            </w:r>
            <w:r w:rsidRPr="00F90A34">
              <w:rPr>
                <w:rFonts w:ascii="Helvetica Narrow" w:eastAsia="Times New Roman" w:hAnsi="Helvetica Narrow" w:cs="Times New Roman"/>
                <w:color w:val="000000"/>
                <w:sz w:val="24"/>
                <w:szCs w:val="24"/>
                <w:lang w:val="sk-SK" w:eastAsia="sk-SK" w:bidi="ar-SA"/>
              </w:rPr>
              <w:t>29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center"/>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30 a viac</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center"/>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spolu</w:t>
            </w:r>
          </w:p>
        </w:tc>
      </w:tr>
      <w:tr w:rsidR="00EE3A9E" w:rsidRPr="00F90A34" w:rsidTr="00EE3A9E">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0</w:t>
            </w:r>
          </w:p>
        </w:tc>
        <w:tc>
          <w:tcPr>
            <w:tcW w:w="960"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3</w:t>
            </w:r>
          </w:p>
        </w:tc>
        <w:tc>
          <w:tcPr>
            <w:tcW w:w="960"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16</w:t>
            </w:r>
          </w:p>
        </w:tc>
        <w:tc>
          <w:tcPr>
            <w:tcW w:w="960"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36</w:t>
            </w:r>
          </w:p>
        </w:tc>
        <w:tc>
          <w:tcPr>
            <w:tcW w:w="960"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55</w:t>
            </w:r>
          </w:p>
        </w:tc>
      </w:tr>
      <w:tr w:rsidR="00EE3A9E" w:rsidRPr="00F90A34" w:rsidTr="00EE3A9E">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0</w:t>
            </w:r>
          </w:p>
        </w:tc>
        <w:tc>
          <w:tcPr>
            <w:tcW w:w="960"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2</w:t>
            </w:r>
          </w:p>
        </w:tc>
        <w:tc>
          <w:tcPr>
            <w:tcW w:w="960"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13</w:t>
            </w:r>
          </w:p>
        </w:tc>
        <w:tc>
          <w:tcPr>
            <w:tcW w:w="960"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25</w:t>
            </w:r>
          </w:p>
        </w:tc>
        <w:tc>
          <w:tcPr>
            <w:tcW w:w="960"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40</w:t>
            </w:r>
          </w:p>
        </w:tc>
      </w:tr>
      <w:tr w:rsidR="00EE3A9E" w:rsidRPr="00F90A34" w:rsidTr="00EE3A9E">
        <w:trPr>
          <w:trHeight w:val="300"/>
          <w:jc w:val="center"/>
        </w:trPr>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0</w:t>
            </w:r>
          </w:p>
        </w:tc>
        <w:tc>
          <w:tcPr>
            <w:tcW w:w="960"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1</w:t>
            </w:r>
          </w:p>
        </w:tc>
        <w:tc>
          <w:tcPr>
            <w:tcW w:w="960"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3</w:t>
            </w:r>
          </w:p>
        </w:tc>
        <w:tc>
          <w:tcPr>
            <w:tcW w:w="960"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11</w:t>
            </w:r>
          </w:p>
        </w:tc>
        <w:tc>
          <w:tcPr>
            <w:tcW w:w="960" w:type="dxa"/>
            <w:tcBorders>
              <w:top w:val="nil"/>
              <w:left w:val="nil"/>
              <w:bottom w:val="single" w:sz="4" w:space="0" w:color="auto"/>
              <w:right w:val="single" w:sz="4" w:space="0" w:color="auto"/>
            </w:tcBorders>
            <w:shd w:val="clear" w:color="auto" w:fill="auto"/>
            <w:noWrap/>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15</w:t>
            </w:r>
          </w:p>
        </w:tc>
      </w:tr>
    </w:tbl>
    <w:p w:rsidR="00EE3A9E" w:rsidRPr="00F90A34" w:rsidRDefault="00EE3A9E" w:rsidP="00EE3A9E">
      <w:pPr>
        <w:spacing w:line="276" w:lineRule="auto"/>
        <w:ind w:firstLine="0"/>
        <w:rPr>
          <w:rFonts w:ascii="Helvetica Narrow" w:eastAsia="Arial Unicode MS" w:hAnsi="Helvetica Narrow" w:cs="Arial Unicode MS"/>
          <w:b/>
          <w:sz w:val="26"/>
          <w:szCs w:val="26"/>
          <w:lang w:val="sk-SK" w:bidi="ar-SA"/>
        </w:rPr>
      </w:pPr>
    </w:p>
    <w:p w:rsidR="00EE3A9E" w:rsidRPr="00F90A34" w:rsidRDefault="00EE3A9E" w:rsidP="00EE3A9E">
      <w:pPr>
        <w:spacing w:line="276" w:lineRule="auto"/>
        <w:ind w:firstLine="0"/>
        <w:jc w:val="center"/>
        <w:rPr>
          <w:rFonts w:ascii="Helvetica Narrow" w:eastAsia="Arial Unicode MS" w:hAnsi="Helvetica Narrow" w:cs="Arial Unicode MS"/>
          <w:b/>
          <w:sz w:val="26"/>
          <w:szCs w:val="26"/>
          <w:lang w:val="sk-SK" w:bidi="ar-SA"/>
        </w:rPr>
      </w:pPr>
      <w:r w:rsidRPr="00F90A34">
        <w:rPr>
          <w:rFonts w:ascii="Helvetica Narrow" w:eastAsia="Arial Unicode MS" w:hAnsi="Helvetica Narrow" w:cs="Arial Unicode MS"/>
          <w:b/>
          <w:noProof/>
          <w:sz w:val="26"/>
          <w:szCs w:val="26"/>
          <w:lang w:val="sk-SK" w:eastAsia="sk-SK" w:bidi="ar-SA"/>
        </w:rPr>
        <w:lastRenderedPageBreak/>
        <w:drawing>
          <wp:inline distT="0" distB="0" distL="0" distR="0">
            <wp:extent cx="4572000" cy="2743200"/>
            <wp:effectExtent l="19050" t="0" r="19050" b="0"/>
            <wp:docPr id="85" name="Graf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EE3A9E" w:rsidRPr="00F90A34" w:rsidRDefault="00EE3A9E" w:rsidP="00EE3A9E">
      <w:pPr>
        <w:spacing w:line="276" w:lineRule="auto"/>
        <w:ind w:firstLine="0"/>
        <w:jc w:val="center"/>
        <w:rPr>
          <w:rFonts w:ascii="Helvetica Narrow" w:eastAsia="Calibri" w:hAnsi="Helvetica Narrow" w:cs="Times New Roman"/>
          <w:i/>
          <w:lang w:val="sk-SK" w:bidi="ar-SA"/>
        </w:rPr>
      </w:pPr>
      <w:r w:rsidRPr="00F90A34">
        <w:rPr>
          <w:rFonts w:ascii="Helvetica Narrow" w:eastAsia="Calibri" w:hAnsi="Helvetica Narrow" w:cs="Times New Roman"/>
          <w:i/>
          <w:lang w:val="sk-SK" w:bidi="ar-SA"/>
        </w:rPr>
        <w:t>Graf č.7</w:t>
      </w:r>
    </w:p>
    <w:p w:rsidR="00EE3A9E" w:rsidRPr="00F90A34" w:rsidRDefault="00EE3A9E" w:rsidP="00EE3A9E">
      <w:pPr>
        <w:spacing w:line="276" w:lineRule="auto"/>
        <w:ind w:firstLine="0"/>
        <w:rPr>
          <w:rFonts w:ascii="Helvetica Narrow" w:eastAsia="Arial Unicode MS" w:hAnsi="Helvetica Narrow" w:cs="Arial Unicode MS"/>
          <w:b/>
          <w:sz w:val="26"/>
          <w:szCs w:val="26"/>
          <w:lang w:val="sk-SK" w:bidi="ar-SA"/>
        </w:rPr>
      </w:pPr>
    </w:p>
    <w:p w:rsidR="00EE3A9E" w:rsidRPr="00F90A34" w:rsidRDefault="00EE3A9E" w:rsidP="00EE3A9E">
      <w:pPr>
        <w:spacing w:line="276" w:lineRule="auto"/>
        <w:ind w:firstLine="0"/>
        <w:rPr>
          <w:rFonts w:ascii="Helvetica Narrow" w:eastAsia="Arial Unicode MS" w:hAnsi="Helvetica Narrow" w:cs="Arial Unicode MS"/>
          <w:b/>
          <w:sz w:val="26"/>
          <w:szCs w:val="26"/>
          <w:lang w:val="sk-SK" w:bidi="ar-SA"/>
        </w:rPr>
      </w:pPr>
      <w:r w:rsidRPr="00F90A34">
        <w:rPr>
          <w:rFonts w:ascii="Helvetica Narrow" w:eastAsia="Arial Unicode MS" w:hAnsi="Helvetica Narrow" w:cs="Arial Unicode MS"/>
          <w:b/>
          <w:sz w:val="26"/>
          <w:szCs w:val="26"/>
          <w:lang w:val="sk-SK" w:bidi="ar-SA"/>
        </w:rPr>
        <w:t>V ktorých oblastiach vidíte svoju obec ako atraktívnu?</w:t>
      </w:r>
    </w:p>
    <w:p w:rsidR="00EE3A9E" w:rsidRPr="00F90A34" w:rsidRDefault="00EE3A9E" w:rsidP="00EE3A9E">
      <w:pPr>
        <w:spacing w:line="276" w:lineRule="auto"/>
        <w:ind w:firstLine="0"/>
        <w:rPr>
          <w:rFonts w:ascii="Helvetica Narrow" w:eastAsia="Arial Unicode MS" w:hAnsi="Helvetica Narrow" w:cs="Arial Unicode MS"/>
          <w:sz w:val="24"/>
          <w:szCs w:val="24"/>
          <w:lang w:val="sk-SK" w:bidi="ar-SA"/>
        </w:rPr>
      </w:pPr>
      <w:r w:rsidRPr="00F90A34">
        <w:rPr>
          <w:rFonts w:ascii="Helvetica Narrow" w:eastAsia="Arial Unicode MS" w:hAnsi="Helvetica Narrow" w:cs="Arial Unicode MS"/>
          <w:sz w:val="24"/>
          <w:szCs w:val="24"/>
          <w:lang w:val="sk-SK" w:bidi="ar-SA"/>
        </w:rPr>
        <w:t>Podľa zúčastnených na dotazníkovom prieskume medzi najatraktívnejšie oblasti obce patria: možnosť vidieckeho štýlu bývania, blízky kontakt s prírodou, doprava, školstvo, zdravotníctvo, kultúra a šport. Naproti tomu medzi najmenej atraktívne oblasti: podnikateľského prostredia, sociálna oblasť, úroveň rekreačných služieb a oddychu.</w:t>
      </w:r>
    </w:p>
    <w:p w:rsidR="00EE3A9E" w:rsidRPr="00F90A34" w:rsidRDefault="00EE3A9E" w:rsidP="00EE3A9E">
      <w:pPr>
        <w:spacing w:line="276" w:lineRule="auto"/>
        <w:ind w:firstLine="0"/>
        <w:jc w:val="center"/>
        <w:rPr>
          <w:rFonts w:ascii="Helvetica Narrow" w:eastAsia="Arial Unicode MS" w:hAnsi="Helvetica Narrow" w:cs="Arial Unicode MS"/>
          <w:b/>
          <w:sz w:val="26"/>
          <w:szCs w:val="26"/>
          <w:lang w:val="sk-SK" w:bidi="ar-SA"/>
        </w:rPr>
      </w:pPr>
      <w:r w:rsidRPr="00F90A34">
        <w:rPr>
          <w:rFonts w:ascii="Helvetica Narrow" w:eastAsia="Arial Unicode MS" w:hAnsi="Helvetica Narrow" w:cs="Arial Unicode MS"/>
          <w:b/>
          <w:noProof/>
          <w:sz w:val="26"/>
          <w:szCs w:val="26"/>
          <w:lang w:val="sk-SK" w:eastAsia="sk-SK" w:bidi="ar-SA"/>
        </w:rPr>
        <w:drawing>
          <wp:inline distT="0" distB="0" distL="0" distR="0">
            <wp:extent cx="4572000" cy="4181474"/>
            <wp:effectExtent l="19050" t="0" r="19050" b="0"/>
            <wp:docPr id="86" name="Graf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EE3A9E" w:rsidRPr="00F90A34" w:rsidRDefault="00EE3A9E" w:rsidP="00EE3A9E">
      <w:pPr>
        <w:spacing w:line="276" w:lineRule="auto"/>
        <w:ind w:firstLine="0"/>
        <w:jc w:val="center"/>
        <w:rPr>
          <w:rFonts w:ascii="Helvetica Narrow" w:eastAsia="Calibri" w:hAnsi="Helvetica Narrow" w:cs="Times New Roman"/>
          <w:i/>
          <w:lang w:val="sk-SK" w:bidi="ar-SA"/>
        </w:rPr>
      </w:pPr>
      <w:r w:rsidRPr="00F90A34">
        <w:rPr>
          <w:rFonts w:ascii="Helvetica Narrow" w:eastAsia="Calibri" w:hAnsi="Helvetica Narrow" w:cs="Times New Roman"/>
          <w:i/>
          <w:lang w:val="sk-SK" w:bidi="ar-SA"/>
        </w:rPr>
        <w:t>Graf č.8</w:t>
      </w:r>
    </w:p>
    <w:p w:rsidR="002F0BB1" w:rsidRPr="00F90A34" w:rsidRDefault="002F0BB1" w:rsidP="00EE3A9E">
      <w:pPr>
        <w:spacing w:line="276" w:lineRule="auto"/>
        <w:ind w:firstLine="0"/>
        <w:jc w:val="center"/>
        <w:rPr>
          <w:rFonts w:ascii="Helvetica Narrow" w:eastAsia="Calibri" w:hAnsi="Helvetica Narrow" w:cs="Times New Roman"/>
          <w:i/>
          <w:lang w:val="sk-SK" w:bidi="ar-SA"/>
        </w:rPr>
      </w:pPr>
    </w:p>
    <w:p w:rsidR="00EE3A9E" w:rsidRPr="00F90A34" w:rsidRDefault="00EE3A9E" w:rsidP="00EE3A9E">
      <w:pPr>
        <w:spacing w:line="276" w:lineRule="auto"/>
        <w:ind w:firstLine="0"/>
        <w:rPr>
          <w:rFonts w:ascii="Helvetica Narrow" w:eastAsia="Arial Unicode MS" w:hAnsi="Helvetica Narrow" w:cs="Arial Unicode MS"/>
          <w:b/>
          <w:sz w:val="26"/>
          <w:szCs w:val="26"/>
          <w:lang w:val="sk-SK" w:bidi="ar-SA"/>
        </w:rPr>
      </w:pPr>
      <w:r w:rsidRPr="00F90A34">
        <w:rPr>
          <w:rFonts w:ascii="Helvetica Narrow" w:eastAsia="Arial Unicode MS" w:hAnsi="Helvetica Narrow" w:cs="Arial Unicode MS"/>
          <w:b/>
          <w:sz w:val="26"/>
          <w:szCs w:val="26"/>
          <w:lang w:val="sk-SK" w:bidi="ar-SA"/>
        </w:rPr>
        <w:lastRenderedPageBreak/>
        <w:t>Zaujímate sa o dianie o obci?</w:t>
      </w:r>
    </w:p>
    <w:p w:rsidR="00EE3A9E" w:rsidRPr="00F90A34" w:rsidRDefault="00EE3A9E" w:rsidP="00EE3A9E">
      <w:pPr>
        <w:spacing w:line="276" w:lineRule="auto"/>
        <w:ind w:firstLine="0"/>
        <w:rPr>
          <w:rFonts w:ascii="Helvetica Narrow" w:eastAsia="Arial Unicode MS" w:hAnsi="Helvetica Narrow" w:cs="Arial Unicode MS"/>
          <w:sz w:val="24"/>
          <w:szCs w:val="24"/>
          <w:lang w:val="sk-SK" w:bidi="ar-SA"/>
        </w:rPr>
      </w:pPr>
      <w:r w:rsidRPr="00F90A34">
        <w:rPr>
          <w:rFonts w:ascii="Helvetica Narrow" w:eastAsia="Arial Unicode MS" w:hAnsi="Helvetica Narrow" w:cs="Arial Unicode MS"/>
          <w:sz w:val="24"/>
          <w:szCs w:val="24"/>
          <w:lang w:val="sk-SK" w:bidi="ar-SA"/>
        </w:rPr>
        <w:t>Táto otázka spolu s nasledujúcou otázkou „Poznáte územný plán obce?“ indikuje záujem občanov o dianie v obci. Záujem je značný, takmer všetci, ktorí dotazník vyplnili sa zaujímajú o dianie v obci.</w:t>
      </w:r>
    </w:p>
    <w:p w:rsidR="00EE3A9E" w:rsidRPr="00F90A34" w:rsidRDefault="00EE3A9E" w:rsidP="00EE3A9E">
      <w:pPr>
        <w:spacing w:line="276" w:lineRule="auto"/>
        <w:ind w:firstLine="0"/>
        <w:rPr>
          <w:rFonts w:ascii="Helvetica Narrow" w:eastAsia="Arial Unicode MS" w:hAnsi="Helvetica Narrow" w:cs="Arial Unicode MS"/>
          <w:b/>
          <w:sz w:val="26"/>
          <w:szCs w:val="26"/>
          <w:lang w:val="sk-SK" w:bidi="ar-SA"/>
        </w:rPr>
      </w:pPr>
    </w:p>
    <w:p w:rsidR="00EE3A9E" w:rsidRPr="00F90A34" w:rsidRDefault="00EE3A9E" w:rsidP="00EE3A9E">
      <w:pPr>
        <w:spacing w:line="276" w:lineRule="auto"/>
        <w:ind w:firstLine="0"/>
        <w:jc w:val="center"/>
        <w:rPr>
          <w:rFonts w:ascii="Helvetica Narrow" w:eastAsia="Arial Unicode MS" w:hAnsi="Helvetica Narrow" w:cs="Arial Unicode MS"/>
          <w:b/>
          <w:sz w:val="26"/>
          <w:szCs w:val="26"/>
          <w:lang w:val="sk-SK" w:bidi="ar-SA"/>
        </w:rPr>
      </w:pPr>
      <w:r w:rsidRPr="00F90A34">
        <w:rPr>
          <w:rFonts w:ascii="Helvetica Narrow" w:eastAsia="Arial Unicode MS" w:hAnsi="Helvetica Narrow" w:cs="Arial Unicode MS"/>
          <w:b/>
          <w:noProof/>
          <w:sz w:val="26"/>
          <w:szCs w:val="26"/>
          <w:lang w:val="sk-SK" w:eastAsia="sk-SK" w:bidi="ar-SA"/>
        </w:rPr>
        <w:drawing>
          <wp:inline distT="0" distB="0" distL="0" distR="0">
            <wp:extent cx="4457700" cy="2743200"/>
            <wp:effectExtent l="19050" t="0" r="19050" b="0"/>
            <wp:docPr id="87" name="Graf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EE3A9E" w:rsidRPr="00F90A34" w:rsidRDefault="00EE3A9E" w:rsidP="00EE3A9E">
      <w:pPr>
        <w:spacing w:line="276" w:lineRule="auto"/>
        <w:ind w:firstLine="0"/>
        <w:jc w:val="center"/>
        <w:rPr>
          <w:rFonts w:ascii="Helvetica Narrow" w:eastAsia="Calibri" w:hAnsi="Helvetica Narrow" w:cs="Times New Roman"/>
          <w:i/>
          <w:lang w:val="sk-SK" w:bidi="ar-SA"/>
        </w:rPr>
      </w:pPr>
      <w:r w:rsidRPr="00F90A34">
        <w:rPr>
          <w:rFonts w:ascii="Helvetica Narrow" w:eastAsia="Calibri" w:hAnsi="Helvetica Narrow" w:cs="Times New Roman"/>
          <w:i/>
          <w:lang w:val="sk-SK" w:bidi="ar-SA"/>
        </w:rPr>
        <w:t>Graf č.9</w:t>
      </w:r>
    </w:p>
    <w:p w:rsidR="00EE3A9E" w:rsidRPr="00F90A34" w:rsidRDefault="00EE3A9E" w:rsidP="00EE3A9E">
      <w:pPr>
        <w:spacing w:line="276" w:lineRule="auto"/>
        <w:ind w:firstLine="0"/>
        <w:rPr>
          <w:rFonts w:ascii="Helvetica Narrow" w:eastAsia="Arial Unicode MS" w:hAnsi="Helvetica Narrow" w:cs="Arial Unicode MS"/>
          <w:b/>
          <w:sz w:val="26"/>
          <w:szCs w:val="26"/>
          <w:lang w:val="sk-SK" w:bidi="ar-SA"/>
        </w:rPr>
      </w:pPr>
    </w:p>
    <w:p w:rsidR="00EE3A9E" w:rsidRPr="00F90A34" w:rsidRDefault="00EE3A9E" w:rsidP="00EE3A9E">
      <w:pPr>
        <w:spacing w:line="276" w:lineRule="auto"/>
        <w:ind w:firstLine="0"/>
        <w:rPr>
          <w:rFonts w:ascii="Helvetica Narrow" w:eastAsia="Arial Unicode MS" w:hAnsi="Helvetica Narrow" w:cs="Arial Unicode MS"/>
          <w:b/>
          <w:sz w:val="26"/>
          <w:szCs w:val="26"/>
          <w:lang w:val="sk-SK" w:bidi="ar-SA"/>
        </w:rPr>
      </w:pPr>
      <w:r w:rsidRPr="00F90A34">
        <w:rPr>
          <w:rFonts w:ascii="Helvetica Narrow" w:eastAsia="Arial Unicode MS" w:hAnsi="Helvetica Narrow" w:cs="Arial Unicode MS"/>
          <w:b/>
          <w:sz w:val="26"/>
          <w:szCs w:val="26"/>
          <w:lang w:val="sk-SK" w:bidi="ar-SA"/>
        </w:rPr>
        <w:t>Poznáte územný plán obce (rozvojové štúdie, programy)?</w:t>
      </w:r>
    </w:p>
    <w:p w:rsidR="00EE3A9E" w:rsidRPr="00F90A34" w:rsidRDefault="00EE3A9E" w:rsidP="00EE3A9E">
      <w:pPr>
        <w:spacing w:line="276" w:lineRule="auto"/>
        <w:ind w:firstLine="0"/>
        <w:jc w:val="both"/>
        <w:rPr>
          <w:rFonts w:ascii="Helvetica Narrow" w:eastAsia="Arial Unicode MS" w:hAnsi="Helvetica Narrow" w:cs="Arial Unicode MS"/>
          <w:sz w:val="24"/>
          <w:szCs w:val="24"/>
          <w:lang w:val="sk-SK" w:bidi="ar-SA"/>
        </w:rPr>
      </w:pPr>
      <w:r w:rsidRPr="00F90A34">
        <w:rPr>
          <w:rFonts w:ascii="Helvetica Narrow" w:eastAsia="Arial Unicode MS" w:hAnsi="Helvetica Narrow" w:cs="Arial Unicode MS"/>
          <w:sz w:val="24"/>
          <w:szCs w:val="24"/>
          <w:lang w:val="sk-SK" w:bidi="ar-SA"/>
        </w:rPr>
        <w:t xml:space="preserve">Táto otázka spolu s predchádzajúcou otázkou „Zaujímate sa o dianie v obci?“ indikuje záujem občanov o dianie v obci, o zámeroch, ďalšom rozvoji, strategických plánoch apod. Na základe odpovedí zúčastnených sa dá povedať, že spolu 39 zúčastnených pozná územný plán obce (z toho 29 čiastočne). Územný plán  je jedným zo základných rozvojových a strategických plánov obce. </w:t>
      </w:r>
    </w:p>
    <w:p w:rsidR="00EE3A9E" w:rsidRPr="00F90A34" w:rsidRDefault="00EE3A9E" w:rsidP="00EE3A9E">
      <w:pPr>
        <w:spacing w:line="276" w:lineRule="auto"/>
        <w:ind w:firstLine="0"/>
        <w:jc w:val="both"/>
        <w:rPr>
          <w:rFonts w:ascii="Helvetica Narrow" w:eastAsia="Arial Unicode MS" w:hAnsi="Helvetica Narrow" w:cs="Arial Unicode MS"/>
          <w:sz w:val="24"/>
          <w:szCs w:val="24"/>
          <w:lang w:val="sk-SK" w:bidi="ar-SA"/>
        </w:rPr>
      </w:pPr>
      <w:r w:rsidRPr="00F90A34">
        <w:rPr>
          <w:rFonts w:ascii="Helvetica Narrow" w:eastAsia="Arial Unicode MS" w:hAnsi="Helvetica Narrow" w:cs="Arial Unicode MS"/>
          <w:sz w:val="24"/>
          <w:szCs w:val="24"/>
          <w:lang w:val="sk-SK" w:bidi="ar-SA"/>
        </w:rPr>
        <w:t>Vo vzťahu k predchádzajúcej otázke sa dá predpokladať, že záujem zúčastnených na ankete o dianie v obci nemusí vždy súvisieť s územným plánom resp. výstavbou, ale môžu to byť aj iné oblasti – ekonomická, školstvo a pod.</w:t>
      </w:r>
    </w:p>
    <w:p w:rsidR="00EE3A9E" w:rsidRPr="00F90A34" w:rsidRDefault="00EE3A9E" w:rsidP="00EE3A9E">
      <w:pPr>
        <w:spacing w:line="276" w:lineRule="auto"/>
        <w:ind w:firstLine="0"/>
        <w:jc w:val="center"/>
        <w:rPr>
          <w:rFonts w:ascii="Helvetica Narrow" w:eastAsia="Arial Unicode MS" w:hAnsi="Helvetica Narrow" w:cs="Arial Unicode MS"/>
          <w:b/>
          <w:sz w:val="26"/>
          <w:szCs w:val="26"/>
          <w:lang w:val="sk-SK" w:bidi="ar-SA"/>
        </w:rPr>
      </w:pPr>
      <w:r w:rsidRPr="00F90A34">
        <w:rPr>
          <w:rFonts w:ascii="Helvetica Narrow" w:eastAsia="Arial Unicode MS" w:hAnsi="Helvetica Narrow" w:cs="Arial Unicode MS"/>
          <w:b/>
          <w:noProof/>
          <w:sz w:val="26"/>
          <w:szCs w:val="26"/>
          <w:lang w:val="sk-SK" w:eastAsia="sk-SK" w:bidi="ar-SA"/>
        </w:rPr>
        <w:drawing>
          <wp:inline distT="0" distB="0" distL="0" distR="0">
            <wp:extent cx="4429125" cy="2752725"/>
            <wp:effectExtent l="19050" t="0" r="9525" b="0"/>
            <wp:docPr id="88" name="Graf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EE3A9E" w:rsidRPr="00F90A34" w:rsidRDefault="00EE3A9E" w:rsidP="00EE3A9E">
      <w:pPr>
        <w:spacing w:line="276" w:lineRule="auto"/>
        <w:ind w:firstLine="0"/>
        <w:jc w:val="center"/>
        <w:rPr>
          <w:rFonts w:ascii="Helvetica Narrow" w:eastAsia="Calibri" w:hAnsi="Helvetica Narrow" w:cs="Times New Roman"/>
          <w:i/>
          <w:lang w:val="sk-SK" w:bidi="ar-SA"/>
        </w:rPr>
      </w:pPr>
      <w:r w:rsidRPr="00F90A34">
        <w:rPr>
          <w:rFonts w:ascii="Helvetica Narrow" w:eastAsia="Calibri" w:hAnsi="Helvetica Narrow" w:cs="Times New Roman"/>
          <w:i/>
          <w:lang w:val="sk-SK" w:bidi="ar-SA"/>
        </w:rPr>
        <w:t>Graf č.10</w:t>
      </w:r>
    </w:p>
    <w:p w:rsidR="00EE3A9E" w:rsidRPr="00F90A34" w:rsidRDefault="00EE3A9E" w:rsidP="00EE3A9E">
      <w:pPr>
        <w:spacing w:line="276" w:lineRule="auto"/>
        <w:ind w:firstLine="0"/>
        <w:jc w:val="center"/>
        <w:rPr>
          <w:rFonts w:ascii="Helvetica Narrow" w:eastAsia="Arial Unicode MS" w:hAnsi="Helvetica Narrow" w:cs="Arial Unicode MS"/>
          <w:b/>
          <w:sz w:val="26"/>
          <w:szCs w:val="26"/>
          <w:lang w:val="sk-SK" w:bidi="ar-SA"/>
        </w:rPr>
      </w:pPr>
    </w:p>
    <w:p w:rsidR="00EE3A9E" w:rsidRPr="00F90A34" w:rsidRDefault="00EE3A9E" w:rsidP="00EE3A9E">
      <w:pPr>
        <w:spacing w:after="200" w:line="276" w:lineRule="auto"/>
        <w:ind w:firstLine="0"/>
        <w:jc w:val="both"/>
        <w:rPr>
          <w:rFonts w:ascii="Helvetica Narrow" w:eastAsia="Arial Unicode MS" w:hAnsi="Helvetica Narrow" w:cs="Arial Unicode MS"/>
          <w:b/>
          <w:sz w:val="26"/>
          <w:szCs w:val="26"/>
          <w:lang w:val="sk-SK" w:bidi="ar-SA"/>
        </w:rPr>
      </w:pPr>
      <w:r w:rsidRPr="00F90A34">
        <w:rPr>
          <w:rFonts w:ascii="Helvetica Narrow" w:eastAsia="Arial Unicode MS" w:hAnsi="Helvetica Narrow" w:cs="Arial Unicode MS"/>
          <w:b/>
          <w:sz w:val="26"/>
          <w:szCs w:val="26"/>
          <w:lang w:val="sk-SK" w:bidi="ar-SA"/>
        </w:rPr>
        <w:lastRenderedPageBreak/>
        <w:t>Odkiaľ čerpáte informácie o aktivitách v obci?</w:t>
      </w:r>
    </w:p>
    <w:p w:rsidR="00EE3A9E" w:rsidRPr="00F90A34" w:rsidRDefault="00EE3A9E" w:rsidP="00EE3A9E">
      <w:pPr>
        <w:spacing w:line="276" w:lineRule="auto"/>
        <w:ind w:firstLine="0"/>
        <w:jc w:val="both"/>
        <w:rPr>
          <w:rFonts w:ascii="Helvetica Narrow" w:eastAsia="Arial Unicode MS" w:hAnsi="Helvetica Narrow" w:cs="Arial Unicode MS"/>
          <w:sz w:val="24"/>
          <w:szCs w:val="24"/>
          <w:lang w:val="sk-SK" w:bidi="ar-SA"/>
        </w:rPr>
      </w:pPr>
      <w:r w:rsidRPr="00F90A34">
        <w:rPr>
          <w:rFonts w:ascii="Helvetica Narrow" w:eastAsia="Arial Unicode MS" w:hAnsi="Helvetica Narrow" w:cs="Arial Unicode MS"/>
          <w:sz w:val="24"/>
          <w:szCs w:val="24"/>
          <w:lang w:val="sk-SK" w:bidi="ar-SA"/>
        </w:rPr>
        <w:t>Graf č.11 porovnáva v akej miere a forme využívajú opýtaní respondenti možnosti informovania sa o živote v obci. Medzi najčastejšie zdroje informácií opýtaných patria: rodina a priatelia, webová stránka obce, obecný úrad, regionálne noviny, medzi najmenej frekventované zdroje informácií patria medzi zúčastnenými sociálne siete a poslanci obecného zastupiteľstva.</w:t>
      </w:r>
    </w:p>
    <w:p w:rsidR="00EE3A9E" w:rsidRPr="00F90A34" w:rsidRDefault="00EE3A9E" w:rsidP="00EE3A9E">
      <w:pPr>
        <w:spacing w:after="200" w:line="276" w:lineRule="auto"/>
        <w:ind w:firstLine="0"/>
        <w:jc w:val="both"/>
        <w:rPr>
          <w:rFonts w:ascii="Helvetica Narrow" w:eastAsia="Arial Unicode MS" w:hAnsi="Helvetica Narrow" w:cs="Arial Unicode MS"/>
          <w:b/>
          <w:sz w:val="26"/>
          <w:szCs w:val="26"/>
          <w:lang w:val="sk-SK" w:bidi="ar-SA"/>
        </w:rPr>
      </w:pPr>
    </w:p>
    <w:p w:rsidR="00EE3A9E" w:rsidRPr="00F90A34" w:rsidRDefault="00EE3A9E" w:rsidP="00EE3A9E">
      <w:pPr>
        <w:spacing w:line="276" w:lineRule="auto"/>
        <w:ind w:firstLine="0"/>
        <w:jc w:val="center"/>
        <w:rPr>
          <w:rFonts w:ascii="Helvetica Narrow" w:eastAsia="Calibri" w:hAnsi="Helvetica Narrow" w:cs="Times New Roman"/>
          <w:i/>
          <w:lang w:val="sk-SK" w:bidi="ar-SA"/>
        </w:rPr>
      </w:pPr>
      <w:r w:rsidRPr="00F90A34">
        <w:rPr>
          <w:rFonts w:ascii="Helvetica Narrow" w:eastAsia="Calibri" w:hAnsi="Helvetica Narrow" w:cs="Times New Roman"/>
          <w:i/>
          <w:noProof/>
          <w:lang w:val="sk-SK" w:eastAsia="sk-SK" w:bidi="ar-SA"/>
        </w:rPr>
        <w:drawing>
          <wp:inline distT="0" distB="0" distL="0" distR="0">
            <wp:extent cx="4572000" cy="2743200"/>
            <wp:effectExtent l="19050" t="0" r="19050" b="0"/>
            <wp:docPr id="89" name="Graf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rsidR="00EE3A9E" w:rsidRPr="00F90A34" w:rsidRDefault="00EE3A9E" w:rsidP="00EE3A9E">
      <w:pPr>
        <w:spacing w:line="276" w:lineRule="auto"/>
        <w:ind w:firstLine="0"/>
        <w:jc w:val="center"/>
        <w:rPr>
          <w:rFonts w:ascii="Helvetica Narrow" w:eastAsia="Calibri" w:hAnsi="Helvetica Narrow" w:cs="Times New Roman"/>
          <w:i/>
          <w:lang w:val="sk-SK" w:bidi="ar-SA"/>
        </w:rPr>
      </w:pPr>
      <w:r w:rsidRPr="00F90A34">
        <w:rPr>
          <w:rFonts w:ascii="Helvetica Narrow" w:eastAsia="Calibri" w:hAnsi="Helvetica Narrow" w:cs="Times New Roman"/>
          <w:i/>
          <w:lang w:val="sk-SK" w:bidi="ar-SA"/>
        </w:rPr>
        <w:t>Graf č.11</w:t>
      </w:r>
    </w:p>
    <w:p w:rsidR="00EE3A9E" w:rsidRPr="00F90A34" w:rsidRDefault="00EE3A9E" w:rsidP="00EE3A9E">
      <w:pPr>
        <w:spacing w:line="276" w:lineRule="auto"/>
        <w:ind w:firstLine="0"/>
        <w:jc w:val="center"/>
        <w:rPr>
          <w:rFonts w:ascii="Helvetica Narrow" w:eastAsia="Calibri" w:hAnsi="Helvetica Narrow" w:cs="Times New Roman"/>
          <w:i/>
          <w:lang w:val="sk-SK" w:bidi="ar-SA"/>
        </w:rPr>
      </w:pPr>
    </w:p>
    <w:p w:rsidR="00EE3A9E" w:rsidRPr="00F90A34" w:rsidRDefault="00EE3A9E" w:rsidP="00EE3A9E">
      <w:pPr>
        <w:spacing w:after="200" w:line="276" w:lineRule="auto"/>
        <w:ind w:firstLine="0"/>
        <w:jc w:val="both"/>
        <w:rPr>
          <w:rFonts w:ascii="Helvetica Narrow" w:eastAsia="Arial Unicode MS" w:hAnsi="Helvetica Narrow" w:cs="Arial Unicode MS"/>
          <w:b/>
          <w:sz w:val="26"/>
          <w:szCs w:val="26"/>
          <w:lang w:val="sk-SK" w:bidi="ar-SA"/>
        </w:rPr>
      </w:pPr>
      <w:r w:rsidRPr="00F90A34">
        <w:rPr>
          <w:rFonts w:ascii="Helvetica Narrow" w:eastAsia="Arial Unicode MS" w:hAnsi="Helvetica Narrow" w:cs="Arial Unicode MS"/>
          <w:b/>
          <w:sz w:val="26"/>
          <w:szCs w:val="26"/>
          <w:lang w:val="sk-SK" w:bidi="ar-SA"/>
        </w:rPr>
        <w:t>Spokojnosť s rozvojom obce za posledných 5 rokov</w:t>
      </w:r>
    </w:p>
    <w:p w:rsidR="00EE3A9E" w:rsidRPr="00F90A34" w:rsidRDefault="00EE3A9E" w:rsidP="00EE3A9E">
      <w:pPr>
        <w:spacing w:line="276" w:lineRule="auto"/>
        <w:ind w:firstLine="0"/>
        <w:jc w:val="both"/>
        <w:rPr>
          <w:rFonts w:ascii="Helvetica Narrow" w:eastAsia="Arial Unicode MS" w:hAnsi="Helvetica Narrow" w:cs="Arial Unicode MS"/>
          <w:sz w:val="24"/>
          <w:szCs w:val="24"/>
          <w:lang w:val="sk-SK" w:bidi="ar-SA"/>
        </w:rPr>
      </w:pPr>
      <w:r w:rsidRPr="00F90A34">
        <w:rPr>
          <w:rFonts w:ascii="Helvetica Narrow" w:eastAsia="Arial Unicode MS" w:hAnsi="Helvetica Narrow" w:cs="Arial Unicode MS"/>
          <w:sz w:val="24"/>
          <w:szCs w:val="24"/>
          <w:lang w:val="sk-SK" w:bidi="ar-SA"/>
        </w:rPr>
        <w:t>Z prieskumu vyplynulo, že spolu 69% opýtaných vníma rozvoj obce za posledných 5 rokov negatívne až veľmi negatívne. Iba 25% opýtaných vníma tento rozvoj pozitívne, 2% veľmi pozitívne a 4 % opýtaných sa k danej otázne nevyjadrilo.</w:t>
      </w:r>
    </w:p>
    <w:p w:rsidR="00EE3A9E" w:rsidRPr="00F90A34" w:rsidRDefault="00EE3A9E" w:rsidP="00EE3A9E">
      <w:pPr>
        <w:spacing w:line="276" w:lineRule="auto"/>
        <w:ind w:firstLine="0"/>
        <w:jc w:val="center"/>
        <w:rPr>
          <w:rFonts w:ascii="Helvetica Narrow" w:eastAsia="Arial Unicode MS" w:hAnsi="Helvetica Narrow" w:cs="Arial Unicode MS"/>
          <w:b/>
          <w:sz w:val="26"/>
          <w:szCs w:val="26"/>
          <w:lang w:val="sk-SK" w:bidi="ar-SA"/>
        </w:rPr>
      </w:pPr>
      <w:r w:rsidRPr="00F90A34">
        <w:rPr>
          <w:rFonts w:ascii="Helvetica Narrow" w:eastAsia="Arial Unicode MS" w:hAnsi="Helvetica Narrow" w:cs="Arial Unicode MS"/>
          <w:b/>
          <w:noProof/>
          <w:sz w:val="26"/>
          <w:szCs w:val="26"/>
          <w:lang w:val="sk-SK" w:eastAsia="sk-SK" w:bidi="ar-SA"/>
        </w:rPr>
        <w:drawing>
          <wp:inline distT="0" distB="0" distL="0" distR="0">
            <wp:extent cx="4572000" cy="2543175"/>
            <wp:effectExtent l="19050" t="0" r="19050" b="0"/>
            <wp:docPr id="90" name="Graf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EE3A9E" w:rsidRPr="00F90A34" w:rsidRDefault="00EE3A9E" w:rsidP="00EE3A9E">
      <w:pPr>
        <w:spacing w:line="276" w:lineRule="auto"/>
        <w:ind w:firstLine="0"/>
        <w:jc w:val="center"/>
        <w:rPr>
          <w:rFonts w:ascii="Helvetica Narrow" w:eastAsia="Calibri" w:hAnsi="Helvetica Narrow" w:cs="Times New Roman"/>
          <w:i/>
          <w:lang w:val="sk-SK" w:bidi="ar-SA"/>
        </w:rPr>
      </w:pPr>
      <w:r w:rsidRPr="00F90A34">
        <w:rPr>
          <w:rFonts w:ascii="Helvetica Narrow" w:eastAsia="Calibri" w:hAnsi="Helvetica Narrow" w:cs="Times New Roman"/>
          <w:i/>
          <w:lang w:val="sk-SK" w:bidi="ar-SA"/>
        </w:rPr>
        <w:t>Graf č.12</w:t>
      </w:r>
    </w:p>
    <w:p w:rsidR="00EE3A9E" w:rsidRPr="00F90A34" w:rsidRDefault="00EE3A9E" w:rsidP="00EE3A9E">
      <w:pPr>
        <w:spacing w:line="276" w:lineRule="auto"/>
        <w:ind w:firstLine="0"/>
        <w:jc w:val="center"/>
        <w:rPr>
          <w:rFonts w:ascii="Helvetica Narrow" w:eastAsia="Calibri" w:hAnsi="Helvetica Narrow" w:cs="Times New Roman"/>
          <w:i/>
          <w:lang w:val="sk-SK" w:bidi="ar-SA"/>
        </w:rPr>
      </w:pPr>
      <w:r w:rsidRPr="00F90A34">
        <w:rPr>
          <w:rFonts w:ascii="Helvetica Narrow" w:eastAsia="Calibri" w:hAnsi="Helvetica Narrow" w:cs="Times New Roman"/>
          <w:i/>
          <w:noProof/>
          <w:lang w:val="sk-SK" w:eastAsia="sk-SK" w:bidi="ar-SA"/>
        </w:rPr>
        <w:lastRenderedPageBreak/>
        <w:drawing>
          <wp:inline distT="0" distB="0" distL="0" distR="0">
            <wp:extent cx="4572000" cy="2743200"/>
            <wp:effectExtent l="19050" t="0" r="19050" b="0"/>
            <wp:docPr id="91" name="Graf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EE3A9E" w:rsidRPr="00F90A34" w:rsidRDefault="00EE3A9E" w:rsidP="00EE3A9E">
      <w:pPr>
        <w:spacing w:line="276" w:lineRule="auto"/>
        <w:ind w:firstLine="0"/>
        <w:jc w:val="center"/>
        <w:rPr>
          <w:rFonts w:ascii="Helvetica Narrow" w:eastAsia="Calibri" w:hAnsi="Helvetica Narrow" w:cs="Times New Roman"/>
          <w:i/>
          <w:lang w:val="sk-SK" w:bidi="ar-SA"/>
        </w:rPr>
      </w:pPr>
      <w:r w:rsidRPr="00F90A34">
        <w:rPr>
          <w:rFonts w:ascii="Helvetica Narrow" w:eastAsia="Calibri" w:hAnsi="Helvetica Narrow" w:cs="Times New Roman"/>
          <w:i/>
          <w:lang w:val="sk-SK" w:bidi="ar-SA"/>
        </w:rPr>
        <w:t>Graf č.13</w:t>
      </w:r>
    </w:p>
    <w:p w:rsidR="002F0BB1" w:rsidRPr="00F90A34" w:rsidRDefault="002F0BB1" w:rsidP="00EE3A9E">
      <w:pPr>
        <w:spacing w:after="200" w:line="276" w:lineRule="auto"/>
        <w:ind w:firstLine="0"/>
        <w:rPr>
          <w:rFonts w:ascii="Helvetica Narrow" w:eastAsia="Arial Unicode MS" w:hAnsi="Helvetica Narrow" w:cs="Arial Unicode MS"/>
          <w:b/>
          <w:sz w:val="26"/>
          <w:szCs w:val="26"/>
          <w:lang w:val="sk-SK" w:bidi="ar-SA"/>
        </w:rPr>
      </w:pPr>
    </w:p>
    <w:p w:rsidR="00EE3A9E" w:rsidRPr="00F90A34" w:rsidRDefault="00EE3A9E" w:rsidP="00EE3A9E">
      <w:pPr>
        <w:spacing w:after="200" w:line="276" w:lineRule="auto"/>
        <w:ind w:firstLine="0"/>
        <w:rPr>
          <w:rFonts w:ascii="Helvetica Narrow" w:eastAsia="Arial Unicode MS" w:hAnsi="Helvetica Narrow" w:cs="Arial Unicode MS"/>
          <w:b/>
          <w:sz w:val="26"/>
          <w:szCs w:val="26"/>
          <w:lang w:val="sk-SK" w:bidi="ar-SA"/>
        </w:rPr>
      </w:pPr>
      <w:r w:rsidRPr="00F90A34">
        <w:rPr>
          <w:rFonts w:ascii="Helvetica Narrow" w:eastAsia="Arial Unicode MS" w:hAnsi="Helvetica Narrow" w:cs="Arial Unicode MS"/>
          <w:b/>
          <w:sz w:val="26"/>
          <w:szCs w:val="26"/>
          <w:lang w:val="sk-SK" w:bidi="ar-SA"/>
        </w:rPr>
        <w:t>Spokojnosť celkovo so  životom v obci</w:t>
      </w:r>
    </w:p>
    <w:p w:rsidR="00EE3A9E" w:rsidRPr="00F90A34" w:rsidRDefault="00EE3A9E" w:rsidP="00EE3A9E">
      <w:pPr>
        <w:spacing w:after="200" w:line="276" w:lineRule="auto"/>
        <w:ind w:firstLine="0"/>
        <w:rPr>
          <w:rFonts w:ascii="Helvetica Narrow" w:eastAsia="Arial Unicode MS" w:hAnsi="Helvetica Narrow" w:cs="Arial Unicode MS"/>
          <w:sz w:val="24"/>
          <w:szCs w:val="24"/>
          <w:lang w:val="sk-SK" w:bidi="ar-SA"/>
        </w:rPr>
      </w:pPr>
      <w:r w:rsidRPr="00F90A34">
        <w:rPr>
          <w:rFonts w:ascii="Helvetica Narrow" w:eastAsia="Arial Unicode MS" w:hAnsi="Helvetica Narrow" w:cs="Arial Unicode MS"/>
          <w:sz w:val="24"/>
          <w:szCs w:val="24"/>
          <w:lang w:val="sk-SK" w:bidi="ar-SA"/>
        </w:rPr>
        <w:t>Najväčší podiel 73% opýtaných je spokojných zo životom celkovo obci. 14% opýtaných je na proti tomu nespokojných, 5% je veľmi spokojných a po 4% rovnako mali veľmi nespokojní resp. sa nevyjadrili k danej otázke.</w:t>
      </w:r>
    </w:p>
    <w:tbl>
      <w:tblPr>
        <w:tblW w:w="7169" w:type="dxa"/>
        <w:jc w:val="center"/>
        <w:tblInd w:w="-370" w:type="dxa"/>
        <w:tblCellMar>
          <w:left w:w="70" w:type="dxa"/>
          <w:right w:w="70" w:type="dxa"/>
        </w:tblCellMar>
        <w:tblLook w:val="04A0"/>
      </w:tblPr>
      <w:tblGrid>
        <w:gridCol w:w="1151"/>
        <w:gridCol w:w="1195"/>
        <w:gridCol w:w="1393"/>
        <w:gridCol w:w="1452"/>
        <w:gridCol w:w="1291"/>
        <w:gridCol w:w="687"/>
      </w:tblGrid>
      <w:tr w:rsidR="00EE3A9E" w:rsidRPr="00F90A34" w:rsidTr="00EE3A9E">
        <w:trPr>
          <w:trHeight w:val="631"/>
          <w:jc w:val="center"/>
        </w:trPr>
        <w:tc>
          <w:tcPr>
            <w:tcW w:w="115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EE3A9E" w:rsidRPr="00F90A34" w:rsidRDefault="00EE3A9E" w:rsidP="00EE3A9E">
            <w:pPr>
              <w:ind w:firstLine="0"/>
              <w:jc w:val="center"/>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veľmi spokojný/-á</w:t>
            </w:r>
          </w:p>
        </w:tc>
        <w:tc>
          <w:tcPr>
            <w:tcW w:w="1195" w:type="dxa"/>
            <w:tcBorders>
              <w:top w:val="single" w:sz="4" w:space="0" w:color="auto"/>
              <w:left w:val="nil"/>
              <w:bottom w:val="single" w:sz="4" w:space="0" w:color="auto"/>
              <w:right w:val="single" w:sz="4" w:space="0" w:color="auto"/>
            </w:tcBorders>
            <w:shd w:val="clear" w:color="auto" w:fill="auto"/>
            <w:vAlign w:val="bottom"/>
            <w:hideMark/>
          </w:tcPr>
          <w:p w:rsidR="00EE3A9E" w:rsidRPr="00F90A34" w:rsidRDefault="00EE3A9E" w:rsidP="00EE3A9E">
            <w:pPr>
              <w:ind w:firstLine="0"/>
              <w:jc w:val="center"/>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spokojný/-á</w:t>
            </w:r>
          </w:p>
        </w:tc>
        <w:tc>
          <w:tcPr>
            <w:tcW w:w="1393" w:type="dxa"/>
            <w:tcBorders>
              <w:top w:val="single" w:sz="4" w:space="0" w:color="auto"/>
              <w:left w:val="nil"/>
              <w:bottom w:val="single" w:sz="4" w:space="0" w:color="auto"/>
              <w:right w:val="single" w:sz="4" w:space="0" w:color="auto"/>
            </w:tcBorders>
            <w:shd w:val="clear" w:color="auto" w:fill="auto"/>
            <w:vAlign w:val="bottom"/>
            <w:hideMark/>
          </w:tcPr>
          <w:p w:rsidR="00EE3A9E" w:rsidRPr="00F90A34" w:rsidRDefault="00EE3A9E" w:rsidP="00EE3A9E">
            <w:pPr>
              <w:ind w:firstLine="0"/>
              <w:jc w:val="center"/>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nespokojný/-á</w:t>
            </w:r>
          </w:p>
        </w:tc>
        <w:tc>
          <w:tcPr>
            <w:tcW w:w="1452" w:type="dxa"/>
            <w:tcBorders>
              <w:top w:val="single" w:sz="4" w:space="0" w:color="auto"/>
              <w:left w:val="nil"/>
              <w:bottom w:val="single" w:sz="4" w:space="0" w:color="auto"/>
              <w:right w:val="single" w:sz="4" w:space="0" w:color="auto"/>
            </w:tcBorders>
            <w:shd w:val="clear" w:color="auto" w:fill="auto"/>
            <w:vAlign w:val="bottom"/>
            <w:hideMark/>
          </w:tcPr>
          <w:p w:rsidR="00EE3A9E" w:rsidRPr="00F90A34" w:rsidRDefault="00EE3A9E" w:rsidP="00EE3A9E">
            <w:pPr>
              <w:ind w:firstLine="0"/>
              <w:jc w:val="center"/>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veľmi nespokojný/-á</w:t>
            </w:r>
          </w:p>
        </w:tc>
        <w:tc>
          <w:tcPr>
            <w:tcW w:w="1291" w:type="dxa"/>
            <w:tcBorders>
              <w:top w:val="single" w:sz="4" w:space="0" w:color="auto"/>
              <w:left w:val="nil"/>
              <w:bottom w:val="single" w:sz="4" w:space="0" w:color="auto"/>
              <w:right w:val="single" w:sz="4" w:space="0" w:color="auto"/>
            </w:tcBorders>
            <w:shd w:val="clear" w:color="auto" w:fill="auto"/>
            <w:vAlign w:val="bottom"/>
            <w:hideMark/>
          </w:tcPr>
          <w:p w:rsidR="00EE3A9E" w:rsidRPr="00F90A34" w:rsidRDefault="00EE3A9E" w:rsidP="00EE3A9E">
            <w:pPr>
              <w:ind w:firstLine="0"/>
              <w:jc w:val="center"/>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nevyjadrili sa</w:t>
            </w:r>
          </w:p>
        </w:tc>
        <w:tc>
          <w:tcPr>
            <w:tcW w:w="687" w:type="dxa"/>
            <w:tcBorders>
              <w:top w:val="single" w:sz="4" w:space="0" w:color="auto"/>
              <w:left w:val="nil"/>
              <w:bottom w:val="single" w:sz="4" w:space="0" w:color="auto"/>
              <w:right w:val="single" w:sz="4" w:space="0" w:color="auto"/>
            </w:tcBorders>
            <w:shd w:val="clear" w:color="auto" w:fill="auto"/>
            <w:vAlign w:val="bottom"/>
            <w:hideMark/>
          </w:tcPr>
          <w:p w:rsidR="00EE3A9E" w:rsidRPr="00F90A34" w:rsidRDefault="00EE3A9E" w:rsidP="00EE3A9E">
            <w:pPr>
              <w:ind w:firstLine="0"/>
              <w:jc w:val="center"/>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spolu</w:t>
            </w:r>
          </w:p>
        </w:tc>
      </w:tr>
      <w:tr w:rsidR="00EE3A9E" w:rsidRPr="00F90A34" w:rsidTr="00EE3A9E">
        <w:trPr>
          <w:trHeight w:val="300"/>
          <w:jc w:val="center"/>
        </w:trPr>
        <w:tc>
          <w:tcPr>
            <w:tcW w:w="1151" w:type="dxa"/>
            <w:tcBorders>
              <w:top w:val="nil"/>
              <w:left w:val="single" w:sz="4" w:space="0" w:color="auto"/>
              <w:bottom w:val="single" w:sz="4" w:space="0" w:color="auto"/>
              <w:right w:val="single" w:sz="4" w:space="0" w:color="auto"/>
            </w:tcBorders>
            <w:shd w:val="clear" w:color="auto" w:fill="auto"/>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3</w:t>
            </w:r>
          </w:p>
        </w:tc>
        <w:tc>
          <w:tcPr>
            <w:tcW w:w="1195" w:type="dxa"/>
            <w:tcBorders>
              <w:top w:val="nil"/>
              <w:left w:val="nil"/>
              <w:bottom w:val="single" w:sz="4" w:space="0" w:color="auto"/>
              <w:right w:val="single" w:sz="4" w:space="0" w:color="auto"/>
            </w:tcBorders>
            <w:shd w:val="clear" w:color="auto" w:fill="auto"/>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40</w:t>
            </w:r>
          </w:p>
        </w:tc>
        <w:tc>
          <w:tcPr>
            <w:tcW w:w="1393" w:type="dxa"/>
            <w:tcBorders>
              <w:top w:val="nil"/>
              <w:left w:val="nil"/>
              <w:bottom w:val="single" w:sz="4" w:space="0" w:color="auto"/>
              <w:right w:val="single" w:sz="4" w:space="0" w:color="auto"/>
            </w:tcBorders>
            <w:shd w:val="clear" w:color="auto" w:fill="auto"/>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8</w:t>
            </w:r>
          </w:p>
        </w:tc>
        <w:tc>
          <w:tcPr>
            <w:tcW w:w="1452" w:type="dxa"/>
            <w:tcBorders>
              <w:top w:val="nil"/>
              <w:left w:val="nil"/>
              <w:bottom w:val="single" w:sz="4" w:space="0" w:color="auto"/>
              <w:right w:val="single" w:sz="4" w:space="0" w:color="auto"/>
            </w:tcBorders>
            <w:shd w:val="clear" w:color="auto" w:fill="auto"/>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2</w:t>
            </w:r>
          </w:p>
        </w:tc>
        <w:tc>
          <w:tcPr>
            <w:tcW w:w="1291" w:type="dxa"/>
            <w:tcBorders>
              <w:top w:val="nil"/>
              <w:left w:val="nil"/>
              <w:bottom w:val="single" w:sz="4" w:space="0" w:color="auto"/>
              <w:right w:val="single" w:sz="4" w:space="0" w:color="auto"/>
            </w:tcBorders>
            <w:shd w:val="clear" w:color="auto" w:fill="auto"/>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2</w:t>
            </w:r>
          </w:p>
        </w:tc>
        <w:tc>
          <w:tcPr>
            <w:tcW w:w="687" w:type="dxa"/>
            <w:tcBorders>
              <w:top w:val="nil"/>
              <w:left w:val="nil"/>
              <w:bottom w:val="single" w:sz="4" w:space="0" w:color="auto"/>
              <w:right w:val="single" w:sz="4" w:space="0" w:color="auto"/>
            </w:tcBorders>
            <w:shd w:val="clear" w:color="auto" w:fill="auto"/>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55</w:t>
            </w:r>
          </w:p>
        </w:tc>
      </w:tr>
      <w:tr w:rsidR="00EE3A9E" w:rsidRPr="00F90A34" w:rsidTr="00EE3A9E">
        <w:trPr>
          <w:trHeight w:val="300"/>
          <w:jc w:val="center"/>
        </w:trPr>
        <w:tc>
          <w:tcPr>
            <w:tcW w:w="1151" w:type="dxa"/>
            <w:tcBorders>
              <w:top w:val="nil"/>
              <w:left w:val="single" w:sz="4" w:space="0" w:color="auto"/>
              <w:bottom w:val="single" w:sz="4" w:space="0" w:color="auto"/>
              <w:right w:val="single" w:sz="4" w:space="0" w:color="auto"/>
            </w:tcBorders>
            <w:shd w:val="clear" w:color="auto" w:fill="auto"/>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1</w:t>
            </w:r>
          </w:p>
        </w:tc>
        <w:tc>
          <w:tcPr>
            <w:tcW w:w="1195" w:type="dxa"/>
            <w:tcBorders>
              <w:top w:val="nil"/>
              <w:left w:val="nil"/>
              <w:bottom w:val="single" w:sz="4" w:space="0" w:color="auto"/>
              <w:right w:val="single" w:sz="4" w:space="0" w:color="auto"/>
            </w:tcBorders>
            <w:shd w:val="clear" w:color="auto" w:fill="auto"/>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30</w:t>
            </w:r>
          </w:p>
        </w:tc>
        <w:tc>
          <w:tcPr>
            <w:tcW w:w="1393" w:type="dxa"/>
            <w:tcBorders>
              <w:top w:val="nil"/>
              <w:left w:val="nil"/>
              <w:bottom w:val="single" w:sz="4" w:space="0" w:color="auto"/>
              <w:right w:val="single" w:sz="4" w:space="0" w:color="auto"/>
            </w:tcBorders>
            <w:shd w:val="clear" w:color="auto" w:fill="auto"/>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6</w:t>
            </w:r>
          </w:p>
        </w:tc>
        <w:tc>
          <w:tcPr>
            <w:tcW w:w="1452" w:type="dxa"/>
            <w:tcBorders>
              <w:top w:val="nil"/>
              <w:left w:val="nil"/>
              <w:bottom w:val="single" w:sz="4" w:space="0" w:color="auto"/>
              <w:right w:val="single" w:sz="4" w:space="0" w:color="auto"/>
            </w:tcBorders>
            <w:shd w:val="clear" w:color="auto" w:fill="auto"/>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1</w:t>
            </w:r>
          </w:p>
        </w:tc>
        <w:tc>
          <w:tcPr>
            <w:tcW w:w="1291" w:type="dxa"/>
            <w:tcBorders>
              <w:top w:val="nil"/>
              <w:left w:val="nil"/>
              <w:bottom w:val="single" w:sz="4" w:space="0" w:color="auto"/>
              <w:right w:val="single" w:sz="4" w:space="0" w:color="auto"/>
            </w:tcBorders>
            <w:shd w:val="clear" w:color="auto" w:fill="auto"/>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2</w:t>
            </w:r>
          </w:p>
        </w:tc>
        <w:tc>
          <w:tcPr>
            <w:tcW w:w="687" w:type="dxa"/>
            <w:tcBorders>
              <w:top w:val="nil"/>
              <w:left w:val="nil"/>
              <w:bottom w:val="single" w:sz="4" w:space="0" w:color="auto"/>
              <w:right w:val="single" w:sz="4" w:space="0" w:color="auto"/>
            </w:tcBorders>
            <w:shd w:val="clear" w:color="auto" w:fill="auto"/>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40</w:t>
            </w:r>
          </w:p>
        </w:tc>
      </w:tr>
      <w:tr w:rsidR="00EE3A9E" w:rsidRPr="00F90A34" w:rsidTr="00EE3A9E">
        <w:trPr>
          <w:trHeight w:val="300"/>
          <w:jc w:val="center"/>
        </w:trPr>
        <w:tc>
          <w:tcPr>
            <w:tcW w:w="1151" w:type="dxa"/>
            <w:tcBorders>
              <w:top w:val="nil"/>
              <w:left w:val="single" w:sz="4" w:space="0" w:color="auto"/>
              <w:bottom w:val="single" w:sz="4" w:space="0" w:color="auto"/>
              <w:right w:val="single" w:sz="4" w:space="0" w:color="auto"/>
            </w:tcBorders>
            <w:shd w:val="clear" w:color="auto" w:fill="auto"/>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2</w:t>
            </w:r>
          </w:p>
        </w:tc>
        <w:tc>
          <w:tcPr>
            <w:tcW w:w="1195" w:type="dxa"/>
            <w:tcBorders>
              <w:top w:val="nil"/>
              <w:left w:val="nil"/>
              <w:bottom w:val="single" w:sz="4" w:space="0" w:color="auto"/>
              <w:right w:val="single" w:sz="4" w:space="0" w:color="auto"/>
            </w:tcBorders>
            <w:shd w:val="clear" w:color="auto" w:fill="auto"/>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10</w:t>
            </w:r>
          </w:p>
        </w:tc>
        <w:tc>
          <w:tcPr>
            <w:tcW w:w="1393" w:type="dxa"/>
            <w:tcBorders>
              <w:top w:val="nil"/>
              <w:left w:val="nil"/>
              <w:bottom w:val="single" w:sz="4" w:space="0" w:color="auto"/>
              <w:right w:val="single" w:sz="4" w:space="0" w:color="auto"/>
            </w:tcBorders>
            <w:shd w:val="clear" w:color="auto" w:fill="auto"/>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2</w:t>
            </w:r>
          </w:p>
        </w:tc>
        <w:tc>
          <w:tcPr>
            <w:tcW w:w="1452" w:type="dxa"/>
            <w:tcBorders>
              <w:top w:val="nil"/>
              <w:left w:val="nil"/>
              <w:bottom w:val="single" w:sz="4" w:space="0" w:color="auto"/>
              <w:right w:val="single" w:sz="4" w:space="0" w:color="auto"/>
            </w:tcBorders>
            <w:shd w:val="clear" w:color="auto" w:fill="auto"/>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1</w:t>
            </w:r>
          </w:p>
        </w:tc>
        <w:tc>
          <w:tcPr>
            <w:tcW w:w="1291" w:type="dxa"/>
            <w:tcBorders>
              <w:top w:val="nil"/>
              <w:left w:val="nil"/>
              <w:bottom w:val="single" w:sz="4" w:space="0" w:color="auto"/>
              <w:right w:val="single" w:sz="4" w:space="0" w:color="auto"/>
            </w:tcBorders>
            <w:shd w:val="clear" w:color="auto" w:fill="auto"/>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0</w:t>
            </w:r>
          </w:p>
        </w:tc>
        <w:tc>
          <w:tcPr>
            <w:tcW w:w="687" w:type="dxa"/>
            <w:tcBorders>
              <w:top w:val="nil"/>
              <w:left w:val="nil"/>
              <w:bottom w:val="single" w:sz="4" w:space="0" w:color="auto"/>
              <w:right w:val="single" w:sz="4" w:space="0" w:color="auto"/>
            </w:tcBorders>
            <w:shd w:val="clear" w:color="auto" w:fill="auto"/>
            <w:vAlign w:val="bottom"/>
            <w:hideMark/>
          </w:tcPr>
          <w:p w:rsidR="00EE3A9E" w:rsidRPr="00F90A34" w:rsidRDefault="00EE3A9E" w:rsidP="00EE3A9E">
            <w:pPr>
              <w:ind w:firstLine="0"/>
              <w:jc w:val="right"/>
              <w:rPr>
                <w:rFonts w:ascii="Helvetica Narrow" w:eastAsia="Times New Roman" w:hAnsi="Helvetica Narrow" w:cs="Times New Roman"/>
                <w:color w:val="000000"/>
                <w:sz w:val="24"/>
                <w:szCs w:val="24"/>
                <w:lang w:val="sk-SK" w:eastAsia="sk-SK" w:bidi="ar-SA"/>
              </w:rPr>
            </w:pPr>
            <w:r w:rsidRPr="00F90A34">
              <w:rPr>
                <w:rFonts w:ascii="Helvetica Narrow" w:eastAsia="Times New Roman" w:hAnsi="Helvetica Narrow" w:cs="Times New Roman"/>
                <w:color w:val="000000"/>
                <w:sz w:val="24"/>
                <w:szCs w:val="24"/>
                <w:lang w:val="sk-SK" w:eastAsia="sk-SK" w:bidi="ar-SA"/>
              </w:rPr>
              <w:t>15</w:t>
            </w:r>
          </w:p>
        </w:tc>
      </w:tr>
    </w:tbl>
    <w:p w:rsidR="00EE3A9E" w:rsidRPr="00F90A34" w:rsidRDefault="00EE3A9E" w:rsidP="00EE3A9E">
      <w:pPr>
        <w:spacing w:after="200" w:line="276" w:lineRule="auto"/>
        <w:ind w:firstLine="0"/>
        <w:rPr>
          <w:rFonts w:ascii="Helvetica Narrow" w:eastAsia="Arial Unicode MS" w:hAnsi="Helvetica Narrow" w:cs="Arial Unicode MS"/>
          <w:b/>
          <w:sz w:val="26"/>
          <w:szCs w:val="26"/>
          <w:lang w:val="sk-SK" w:bidi="ar-SA"/>
        </w:rPr>
      </w:pPr>
    </w:p>
    <w:p w:rsidR="00EE3A9E" w:rsidRPr="00F90A34" w:rsidRDefault="00EE3A9E" w:rsidP="00EE3A9E">
      <w:pPr>
        <w:spacing w:line="276" w:lineRule="auto"/>
        <w:ind w:firstLine="0"/>
        <w:jc w:val="center"/>
        <w:rPr>
          <w:rFonts w:ascii="Tw Cen MT" w:eastAsia="Calibri" w:hAnsi="Tw Cen MT" w:cs="Times New Roman"/>
          <w:i/>
          <w:lang w:val="sk-SK" w:bidi="ar-SA"/>
        </w:rPr>
      </w:pPr>
      <w:r w:rsidRPr="00F90A34">
        <w:rPr>
          <w:rFonts w:ascii="Tw Cen MT" w:eastAsia="Calibri" w:hAnsi="Tw Cen MT" w:cs="Times New Roman"/>
          <w:i/>
          <w:noProof/>
          <w:lang w:val="sk-SK" w:eastAsia="sk-SK" w:bidi="ar-SA"/>
        </w:rPr>
        <w:drawing>
          <wp:inline distT="0" distB="0" distL="0" distR="0">
            <wp:extent cx="4572000" cy="2743200"/>
            <wp:effectExtent l="19050" t="0" r="19050" b="0"/>
            <wp:docPr id="92" name="Graf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EE3A9E" w:rsidRPr="00F90A34" w:rsidRDefault="00EE3A9E" w:rsidP="00EE3A9E">
      <w:pPr>
        <w:spacing w:line="276" w:lineRule="auto"/>
        <w:ind w:firstLine="0"/>
        <w:jc w:val="center"/>
        <w:rPr>
          <w:rFonts w:ascii="Helvetica Narrow" w:eastAsia="Calibri" w:hAnsi="Helvetica Narrow" w:cs="Times New Roman"/>
          <w:sz w:val="26"/>
          <w:szCs w:val="26"/>
          <w:lang w:val="sk-SK" w:bidi="ar-SA"/>
        </w:rPr>
      </w:pPr>
      <w:r w:rsidRPr="00F90A34">
        <w:rPr>
          <w:rFonts w:ascii="Helvetica Narrow" w:eastAsia="Calibri" w:hAnsi="Helvetica Narrow" w:cs="Times New Roman"/>
          <w:i/>
          <w:lang w:val="sk-SK" w:bidi="ar-SA"/>
        </w:rPr>
        <w:t>Graf č. 14</w:t>
      </w:r>
    </w:p>
    <w:p w:rsidR="00EE3A9E" w:rsidRPr="00F90A34" w:rsidRDefault="00EE3A9E" w:rsidP="00EE3A9E">
      <w:pPr>
        <w:autoSpaceDE w:val="0"/>
        <w:autoSpaceDN w:val="0"/>
        <w:adjustRightInd w:val="0"/>
        <w:ind w:firstLine="0"/>
        <w:jc w:val="both"/>
        <w:rPr>
          <w:rFonts w:ascii="Tw Cen MT" w:eastAsia="Calibri" w:hAnsi="Tw Cen MT" w:cs="Times New Roman"/>
          <w:i/>
          <w:sz w:val="26"/>
          <w:szCs w:val="26"/>
          <w:lang w:val="sk-SK" w:bidi="ar-SA"/>
        </w:rPr>
      </w:pPr>
    </w:p>
    <w:p w:rsidR="00EE3A9E" w:rsidRPr="00F90A34" w:rsidRDefault="00EE3A9E" w:rsidP="00EE3A9E">
      <w:pPr>
        <w:autoSpaceDE w:val="0"/>
        <w:autoSpaceDN w:val="0"/>
        <w:adjustRightInd w:val="0"/>
        <w:ind w:firstLine="0"/>
        <w:jc w:val="both"/>
        <w:rPr>
          <w:rFonts w:ascii="Helvetica Narrow" w:eastAsia="Arial Unicode MS" w:hAnsi="Helvetica Narrow" w:cs="Arial Unicode MS"/>
          <w:b/>
          <w:sz w:val="26"/>
          <w:szCs w:val="26"/>
          <w:lang w:val="sk-SK" w:bidi="ar-SA"/>
        </w:rPr>
      </w:pPr>
      <w:r w:rsidRPr="00F90A34">
        <w:rPr>
          <w:rFonts w:ascii="Helvetica Narrow" w:eastAsia="Arial Unicode MS" w:hAnsi="Helvetica Narrow" w:cs="Arial Unicode MS"/>
          <w:b/>
          <w:sz w:val="26"/>
          <w:szCs w:val="26"/>
          <w:lang w:val="sk-SK" w:bidi="ar-SA"/>
        </w:rPr>
        <w:lastRenderedPageBreak/>
        <w:t>Spokojnosť s činnosťou samosprávy</w:t>
      </w:r>
    </w:p>
    <w:p w:rsidR="00EE3A9E" w:rsidRPr="00F90A34" w:rsidRDefault="00EE3A9E" w:rsidP="00EE3A9E">
      <w:pPr>
        <w:autoSpaceDE w:val="0"/>
        <w:autoSpaceDN w:val="0"/>
        <w:adjustRightInd w:val="0"/>
        <w:ind w:firstLine="0"/>
        <w:jc w:val="both"/>
        <w:rPr>
          <w:rFonts w:ascii="Helvetica Narrow" w:eastAsia="Arial Unicode MS" w:hAnsi="Helvetica Narrow" w:cs="Arial Unicode MS"/>
          <w:b/>
          <w:sz w:val="26"/>
          <w:szCs w:val="26"/>
          <w:lang w:val="sk-SK" w:bidi="ar-SA"/>
        </w:rPr>
      </w:pPr>
    </w:p>
    <w:p w:rsidR="00EE3A9E" w:rsidRPr="00F90A34" w:rsidRDefault="00EE3A9E" w:rsidP="00EE3A9E">
      <w:pPr>
        <w:autoSpaceDE w:val="0"/>
        <w:autoSpaceDN w:val="0"/>
        <w:adjustRightInd w:val="0"/>
        <w:ind w:firstLine="0"/>
        <w:jc w:val="both"/>
        <w:rPr>
          <w:rFonts w:ascii="Helvetica Narrow" w:eastAsia="Arial Unicode MS" w:hAnsi="Helvetica Narrow" w:cs="Arial Unicode MS"/>
          <w:sz w:val="24"/>
          <w:szCs w:val="24"/>
          <w:lang w:val="sk-SK" w:bidi="ar-SA"/>
        </w:rPr>
      </w:pPr>
      <w:r w:rsidRPr="00F90A34">
        <w:rPr>
          <w:rFonts w:ascii="Helvetica Narrow" w:eastAsia="Arial Unicode MS" w:hAnsi="Helvetica Narrow" w:cs="Arial Unicode MS"/>
          <w:sz w:val="24"/>
          <w:szCs w:val="24"/>
          <w:lang w:val="sk-SK" w:bidi="ar-SA"/>
        </w:rPr>
        <w:t>Grafy č.14 sa dotýka činnosti samosprávy. Na otázku „Ako ste spokojný s činnosťou samosprávy sa vyjadrilo 60% respondentov, že sú spokojný a 11% je veľmi spokojných. Nespokojných je 24% opýtaných a 5% je veľmi nespokojných.</w:t>
      </w:r>
    </w:p>
    <w:p w:rsidR="00EE3A9E" w:rsidRPr="00F90A34" w:rsidRDefault="00EE3A9E" w:rsidP="00EE3A9E">
      <w:pPr>
        <w:autoSpaceDE w:val="0"/>
        <w:autoSpaceDN w:val="0"/>
        <w:adjustRightInd w:val="0"/>
        <w:ind w:firstLine="0"/>
        <w:jc w:val="both"/>
        <w:rPr>
          <w:rFonts w:ascii="Tw Cen MT" w:eastAsia="Calibri" w:hAnsi="Tw Cen MT" w:cs="Times New Roman"/>
          <w:i/>
          <w:lang w:val="sk-SK" w:bidi="ar-SA"/>
        </w:rPr>
      </w:pPr>
    </w:p>
    <w:p w:rsidR="00EE3A9E" w:rsidRPr="00F90A34" w:rsidRDefault="00EE3A9E" w:rsidP="00EE3A9E">
      <w:pPr>
        <w:spacing w:line="276" w:lineRule="auto"/>
        <w:ind w:firstLine="0"/>
        <w:jc w:val="center"/>
        <w:rPr>
          <w:rFonts w:ascii="Tw Cen MT" w:eastAsia="Calibri" w:hAnsi="Tw Cen MT" w:cs="Times New Roman"/>
          <w:lang w:val="sk-SK" w:bidi="ar-SA"/>
        </w:rPr>
      </w:pPr>
      <w:r w:rsidRPr="00F90A34">
        <w:rPr>
          <w:rFonts w:ascii="Tw Cen MT" w:eastAsia="Calibri" w:hAnsi="Tw Cen MT" w:cs="Times New Roman"/>
          <w:noProof/>
          <w:lang w:val="sk-SK" w:eastAsia="sk-SK" w:bidi="ar-SA"/>
        </w:rPr>
        <w:drawing>
          <wp:inline distT="0" distB="0" distL="0" distR="0">
            <wp:extent cx="4591050" cy="2990850"/>
            <wp:effectExtent l="19050" t="0" r="19050" b="0"/>
            <wp:docPr id="93" name="Graf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EE3A9E" w:rsidRPr="00F90A34" w:rsidRDefault="00EE3A9E" w:rsidP="00EE3A9E">
      <w:pPr>
        <w:spacing w:line="276" w:lineRule="auto"/>
        <w:ind w:firstLine="0"/>
        <w:jc w:val="center"/>
        <w:rPr>
          <w:rFonts w:ascii="Helvetica Narrow" w:eastAsia="Calibri" w:hAnsi="Helvetica Narrow" w:cs="Times New Roman"/>
          <w:i/>
          <w:lang w:val="sk-SK" w:bidi="ar-SA"/>
        </w:rPr>
      </w:pPr>
      <w:r w:rsidRPr="00F90A34">
        <w:rPr>
          <w:rFonts w:ascii="Helvetica Narrow" w:eastAsia="Calibri" w:hAnsi="Helvetica Narrow" w:cs="Times New Roman"/>
          <w:i/>
          <w:lang w:val="sk-SK" w:bidi="ar-SA"/>
        </w:rPr>
        <w:t>Graf č.15</w:t>
      </w:r>
    </w:p>
    <w:p w:rsidR="00EE3A9E" w:rsidRPr="00F90A34" w:rsidRDefault="00EE3A9E" w:rsidP="00EE3A9E">
      <w:pPr>
        <w:ind w:firstLine="0"/>
        <w:jc w:val="both"/>
        <w:rPr>
          <w:rFonts w:ascii="Tw Cen MT" w:eastAsia="Calibri" w:hAnsi="Tw Cen MT" w:cs="Times New Roman"/>
          <w:lang w:val="sk-SK" w:bidi="ar-SA"/>
        </w:rPr>
      </w:pPr>
    </w:p>
    <w:p w:rsidR="00EE3A9E" w:rsidRPr="00F90A34" w:rsidRDefault="00EE3A9E" w:rsidP="00EE3A9E">
      <w:pPr>
        <w:ind w:firstLine="0"/>
        <w:jc w:val="both"/>
        <w:rPr>
          <w:rFonts w:ascii="Tw Cen MT" w:eastAsia="Calibri" w:hAnsi="Tw Cen MT" w:cs="Times New Roman"/>
          <w:lang w:val="sk-SK" w:bidi="ar-SA"/>
        </w:rPr>
      </w:pPr>
    </w:p>
    <w:p w:rsidR="00EE3A9E" w:rsidRPr="00F90A34" w:rsidRDefault="00EE3A9E" w:rsidP="00EE3A9E">
      <w:pPr>
        <w:ind w:firstLine="0"/>
        <w:jc w:val="both"/>
        <w:rPr>
          <w:rFonts w:ascii="Tw Cen MT" w:eastAsia="Calibri" w:hAnsi="Tw Cen MT" w:cs="Times New Roman"/>
          <w:sz w:val="26"/>
          <w:szCs w:val="26"/>
          <w:lang w:val="sk-SK" w:bidi="ar-SA"/>
        </w:rPr>
      </w:pPr>
    </w:p>
    <w:p w:rsidR="00EE3A9E" w:rsidRPr="00F90A34" w:rsidRDefault="00EE3A9E" w:rsidP="00EE3A9E">
      <w:pPr>
        <w:autoSpaceDE w:val="0"/>
        <w:autoSpaceDN w:val="0"/>
        <w:adjustRightInd w:val="0"/>
        <w:ind w:firstLine="0"/>
        <w:jc w:val="both"/>
        <w:rPr>
          <w:rFonts w:ascii="Helvetica Narrow" w:eastAsia="Arial Unicode MS" w:hAnsi="Helvetica Narrow" w:cs="Arial Unicode MS"/>
          <w:sz w:val="24"/>
          <w:szCs w:val="24"/>
          <w:lang w:val="sk-SK" w:bidi="ar-SA"/>
        </w:rPr>
      </w:pPr>
      <w:r w:rsidRPr="00F90A34">
        <w:rPr>
          <w:rFonts w:ascii="Helvetica Narrow" w:eastAsia="Arial Unicode MS" w:hAnsi="Helvetica Narrow" w:cs="Arial Unicode MS"/>
          <w:sz w:val="24"/>
          <w:szCs w:val="24"/>
          <w:lang w:val="sk-SK" w:bidi="ar-SA"/>
        </w:rPr>
        <w:t xml:space="preserve">V otázke č.5 </w:t>
      </w:r>
      <w:r w:rsidRPr="00F90A34">
        <w:rPr>
          <w:rFonts w:ascii="Helvetica Narrow" w:eastAsia="Arial Unicode MS" w:hAnsi="Helvetica Narrow" w:cs="Arial Unicode MS"/>
          <w:b/>
          <w:sz w:val="24"/>
          <w:szCs w:val="24"/>
          <w:lang w:val="sk-SK" w:bidi="ar-SA"/>
        </w:rPr>
        <w:t>„V ktorých oblastiach rozvoja obce by ste uvítali zlepšenie?“</w:t>
      </w:r>
      <w:r w:rsidRPr="00F90A34">
        <w:rPr>
          <w:rFonts w:ascii="Helvetica Narrow" w:eastAsia="Arial Unicode MS" w:hAnsi="Helvetica Narrow" w:cs="Arial Unicode MS"/>
          <w:sz w:val="24"/>
          <w:szCs w:val="24"/>
          <w:lang w:val="sk-SK" w:bidi="ar-SA"/>
        </w:rPr>
        <w:t xml:space="preserve"> a častiach 9. a 10. mali občania priestor a možnosť uviesť konkrétne projekty, návrhy na zlepšenie rozvoja, napredovania obce. Výsledky zahŕňa Graf č.16.</w:t>
      </w:r>
    </w:p>
    <w:p w:rsidR="00EE3A9E" w:rsidRPr="00F90A34" w:rsidRDefault="00EE3A9E" w:rsidP="00EE3A9E">
      <w:pPr>
        <w:autoSpaceDE w:val="0"/>
        <w:autoSpaceDN w:val="0"/>
        <w:adjustRightInd w:val="0"/>
        <w:ind w:left="1416" w:firstLine="708"/>
        <w:jc w:val="both"/>
        <w:rPr>
          <w:rFonts w:ascii="Tw Cen MT" w:eastAsia="Calibri" w:hAnsi="Tw Cen MT" w:cs="Times New Roman"/>
          <w:i/>
          <w:lang w:val="sk-SK" w:bidi="ar-SA"/>
        </w:rPr>
      </w:pPr>
    </w:p>
    <w:p w:rsidR="00EE3A9E" w:rsidRPr="00F90A34" w:rsidRDefault="00EE3A9E" w:rsidP="00EE3A9E">
      <w:pPr>
        <w:autoSpaceDE w:val="0"/>
        <w:autoSpaceDN w:val="0"/>
        <w:adjustRightInd w:val="0"/>
        <w:ind w:left="1416" w:firstLine="708"/>
        <w:jc w:val="both"/>
        <w:rPr>
          <w:rFonts w:ascii="Tw Cen MT" w:eastAsia="Calibri" w:hAnsi="Tw Cen MT" w:cs="Times New Roman"/>
          <w:i/>
          <w:lang w:val="sk-SK" w:bidi="ar-SA"/>
        </w:rPr>
      </w:pPr>
    </w:p>
    <w:p w:rsidR="00EE3A9E" w:rsidRPr="00F90A34" w:rsidRDefault="00EE3A9E" w:rsidP="00EE3A9E">
      <w:pPr>
        <w:autoSpaceDE w:val="0"/>
        <w:autoSpaceDN w:val="0"/>
        <w:adjustRightInd w:val="0"/>
        <w:ind w:left="1416" w:firstLine="708"/>
        <w:jc w:val="both"/>
        <w:rPr>
          <w:rFonts w:ascii="Tw Cen MT" w:eastAsia="Calibri" w:hAnsi="Tw Cen MT" w:cs="Times New Roman"/>
          <w:i/>
          <w:lang w:val="sk-SK" w:bidi="ar-SA"/>
        </w:rPr>
      </w:pPr>
    </w:p>
    <w:p w:rsidR="00EE3A9E" w:rsidRPr="00F90A34" w:rsidRDefault="00EE3A9E" w:rsidP="00EE3A9E">
      <w:pPr>
        <w:autoSpaceDE w:val="0"/>
        <w:autoSpaceDN w:val="0"/>
        <w:adjustRightInd w:val="0"/>
        <w:ind w:left="1416" w:firstLine="708"/>
        <w:jc w:val="both"/>
        <w:rPr>
          <w:rFonts w:ascii="Tw Cen MT" w:eastAsia="Calibri" w:hAnsi="Tw Cen MT" w:cs="Times New Roman"/>
          <w:i/>
          <w:lang w:val="sk-SK" w:bidi="ar-SA"/>
        </w:rPr>
      </w:pPr>
    </w:p>
    <w:p w:rsidR="00EE3A9E" w:rsidRPr="00F90A34" w:rsidRDefault="00EE3A9E" w:rsidP="00EE3A9E">
      <w:pPr>
        <w:autoSpaceDE w:val="0"/>
        <w:autoSpaceDN w:val="0"/>
        <w:adjustRightInd w:val="0"/>
        <w:ind w:left="1416" w:firstLine="708"/>
        <w:jc w:val="both"/>
        <w:rPr>
          <w:rFonts w:ascii="Tw Cen MT" w:eastAsia="Calibri" w:hAnsi="Tw Cen MT" w:cs="Times New Roman"/>
          <w:i/>
          <w:lang w:val="sk-SK" w:bidi="ar-SA"/>
        </w:rPr>
      </w:pPr>
    </w:p>
    <w:p w:rsidR="00EE3A9E" w:rsidRPr="00F90A34" w:rsidRDefault="00EE3A9E" w:rsidP="00EE3A9E">
      <w:pPr>
        <w:autoSpaceDE w:val="0"/>
        <w:autoSpaceDN w:val="0"/>
        <w:adjustRightInd w:val="0"/>
        <w:ind w:left="1416" w:firstLine="708"/>
        <w:jc w:val="both"/>
        <w:rPr>
          <w:rFonts w:ascii="Tw Cen MT" w:eastAsia="Calibri" w:hAnsi="Tw Cen MT" w:cs="Times New Roman"/>
          <w:i/>
          <w:lang w:val="sk-SK" w:bidi="ar-SA"/>
        </w:rPr>
      </w:pPr>
    </w:p>
    <w:p w:rsidR="00EE3A9E" w:rsidRPr="00F90A34" w:rsidRDefault="00EE3A9E" w:rsidP="00EE3A9E">
      <w:pPr>
        <w:autoSpaceDE w:val="0"/>
        <w:autoSpaceDN w:val="0"/>
        <w:adjustRightInd w:val="0"/>
        <w:ind w:left="1416" w:firstLine="708"/>
        <w:jc w:val="both"/>
        <w:rPr>
          <w:rFonts w:ascii="Tw Cen MT" w:eastAsia="Calibri" w:hAnsi="Tw Cen MT" w:cs="Times New Roman"/>
          <w:i/>
          <w:lang w:val="sk-SK" w:bidi="ar-SA"/>
        </w:rPr>
      </w:pPr>
    </w:p>
    <w:p w:rsidR="00EE3A9E" w:rsidRPr="00F90A34" w:rsidRDefault="00EE3A9E" w:rsidP="00EE3A9E">
      <w:pPr>
        <w:autoSpaceDE w:val="0"/>
        <w:autoSpaceDN w:val="0"/>
        <w:adjustRightInd w:val="0"/>
        <w:ind w:left="1416" w:firstLine="708"/>
        <w:jc w:val="both"/>
        <w:rPr>
          <w:rFonts w:ascii="Tw Cen MT" w:eastAsia="Calibri" w:hAnsi="Tw Cen MT" w:cs="Times New Roman"/>
          <w:i/>
          <w:lang w:val="sk-SK" w:bidi="ar-SA"/>
        </w:rPr>
      </w:pPr>
    </w:p>
    <w:p w:rsidR="00EE3A9E" w:rsidRPr="00F90A34" w:rsidRDefault="00EE3A9E" w:rsidP="00EE3A9E">
      <w:pPr>
        <w:autoSpaceDE w:val="0"/>
        <w:autoSpaceDN w:val="0"/>
        <w:adjustRightInd w:val="0"/>
        <w:ind w:left="1416" w:firstLine="708"/>
        <w:jc w:val="both"/>
        <w:rPr>
          <w:rFonts w:ascii="Tw Cen MT" w:eastAsia="Calibri" w:hAnsi="Tw Cen MT" w:cs="Times New Roman"/>
          <w:i/>
          <w:lang w:val="sk-SK" w:bidi="ar-SA"/>
        </w:rPr>
      </w:pPr>
    </w:p>
    <w:p w:rsidR="00EE3A9E" w:rsidRPr="00F90A34" w:rsidRDefault="00EE3A9E" w:rsidP="00EE3A9E">
      <w:pPr>
        <w:autoSpaceDE w:val="0"/>
        <w:autoSpaceDN w:val="0"/>
        <w:adjustRightInd w:val="0"/>
        <w:ind w:left="1416" w:firstLine="708"/>
        <w:jc w:val="both"/>
        <w:rPr>
          <w:rFonts w:ascii="Tw Cen MT" w:eastAsia="Calibri" w:hAnsi="Tw Cen MT" w:cs="Times New Roman"/>
          <w:i/>
          <w:lang w:val="sk-SK" w:bidi="ar-SA"/>
        </w:rPr>
      </w:pPr>
    </w:p>
    <w:p w:rsidR="00EE3A9E" w:rsidRPr="00F90A34" w:rsidRDefault="00EE3A9E" w:rsidP="00EE3A9E">
      <w:pPr>
        <w:autoSpaceDE w:val="0"/>
        <w:autoSpaceDN w:val="0"/>
        <w:adjustRightInd w:val="0"/>
        <w:ind w:left="1416" w:firstLine="708"/>
        <w:jc w:val="both"/>
        <w:rPr>
          <w:rFonts w:ascii="Tw Cen MT" w:eastAsia="Calibri" w:hAnsi="Tw Cen MT" w:cs="Times New Roman"/>
          <w:i/>
          <w:lang w:val="sk-SK" w:bidi="ar-SA"/>
        </w:rPr>
      </w:pPr>
    </w:p>
    <w:p w:rsidR="00EE3A9E" w:rsidRPr="00F90A34" w:rsidRDefault="00EE3A9E" w:rsidP="00EE3A9E">
      <w:pPr>
        <w:autoSpaceDE w:val="0"/>
        <w:autoSpaceDN w:val="0"/>
        <w:adjustRightInd w:val="0"/>
        <w:ind w:left="1416" w:firstLine="708"/>
        <w:jc w:val="both"/>
        <w:rPr>
          <w:rFonts w:ascii="Tw Cen MT" w:eastAsia="Calibri" w:hAnsi="Tw Cen MT" w:cs="Times New Roman"/>
          <w:i/>
          <w:lang w:val="sk-SK" w:bidi="ar-SA"/>
        </w:rPr>
      </w:pPr>
    </w:p>
    <w:p w:rsidR="00EE3A9E" w:rsidRPr="00F90A34" w:rsidRDefault="00EE3A9E" w:rsidP="00EE3A9E">
      <w:pPr>
        <w:autoSpaceDE w:val="0"/>
        <w:autoSpaceDN w:val="0"/>
        <w:adjustRightInd w:val="0"/>
        <w:ind w:left="1416" w:firstLine="708"/>
        <w:jc w:val="both"/>
        <w:rPr>
          <w:rFonts w:ascii="Tw Cen MT" w:eastAsia="Calibri" w:hAnsi="Tw Cen MT" w:cs="Times New Roman"/>
          <w:i/>
          <w:lang w:val="sk-SK" w:bidi="ar-SA"/>
        </w:rPr>
      </w:pPr>
    </w:p>
    <w:p w:rsidR="00EE3A9E" w:rsidRPr="00F90A34" w:rsidRDefault="00EE3A9E" w:rsidP="00EE3A9E">
      <w:pPr>
        <w:autoSpaceDE w:val="0"/>
        <w:autoSpaceDN w:val="0"/>
        <w:adjustRightInd w:val="0"/>
        <w:ind w:left="1416" w:firstLine="708"/>
        <w:jc w:val="both"/>
        <w:rPr>
          <w:rFonts w:ascii="Tw Cen MT" w:eastAsia="Calibri" w:hAnsi="Tw Cen MT" w:cs="Times New Roman"/>
          <w:i/>
          <w:lang w:val="sk-SK" w:bidi="ar-SA"/>
        </w:rPr>
      </w:pPr>
    </w:p>
    <w:p w:rsidR="00EE3A9E" w:rsidRPr="00F90A34" w:rsidRDefault="00EE3A9E" w:rsidP="00EE3A9E">
      <w:pPr>
        <w:autoSpaceDE w:val="0"/>
        <w:autoSpaceDN w:val="0"/>
        <w:adjustRightInd w:val="0"/>
        <w:ind w:left="1416" w:firstLine="708"/>
        <w:jc w:val="both"/>
        <w:rPr>
          <w:rFonts w:ascii="Tw Cen MT" w:eastAsia="Calibri" w:hAnsi="Tw Cen MT" w:cs="Times New Roman"/>
          <w:i/>
          <w:lang w:val="sk-SK" w:bidi="ar-SA"/>
        </w:rPr>
      </w:pPr>
    </w:p>
    <w:p w:rsidR="00EE3A9E" w:rsidRPr="00F90A34" w:rsidRDefault="00EE3A9E" w:rsidP="00EE3A9E">
      <w:pPr>
        <w:autoSpaceDE w:val="0"/>
        <w:autoSpaceDN w:val="0"/>
        <w:adjustRightInd w:val="0"/>
        <w:ind w:left="1416" w:firstLine="708"/>
        <w:jc w:val="both"/>
        <w:rPr>
          <w:rFonts w:ascii="Tw Cen MT" w:eastAsia="Calibri" w:hAnsi="Tw Cen MT" w:cs="Times New Roman"/>
          <w:i/>
          <w:lang w:val="sk-SK" w:bidi="ar-SA"/>
        </w:rPr>
      </w:pPr>
    </w:p>
    <w:p w:rsidR="00EE3A9E" w:rsidRPr="00F90A34" w:rsidRDefault="00EE3A9E" w:rsidP="00EE3A9E">
      <w:pPr>
        <w:autoSpaceDE w:val="0"/>
        <w:autoSpaceDN w:val="0"/>
        <w:adjustRightInd w:val="0"/>
        <w:ind w:left="1416" w:firstLine="708"/>
        <w:jc w:val="both"/>
        <w:rPr>
          <w:rFonts w:ascii="Tw Cen MT" w:eastAsia="Calibri" w:hAnsi="Tw Cen MT" w:cs="Times New Roman"/>
          <w:i/>
          <w:lang w:val="sk-SK" w:bidi="ar-SA"/>
        </w:rPr>
      </w:pPr>
    </w:p>
    <w:p w:rsidR="00EE3A9E" w:rsidRPr="00F90A34" w:rsidRDefault="00EE3A9E" w:rsidP="002F0BB1">
      <w:pPr>
        <w:autoSpaceDE w:val="0"/>
        <w:autoSpaceDN w:val="0"/>
        <w:adjustRightInd w:val="0"/>
        <w:ind w:left="1416" w:firstLine="708"/>
        <w:jc w:val="both"/>
        <w:rPr>
          <w:rFonts w:ascii="Tw Cen MT" w:eastAsia="Calibri" w:hAnsi="Tw Cen MT" w:cs="Times New Roman"/>
          <w:i/>
          <w:lang w:val="sk-SK" w:bidi="ar-SA"/>
        </w:rPr>
      </w:pPr>
    </w:p>
    <w:p w:rsidR="00EE3A9E" w:rsidRPr="00F90A34" w:rsidRDefault="00EE3A9E" w:rsidP="002F0BB1">
      <w:pPr>
        <w:autoSpaceDE w:val="0"/>
        <w:autoSpaceDN w:val="0"/>
        <w:adjustRightInd w:val="0"/>
        <w:ind w:left="1416" w:firstLine="708"/>
        <w:jc w:val="both"/>
        <w:rPr>
          <w:rFonts w:ascii="Tw Cen MT" w:eastAsia="Calibri" w:hAnsi="Tw Cen MT" w:cs="Times New Roman"/>
          <w:i/>
          <w:lang w:val="sk-SK" w:bidi="ar-SA"/>
        </w:rPr>
      </w:pPr>
    </w:p>
    <w:p w:rsidR="00EE3A9E" w:rsidRPr="00F90A34" w:rsidRDefault="00EE3A9E" w:rsidP="002F0BB1">
      <w:pPr>
        <w:autoSpaceDE w:val="0"/>
        <w:autoSpaceDN w:val="0"/>
        <w:adjustRightInd w:val="0"/>
        <w:ind w:left="1416" w:firstLine="708"/>
        <w:jc w:val="both"/>
        <w:rPr>
          <w:rFonts w:ascii="Tw Cen MT" w:eastAsia="Calibri" w:hAnsi="Tw Cen MT" w:cs="Times New Roman"/>
          <w:i/>
          <w:lang w:val="sk-SK" w:bidi="ar-SA"/>
        </w:rPr>
      </w:pPr>
    </w:p>
    <w:p w:rsidR="00EE3A9E" w:rsidRPr="00F90A34" w:rsidRDefault="00EE3A9E" w:rsidP="002F0BB1">
      <w:pPr>
        <w:autoSpaceDE w:val="0"/>
        <w:autoSpaceDN w:val="0"/>
        <w:adjustRightInd w:val="0"/>
        <w:ind w:firstLine="0"/>
        <w:jc w:val="center"/>
        <w:rPr>
          <w:rFonts w:ascii="Tw Cen MT" w:eastAsia="Calibri" w:hAnsi="Tw Cen MT" w:cs="Times New Roman"/>
          <w:i/>
          <w:lang w:val="sk-SK" w:bidi="ar-SA"/>
        </w:rPr>
      </w:pPr>
      <w:r w:rsidRPr="00F90A34">
        <w:rPr>
          <w:rFonts w:ascii="Tw Cen MT" w:eastAsia="Calibri" w:hAnsi="Tw Cen MT" w:cs="Times New Roman"/>
          <w:i/>
          <w:noProof/>
          <w:lang w:val="sk-SK" w:eastAsia="sk-SK" w:bidi="ar-SA"/>
        </w:rPr>
        <w:lastRenderedPageBreak/>
        <w:drawing>
          <wp:inline distT="0" distB="0" distL="0" distR="0">
            <wp:extent cx="6076950" cy="8543925"/>
            <wp:effectExtent l="19050" t="0" r="19050" b="0"/>
            <wp:docPr id="94" name="Graf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r w:rsidRPr="00F90A34">
        <w:rPr>
          <w:rFonts w:ascii="Helvetica Narrow" w:eastAsia="Calibri" w:hAnsi="Helvetica Narrow" w:cs="Times New Roman"/>
          <w:i/>
          <w:lang w:val="sk-SK" w:bidi="ar-SA"/>
        </w:rPr>
        <w:t>Graf č.16</w:t>
      </w:r>
    </w:p>
    <w:p w:rsidR="00EE3A9E" w:rsidRPr="00F90A34" w:rsidRDefault="00EE3A9E" w:rsidP="00EE3A9E">
      <w:pPr>
        <w:spacing w:after="200" w:line="276" w:lineRule="auto"/>
        <w:ind w:firstLine="0"/>
        <w:rPr>
          <w:rFonts w:ascii="Tw Cen MT" w:eastAsia="Calibri" w:hAnsi="Tw Cen MT" w:cs="Times New Roman"/>
          <w:sz w:val="26"/>
          <w:szCs w:val="26"/>
          <w:lang w:val="sk-SK" w:bidi="ar-SA"/>
        </w:rPr>
      </w:pPr>
    </w:p>
    <w:p w:rsidR="00EE3A9E" w:rsidRPr="00F90A34" w:rsidRDefault="00EE3A9E" w:rsidP="00EE3A9E">
      <w:pPr>
        <w:ind w:firstLine="0"/>
        <w:jc w:val="both"/>
        <w:rPr>
          <w:rFonts w:ascii="Helvetica Narrow" w:eastAsia="Calibri" w:hAnsi="Helvetica Narrow" w:cs="Times New Roman"/>
          <w:sz w:val="24"/>
          <w:szCs w:val="24"/>
          <w:lang w:val="sk-SK" w:bidi="ar-SA"/>
        </w:rPr>
      </w:pPr>
      <w:r w:rsidRPr="00F90A34">
        <w:rPr>
          <w:rFonts w:ascii="Helvetica Narrow" w:eastAsia="Calibri" w:hAnsi="Helvetica Narrow" w:cs="Times New Roman"/>
          <w:sz w:val="24"/>
          <w:szCs w:val="24"/>
          <w:lang w:val="sk-SK" w:bidi="ar-SA"/>
        </w:rPr>
        <w:lastRenderedPageBreak/>
        <w:t>Uvedené návrhy sa spolu s návrhmi z časti 9. a 10. dajú rozdeliť do troch záujmových oblastí (priorít): hospodárskej, sociálnej a environmentálnej.</w:t>
      </w:r>
    </w:p>
    <w:p w:rsidR="00EE3A9E" w:rsidRPr="00F90A34" w:rsidRDefault="00EE3A9E" w:rsidP="00EE3A9E">
      <w:pPr>
        <w:spacing w:after="200" w:line="276" w:lineRule="auto"/>
        <w:ind w:firstLine="0"/>
        <w:rPr>
          <w:rFonts w:ascii="Helvetica Narrow" w:eastAsia="Calibri" w:hAnsi="Helvetica Narrow" w:cs="Times New Roman"/>
          <w:sz w:val="26"/>
          <w:szCs w:val="26"/>
          <w:lang w:val="sk-SK" w:bidi="ar-SA"/>
        </w:rPr>
      </w:pPr>
    </w:p>
    <w:p w:rsidR="00EE3A9E" w:rsidRPr="00F90A34" w:rsidRDefault="00EE3A9E" w:rsidP="00EE3A9E">
      <w:pPr>
        <w:spacing w:after="200" w:line="276" w:lineRule="auto"/>
        <w:ind w:firstLine="0"/>
        <w:rPr>
          <w:rFonts w:ascii="Helvetica Narrow" w:eastAsia="Calibri" w:hAnsi="Helvetica Narrow" w:cs="Times New Roman"/>
          <w:i/>
          <w:sz w:val="24"/>
          <w:szCs w:val="24"/>
          <w:lang w:val="sk-SK" w:bidi="ar-SA"/>
        </w:rPr>
      </w:pPr>
      <w:r w:rsidRPr="00F90A34">
        <w:rPr>
          <w:rFonts w:ascii="Helvetica Narrow" w:eastAsia="Calibri" w:hAnsi="Helvetica Narrow" w:cs="Times New Roman"/>
          <w:i/>
          <w:sz w:val="24"/>
          <w:szCs w:val="24"/>
          <w:lang w:val="sk-SK" w:bidi="ar-SA"/>
        </w:rPr>
        <w:t>Tab.č.1</w:t>
      </w:r>
      <w:r w:rsidRPr="00F90A34">
        <w:rPr>
          <w:rFonts w:ascii="Helvetica Narrow" w:eastAsia="Calibri" w:hAnsi="Helvetica Narrow" w:cs="Times New Roman"/>
          <w:sz w:val="24"/>
          <w:szCs w:val="24"/>
          <w:lang w:val="sk-SK" w:bidi="ar-SA"/>
        </w:rPr>
        <w:t xml:space="preserve"> Návrhy - oblasti rozvoja obce </w:t>
      </w:r>
    </w:p>
    <w:tbl>
      <w:tblPr>
        <w:tblStyle w:val="Mriekatabuky1"/>
        <w:tblW w:w="0" w:type="auto"/>
        <w:tblLook w:val="04A0"/>
      </w:tblPr>
      <w:tblGrid>
        <w:gridCol w:w="3043"/>
        <w:gridCol w:w="3054"/>
        <w:gridCol w:w="3050"/>
      </w:tblGrid>
      <w:tr w:rsidR="00EE3A9E" w:rsidRPr="00F90A34" w:rsidTr="00EE3A9E">
        <w:tc>
          <w:tcPr>
            <w:tcW w:w="3070" w:type="dxa"/>
          </w:tcPr>
          <w:p w:rsidR="00EE3A9E" w:rsidRPr="00F90A34" w:rsidRDefault="00EE3A9E" w:rsidP="00EE3A9E">
            <w:pPr>
              <w:rPr>
                <w:rFonts w:ascii="Helvetica Narrow" w:hAnsi="Helvetica Narrow" w:cs="Times New Roman"/>
                <w:b/>
                <w:sz w:val="24"/>
                <w:szCs w:val="24"/>
              </w:rPr>
            </w:pPr>
            <w:r w:rsidRPr="00F90A34">
              <w:rPr>
                <w:rFonts w:ascii="Helvetica Narrow" w:hAnsi="Helvetica Narrow" w:cs="Times New Roman"/>
                <w:b/>
                <w:sz w:val="24"/>
                <w:szCs w:val="24"/>
              </w:rPr>
              <w:t>Hospodárska oblasť</w:t>
            </w:r>
          </w:p>
        </w:tc>
        <w:tc>
          <w:tcPr>
            <w:tcW w:w="3071" w:type="dxa"/>
          </w:tcPr>
          <w:p w:rsidR="00EE3A9E" w:rsidRPr="00F90A34" w:rsidRDefault="00EE3A9E" w:rsidP="00EE3A9E">
            <w:pPr>
              <w:rPr>
                <w:rFonts w:ascii="Helvetica Narrow" w:hAnsi="Helvetica Narrow" w:cs="Times New Roman"/>
                <w:b/>
                <w:sz w:val="24"/>
                <w:szCs w:val="24"/>
              </w:rPr>
            </w:pPr>
            <w:r w:rsidRPr="00F90A34">
              <w:rPr>
                <w:rFonts w:ascii="Helvetica Narrow" w:hAnsi="Helvetica Narrow" w:cs="Times New Roman"/>
                <w:b/>
                <w:sz w:val="24"/>
                <w:szCs w:val="24"/>
              </w:rPr>
              <w:t>Sociálna oblasť</w:t>
            </w:r>
          </w:p>
        </w:tc>
        <w:tc>
          <w:tcPr>
            <w:tcW w:w="3071" w:type="dxa"/>
          </w:tcPr>
          <w:p w:rsidR="00EE3A9E" w:rsidRPr="00F90A34" w:rsidRDefault="00EE3A9E" w:rsidP="00EE3A9E">
            <w:pPr>
              <w:rPr>
                <w:rFonts w:ascii="Helvetica Narrow" w:hAnsi="Helvetica Narrow" w:cs="Times New Roman"/>
                <w:b/>
                <w:sz w:val="24"/>
                <w:szCs w:val="24"/>
              </w:rPr>
            </w:pPr>
            <w:r w:rsidRPr="00F90A34">
              <w:rPr>
                <w:rFonts w:ascii="Helvetica Narrow" w:hAnsi="Helvetica Narrow" w:cs="Times New Roman"/>
                <w:b/>
                <w:sz w:val="24"/>
                <w:szCs w:val="24"/>
              </w:rPr>
              <w:t>Environmentálna oblasť</w:t>
            </w:r>
          </w:p>
        </w:tc>
      </w:tr>
      <w:tr w:rsidR="00EE3A9E" w:rsidRPr="00F90A34" w:rsidTr="00EE3A9E">
        <w:tc>
          <w:tcPr>
            <w:tcW w:w="3070" w:type="dxa"/>
          </w:tcPr>
          <w:p w:rsidR="00EE3A9E" w:rsidRPr="00F90A34" w:rsidRDefault="00EE3A9E" w:rsidP="00EE3A9E">
            <w:pPr>
              <w:rPr>
                <w:rFonts w:ascii="Helvetica Narrow" w:hAnsi="Helvetica Narrow" w:cs="Times New Roman"/>
                <w:sz w:val="24"/>
                <w:szCs w:val="24"/>
              </w:rPr>
            </w:pPr>
            <w:r w:rsidRPr="00F90A34">
              <w:rPr>
                <w:rFonts w:ascii="Helvetica Narrow" w:hAnsi="Helvetica Narrow" w:cs="Times New Roman"/>
                <w:sz w:val="24"/>
                <w:szCs w:val="24"/>
              </w:rPr>
              <w:t>Kanalizácia</w:t>
            </w:r>
          </w:p>
          <w:p w:rsidR="00EE3A9E" w:rsidRPr="00F90A34" w:rsidRDefault="00EE3A9E" w:rsidP="00EE3A9E">
            <w:pPr>
              <w:rPr>
                <w:rFonts w:ascii="Helvetica Narrow" w:hAnsi="Helvetica Narrow" w:cs="Times New Roman"/>
                <w:sz w:val="24"/>
                <w:szCs w:val="24"/>
              </w:rPr>
            </w:pPr>
            <w:r w:rsidRPr="00F90A34">
              <w:rPr>
                <w:rFonts w:ascii="Helvetica Narrow" w:hAnsi="Helvetica Narrow" w:cs="Times New Roman"/>
                <w:sz w:val="24"/>
                <w:szCs w:val="24"/>
              </w:rPr>
              <w:t>Miestne komunikácie, chodníky</w:t>
            </w:r>
          </w:p>
        </w:tc>
        <w:tc>
          <w:tcPr>
            <w:tcW w:w="3071" w:type="dxa"/>
          </w:tcPr>
          <w:p w:rsidR="00EE3A9E" w:rsidRPr="00F90A34" w:rsidRDefault="00EE3A9E" w:rsidP="00EE3A9E">
            <w:pPr>
              <w:rPr>
                <w:rFonts w:ascii="Helvetica Narrow" w:hAnsi="Helvetica Narrow" w:cs="Times New Roman"/>
                <w:sz w:val="24"/>
                <w:szCs w:val="24"/>
              </w:rPr>
            </w:pPr>
            <w:r w:rsidRPr="00F90A34">
              <w:rPr>
                <w:rFonts w:ascii="Helvetica Narrow" w:hAnsi="Helvetica Narrow" w:cs="Times New Roman"/>
                <w:sz w:val="24"/>
                <w:szCs w:val="24"/>
              </w:rPr>
              <w:t>Zariadenie pre seniorov</w:t>
            </w:r>
          </w:p>
        </w:tc>
        <w:tc>
          <w:tcPr>
            <w:tcW w:w="3071" w:type="dxa"/>
          </w:tcPr>
          <w:p w:rsidR="00EE3A9E" w:rsidRPr="00F90A34" w:rsidRDefault="00EE3A9E" w:rsidP="00EE3A9E">
            <w:pPr>
              <w:rPr>
                <w:rFonts w:ascii="Helvetica Narrow" w:hAnsi="Helvetica Narrow" w:cs="Times New Roman"/>
                <w:sz w:val="24"/>
                <w:szCs w:val="24"/>
              </w:rPr>
            </w:pPr>
            <w:r w:rsidRPr="00F90A34">
              <w:rPr>
                <w:rFonts w:ascii="Helvetica Narrow" w:hAnsi="Helvetica Narrow" w:cs="Times New Roman"/>
                <w:sz w:val="24"/>
                <w:szCs w:val="24"/>
              </w:rPr>
              <w:t>Čistota obce</w:t>
            </w:r>
          </w:p>
          <w:p w:rsidR="00EE3A9E" w:rsidRPr="00F90A34" w:rsidRDefault="00EE3A9E" w:rsidP="00EE3A9E">
            <w:pPr>
              <w:rPr>
                <w:rFonts w:ascii="Helvetica Narrow" w:hAnsi="Helvetica Narrow" w:cs="Times New Roman"/>
                <w:sz w:val="24"/>
                <w:szCs w:val="24"/>
              </w:rPr>
            </w:pPr>
            <w:r w:rsidRPr="00F90A34">
              <w:rPr>
                <w:rFonts w:ascii="Helvetica Narrow" w:hAnsi="Helvetica Narrow" w:cs="Times New Roman"/>
                <w:sz w:val="24"/>
                <w:szCs w:val="24"/>
              </w:rPr>
              <w:t>Upravené verejné plochy a oddychové zóny</w:t>
            </w:r>
          </w:p>
        </w:tc>
      </w:tr>
      <w:tr w:rsidR="00EE3A9E" w:rsidRPr="00F90A34" w:rsidTr="00EE3A9E">
        <w:tc>
          <w:tcPr>
            <w:tcW w:w="3070" w:type="dxa"/>
          </w:tcPr>
          <w:p w:rsidR="00EE3A9E" w:rsidRPr="00F90A34" w:rsidRDefault="00EE3A9E" w:rsidP="00EE3A9E">
            <w:pPr>
              <w:rPr>
                <w:rFonts w:ascii="Helvetica Narrow" w:hAnsi="Helvetica Narrow" w:cs="Times New Roman"/>
                <w:sz w:val="24"/>
                <w:szCs w:val="24"/>
              </w:rPr>
            </w:pPr>
            <w:r w:rsidRPr="00F90A34">
              <w:rPr>
                <w:rFonts w:ascii="Helvetica Narrow" w:hAnsi="Helvetica Narrow" w:cs="Times New Roman"/>
                <w:sz w:val="24"/>
                <w:szCs w:val="24"/>
              </w:rPr>
              <w:t>Parkovacie miesta</w:t>
            </w:r>
          </w:p>
        </w:tc>
        <w:tc>
          <w:tcPr>
            <w:tcW w:w="3071" w:type="dxa"/>
          </w:tcPr>
          <w:p w:rsidR="00EE3A9E" w:rsidRPr="00F90A34" w:rsidRDefault="00EE3A9E" w:rsidP="00EE3A9E">
            <w:pPr>
              <w:rPr>
                <w:rFonts w:ascii="Helvetica Narrow" w:hAnsi="Helvetica Narrow" w:cs="Times New Roman"/>
                <w:sz w:val="24"/>
                <w:szCs w:val="24"/>
              </w:rPr>
            </w:pPr>
            <w:r w:rsidRPr="00F90A34">
              <w:rPr>
                <w:rFonts w:ascii="Helvetica Narrow" w:hAnsi="Helvetica Narrow" w:cs="Times New Roman"/>
                <w:sz w:val="24"/>
                <w:szCs w:val="24"/>
              </w:rPr>
              <w:t>Nové stavebné parcely Nájomná byty</w:t>
            </w:r>
          </w:p>
        </w:tc>
        <w:tc>
          <w:tcPr>
            <w:tcW w:w="3071" w:type="dxa"/>
          </w:tcPr>
          <w:p w:rsidR="00EE3A9E" w:rsidRPr="00F90A34" w:rsidRDefault="00EE3A9E" w:rsidP="00EE3A9E">
            <w:pPr>
              <w:rPr>
                <w:rFonts w:ascii="Helvetica Narrow" w:hAnsi="Helvetica Narrow" w:cs="Times New Roman"/>
                <w:sz w:val="24"/>
                <w:szCs w:val="24"/>
              </w:rPr>
            </w:pPr>
            <w:r w:rsidRPr="00F90A34">
              <w:rPr>
                <w:rFonts w:ascii="Helvetica Narrow" w:hAnsi="Helvetica Narrow" w:cs="Times New Roman"/>
                <w:sz w:val="24"/>
                <w:szCs w:val="24"/>
              </w:rPr>
              <w:t>Rozšírenie separácie odpadu</w:t>
            </w:r>
          </w:p>
        </w:tc>
      </w:tr>
      <w:tr w:rsidR="00EE3A9E" w:rsidRPr="00F90A34" w:rsidTr="00EE3A9E">
        <w:trPr>
          <w:trHeight w:val="224"/>
        </w:trPr>
        <w:tc>
          <w:tcPr>
            <w:tcW w:w="3070" w:type="dxa"/>
          </w:tcPr>
          <w:p w:rsidR="00EE3A9E" w:rsidRPr="00F90A34" w:rsidRDefault="00EE3A9E" w:rsidP="00EE3A9E">
            <w:pPr>
              <w:rPr>
                <w:rFonts w:ascii="Helvetica Narrow" w:hAnsi="Helvetica Narrow" w:cs="Times New Roman"/>
                <w:sz w:val="24"/>
                <w:szCs w:val="24"/>
              </w:rPr>
            </w:pPr>
            <w:r w:rsidRPr="00F90A34">
              <w:rPr>
                <w:rFonts w:ascii="Helvetica Narrow" w:hAnsi="Helvetica Narrow" w:cs="Times New Roman"/>
                <w:sz w:val="24"/>
                <w:szCs w:val="24"/>
              </w:rPr>
              <w:t>Rekonštrukcia verejných budov</w:t>
            </w:r>
          </w:p>
        </w:tc>
        <w:tc>
          <w:tcPr>
            <w:tcW w:w="3071" w:type="dxa"/>
          </w:tcPr>
          <w:p w:rsidR="00EE3A9E" w:rsidRPr="00F90A34" w:rsidRDefault="00EE3A9E" w:rsidP="00EE3A9E">
            <w:pPr>
              <w:rPr>
                <w:rFonts w:ascii="Helvetica Narrow" w:hAnsi="Helvetica Narrow" w:cs="Times New Roman"/>
                <w:sz w:val="24"/>
                <w:szCs w:val="24"/>
              </w:rPr>
            </w:pPr>
            <w:r w:rsidRPr="00F90A34">
              <w:rPr>
                <w:rFonts w:ascii="Helvetica Narrow" w:hAnsi="Helvetica Narrow" w:cs="Times New Roman"/>
                <w:sz w:val="24"/>
                <w:szCs w:val="24"/>
              </w:rPr>
              <w:t xml:space="preserve">Oddychovo/športové  zóny </w:t>
            </w:r>
          </w:p>
          <w:p w:rsidR="00EE3A9E" w:rsidRPr="00F90A34" w:rsidRDefault="00EE3A9E" w:rsidP="00EE3A9E">
            <w:pPr>
              <w:rPr>
                <w:rFonts w:ascii="Helvetica Narrow" w:hAnsi="Helvetica Narrow" w:cs="Times New Roman"/>
                <w:sz w:val="24"/>
                <w:szCs w:val="24"/>
              </w:rPr>
            </w:pPr>
            <w:r w:rsidRPr="00F90A34">
              <w:rPr>
                <w:rFonts w:ascii="Helvetica Narrow" w:hAnsi="Helvetica Narrow" w:cs="Times New Roman"/>
                <w:sz w:val="24"/>
                <w:szCs w:val="24"/>
              </w:rPr>
              <w:t>Cyklotrasy</w:t>
            </w:r>
          </w:p>
        </w:tc>
        <w:tc>
          <w:tcPr>
            <w:tcW w:w="3071" w:type="dxa"/>
          </w:tcPr>
          <w:p w:rsidR="00EE3A9E" w:rsidRPr="00F90A34" w:rsidRDefault="00EE3A9E" w:rsidP="00EE3A9E">
            <w:pPr>
              <w:rPr>
                <w:rFonts w:ascii="Helvetica Narrow" w:hAnsi="Helvetica Narrow" w:cs="Times New Roman"/>
                <w:sz w:val="24"/>
                <w:szCs w:val="24"/>
              </w:rPr>
            </w:pPr>
            <w:r w:rsidRPr="00F90A34">
              <w:rPr>
                <w:rFonts w:ascii="Helvetica Narrow" w:hAnsi="Helvetica Narrow" w:cs="Times New Roman"/>
                <w:sz w:val="24"/>
                <w:szCs w:val="24"/>
              </w:rPr>
              <w:t>Kompostovisko</w:t>
            </w:r>
          </w:p>
        </w:tc>
      </w:tr>
      <w:tr w:rsidR="00EE3A9E" w:rsidRPr="00F90A34" w:rsidTr="00EE3A9E">
        <w:tc>
          <w:tcPr>
            <w:tcW w:w="3070" w:type="dxa"/>
          </w:tcPr>
          <w:p w:rsidR="00EE3A9E" w:rsidRPr="00F90A34" w:rsidRDefault="00EE3A9E" w:rsidP="00EE3A9E">
            <w:pPr>
              <w:rPr>
                <w:rFonts w:ascii="Helvetica Narrow" w:hAnsi="Helvetica Narrow" w:cs="Times New Roman"/>
                <w:sz w:val="24"/>
                <w:szCs w:val="24"/>
              </w:rPr>
            </w:pPr>
            <w:r w:rsidRPr="00F90A34">
              <w:rPr>
                <w:rFonts w:ascii="Helvetica Narrow" w:hAnsi="Helvetica Narrow" w:cs="Times New Roman"/>
                <w:sz w:val="24"/>
                <w:szCs w:val="24"/>
              </w:rPr>
              <w:t>Osvetlenie</w:t>
            </w:r>
          </w:p>
        </w:tc>
        <w:tc>
          <w:tcPr>
            <w:tcW w:w="3071" w:type="dxa"/>
          </w:tcPr>
          <w:p w:rsidR="00EE3A9E" w:rsidRPr="00F90A34" w:rsidRDefault="00EE3A9E" w:rsidP="00EE3A9E">
            <w:pPr>
              <w:rPr>
                <w:rFonts w:ascii="Helvetica Narrow" w:hAnsi="Helvetica Narrow" w:cs="Times New Roman"/>
                <w:sz w:val="24"/>
                <w:szCs w:val="24"/>
              </w:rPr>
            </w:pPr>
          </w:p>
        </w:tc>
        <w:tc>
          <w:tcPr>
            <w:tcW w:w="3071" w:type="dxa"/>
          </w:tcPr>
          <w:p w:rsidR="00EE3A9E" w:rsidRPr="00F90A34" w:rsidRDefault="00EE3A9E" w:rsidP="00EE3A9E">
            <w:pPr>
              <w:rPr>
                <w:rFonts w:ascii="Helvetica Narrow" w:hAnsi="Helvetica Narrow" w:cs="Times New Roman"/>
                <w:sz w:val="24"/>
                <w:szCs w:val="24"/>
              </w:rPr>
            </w:pPr>
          </w:p>
        </w:tc>
      </w:tr>
      <w:tr w:rsidR="00EE3A9E" w:rsidRPr="00F90A34" w:rsidTr="00EE3A9E">
        <w:tc>
          <w:tcPr>
            <w:tcW w:w="9212" w:type="dxa"/>
            <w:gridSpan w:val="3"/>
          </w:tcPr>
          <w:p w:rsidR="00EE3A9E" w:rsidRPr="00F90A34" w:rsidRDefault="00EE3A9E" w:rsidP="00EE3A9E">
            <w:pPr>
              <w:jc w:val="center"/>
              <w:rPr>
                <w:rFonts w:ascii="Helvetica Narrow" w:hAnsi="Helvetica Narrow" w:cs="Times New Roman"/>
                <w:sz w:val="24"/>
                <w:szCs w:val="24"/>
              </w:rPr>
            </w:pPr>
            <w:r w:rsidRPr="00F90A34">
              <w:rPr>
                <w:rFonts w:ascii="Helvetica Narrow" w:hAnsi="Helvetica Narrow" w:cs="Times New Roman"/>
                <w:sz w:val="24"/>
                <w:szCs w:val="24"/>
              </w:rPr>
              <w:t xml:space="preserve">Zapájanie sa poslancov, občanov, mládeže do brigádnických činností obce </w:t>
            </w:r>
          </w:p>
          <w:p w:rsidR="00EE3A9E" w:rsidRPr="00F90A34" w:rsidRDefault="00EE3A9E" w:rsidP="00EE3A9E">
            <w:pPr>
              <w:jc w:val="center"/>
              <w:rPr>
                <w:rFonts w:ascii="Helvetica Narrow" w:hAnsi="Helvetica Narrow" w:cs="Times New Roman"/>
                <w:sz w:val="24"/>
                <w:szCs w:val="24"/>
              </w:rPr>
            </w:pPr>
            <w:r w:rsidRPr="00F90A34">
              <w:rPr>
                <w:rFonts w:ascii="Helvetica Narrow" w:hAnsi="Helvetica Narrow" w:cs="Times New Roman"/>
                <w:sz w:val="24"/>
                <w:szCs w:val="24"/>
              </w:rPr>
              <w:t>– zlepšenie vzťahu obyvateľov k svojej obci</w:t>
            </w:r>
          </w:p>
          <w:p w:rsidR="00EE3A9E" w:rsidRPr="00F90A34" w:rsidRDefault="00EE3A9E" w:rsidP="00EE3A9E">
            <w:pPr>
              <w:jc w:val="center"/>
              <w:rPr>
                <w:rFonts w:ascii="Helvetica Narrow" w:hAnsi="Helvetica Narrow" w:cs="Times New Roman"/>
                <w:sz w:val="24"/>
                <w:szCs w:val="24"/>
              </w:rPr>
            </w:pPr>
          </w:p>
          <w:p w:rsidR="00EE3A9E" w:rsidRPr="00F90A34" w:rsidRDefault="00EE3A9E" w:rsidP="00EE3A9E">
            <w:pPr>
              <w:jc w:val="center"/>
              <w:rPr>
                <w:rFonts w:ascii="Helvetica Narrow" w:hAnsi="Helvetica Narrow" w:cs="Times New Roman"/>
                <w:sz w:val="24"/>
                <w:szCs w:val="24"/>
              </w:rPr>
            </w:pPr>
            <w:r w:rsidRPr="00F90A34">
              <w:rPr>
                <w:rFonts w:ascii="Helvetica Narrow" w:hAnsi="Helvetica Narrow" w:cs="Times New Roman"/>
                <w:sz w:val="24"/>
                <w:szCs w:val="24"/>
              </w:rPr>
              <w:t xml:space="preserve">Využívanie spolufinancovania z dotácií z EÚ </w:t>
            </w:r>
          </w:p>
          <w:p w:rsidR="00EE3A9E" w:rsidRPr="00F90A34" w:rsidRDefault="00EE3A9E" w:rsidP="00EE3A9E">
            <w:pPr>
              <w:jc w:val="center"/>
              <w:rPr>
                <w:rFonts w:ascii="Helvetica Narrow" w:hAnsi="Helvetica Narrow" w:cs="Times New Roman"/>
                <w:sz w:val="24"/>
                <w:szCs w:val="24"/>
              </w:rPr>
            </w:pPr>
          </w:p>
        </w:tc>
      </w:tr>
    </w:tbl>
    <w:p w:rsidR="00EE3A9E" w:rsidRPr="00F90A34" w:rsidRDefault="00EE3A9E" w:rsidP="00EE3A9E">
      <w:pPr>
        <w:spacing w:after="200" w:line="276" w:lineRule="auto"/>
        <w:ind w:firstLine="0"/>
        <w:rPr>
          <w:rFonts w:ascii="Helvetica Narrow" w:eastAsia="Calibri" w:hAnsi="Helvetica Narrow" w:cs="Times New Roman"/>
          <w:sz w:val="26"/>
          <w:szCs w:val="26"/>
          <w:lang w:val="sk-SK" w:bidi="ar-SA"/>
        </w:rPr>
      </w:pPr>
    </w:p>
    <w:p w:rsidR="00EE3A9E" w:rsidRPr="00F90A34" w:rsidRDefault="00EE3A9E" w:rsidP="00EE3A9E">
      <w:pPr>
        <w:spacing w:line="276" w:lineRule="auto"/>
        <w:ind w:firstLine="0"/>
        <w:jc w:val="center"/>
        <w:rPr>
          <w:rFonts w:ascii="Helvetica Narrow" w:eastAsia="Calibri" w:hAnsi="Helvetica Narrow" w:cs="Times New Roman"/>
          <w:b/>
          <w:i/>
          <w:sz w:val="24"/>
          <w:szCs w:val="24"/>
          <w:lang w:val="sk-SK" w:bidi="ar-SA"/>
        </w:rPr>
      </w:pPr>
      <w:r w:rsidRPr="00F90A34">
        <w:rPr>
          <w:rFonts w:ascii="Helvetica Narrow" w:eastAsia="Calibri" w:hAnsi="Helvetica Narrow" w:cs="Times New Roman"/>
          <w:b/>
          <w:i/>
          <w:sz w:val="24"/>
          <w:szCs w:val="24"/>
          <w:lang w:val="sk-SK" w:bidi="ar-SA"/>
        </w:rPr>
        <w:t>Vízia - návrhy:</w:t>
      </w:r>
    </w:p>
    <w:p w:rsidR="00EE3A9E" w:rsidRPr="00F90A34" w:rsidRDefault="00EE3A9E" w:rsidP="00EE3A9E">
      <w:pPr>
        <w:spacing w:line="276" w:lineRule="auto"/>
        <w:ind w:firstLine="0"/>
        <w:jc w:val="center"/>
        <w:rPr>
          <w:rFonts w:ascii="Helvetica Narrow" w:eastAsia="Calibri" w:hAnsi="Helvetica Narrow" w:cs="Times New Roman"/>
          <w:i/>
          <w:sz w:val="24"/>
          <w:szCs w:val="24"/>
          <w:lang w:val="sk-SK" w:bidi="ar-SA"/>
        </w:rPr>
      </w:pPr>
    </w:p>
    <w:p w:rsidR="00EE3A9E" w:rsidRPr="00F90A34" w:rsidRDefault="00EE3A9E" w:rsidP="00EE3A9E">
      <w:pPr>
        <w:spacing w:line="276" w:lineRule="auto"/>
        <w:ind w:firstLine="0"/>
        <w:jc w:val="center"/>
        <w:rPr>
          <w:rFonts w:ascii="Helvetica Narrow" w:eastAsia="Calibri" w:hAnsi="Helvetica Narrow" w:cs="Times New Roman"/>
          <w:i/>
          <w:sz w:val="24"/>
          <w:szCs w:val="24"/>
          <w:lang w:val="sk-SK" w:bidi="ar-SA"/>
        </w:rPr>
      </w:pPr>
      <w:r w:rsidRPr="00F90A34">
        <w:rPr>
          <w:rFonts w:ascii="Helvetica Narrow" w:eastAsia="Calibri" w:hAnsi="Helvetica Narrow" w:cs="Times New Roman"/>
          <w:i/>
          <w:sz w:val="24"/>
          <w:szCs w:val="24"/>
          <w:lang w:val="sk-SK" w:bidi="ar-SA"/>
        </w:rPr>
        <w:t>Atraktívna obec s vybudovanou kanalizáciou, a chodníkmi možnosťou výstavby rodinných domov, so zabehnutým domovom dôchodcov, podporou zamestnanosti priamo v obci a zlepšením vzťahov obyvateľov k svojmu okoliu</w:t>
      </w:r>
    </w:p>
    <w:p w:rsidR="00EE3A9E" w:rsidRPr="00F90A34" w:rsidRDefault="00EE3A9E" w:rsidP="00EE3A9E">
      <w:pPr>
        <w:spacing w:line="276" w:lineRule="auto"/>
        <w:ind w:firstLine="0"/>
        <w:jc w:val="center"/>
        <w:rPr>
          <w:rFonts w:ascii="Helvetica Narrow" w:eastAsia="Calibri" w:hAnsi="Helvetica Narrow" w:cs="Times New Roman"/>
          <w:i/>
          <w:sz w:val="24"/>
          <w:szCs w:val="24"/>
          <w:lang w:val="sk-SK" w:bidi="ar-SA"/>
        </w:rPr>
      </w:pPr>
      <w:r w:rsidRPr="00F90A34">
        <w:rPr>
          <w:rFonts w:ascii="Helvetica Narrow" w:eastAsia="Calibri" w:hAnsi="Helvetica Narrow" w:cs="Times New Roman"/>
          <w:i/>
          <w:sz w:val="24"/>
          <w:szCs w:val="24"/>
          <w:lang w:val="sk-SK" w:bidi="ar-SA"/>
        </w:rPr>
        <w:t>Úhľadné, čisté priestranstvá, zachovaný historický ráz obce, zvýraznené historicky významné miesta obce</w:t>
      </w:r>
    </w:p>
    <w:p w:rsidR="00EE3A9E" w:rsidRPr="00F90A34" w:rsidRDefault="00EE3A9E" w:rsidP="00EE3A9E">
      <w:pPr>
        <w:spacing w:line="276" w:lineRule="auto"/>
        <w:ind w:firstLine="0"/>
        <w:jc w:val="center"/>
        <w:rPr>
          <w:rFonts w:ascii="Helvetica Narrow" w:eastAsia="Calibri" w:hAnsi="Helvetica Narrow" w:cs="Times New Roman"/>
          <w:i/>
          <w:sz w:val="24"/>
          <w:szCs w:val="24"/>
          <w:lang w:val="sk-SK" w:bidi="ar-SA"/>
        </w:rPr>
      </w:pPr>
      <w:r w:rsidRPr="00F90A34">
        <w:rPr>
          <w:rFonts w:ascii="Helvetica Narrow" w:eastAsia="Calibri" w:hAnsi="Helvetica Narrow" w:cs="Times New Roman"/>
          <w:i/>
          <w:sz w:val="24"/>
          <w:szCs w:val="24"/>
          <w:lang w:val="sk-SK" w:bidi="ar-SA"/>
        </w:rPr>
        <w:t>Ekonomicky silné obyvateľstvo, dobré podnikateľské prostredia</w:t>
      </w:r>
    </w:p>
    <w:p w:rsidR="00EE3A9E" w:rsidRPr="00F90A34" w:rsidRDefault="00EE3A9E" w:rsidP="00EE3A9E">
      <w:pPr>
        <w:spacing w:line="276" w:lineRule="auto"/>
        <w:ind w:firstLine="0"/>
        <w:jc w:val="center"/>
        <w:rPr>
          <w:rFonts w:ascii="Helvetica Narrow" w:eastAsia="Calibri" w:hAnsi="Helvetica Narrow" w:cs="Times New Roman"/>
          <w:i/>
          <w:sz w:val="24"/>
          <w:szCs w:val="24"/>
          <w:lang w:val="sk-SK" w:bidi="ar-SA"/>
        </w:rPr>
      </w:pPr>
      <w:r w:rsidRPr="00F90A34">
        <w:rPr>
          <w:rFonts w:ascii="Helvetica Narrow" w:eastAsia="Calibri" w:hAnsi="Helvetica Narrow" w:cs="Times New Roman"/>
          <w:i/>
          <w:sz w:val="24"/>
          <w:szCs w:val="24"/>
          <w:lang w:val="sk-SK" w:bidi="ar-SA"/>
        </w:rPr>
        <w:t>Čistejšia, ekologickejšia s lepšími medziľudskými vzťahmi a s lepším vzťahom obyvateľov k obci</w:t>
      </w:r>
    </w:p>
    <w:p w:rsidR="00EE3A9E" w:rsidRPr="00F90A34" w:rsidRDefault="00EE3A9E" w:rsidP="00EE3A9E">
      <w:pPr>
        <w:spacing w:line="276" w:lineRule="auto"/>
        <w:ind w:firstLine="0"/>
        <w:jc w:val="center"/>
        <w:rPr>
          <w:rFonts w:ascii="Helvetica Narrow" w:eastAsia="Calibri" w:hAnsi="Helvetica Narrow" w:cs="Times New Roman"/>
          <w:i/>
          <w:sz w:val="24"/>
          <w:szCs w:val="24"/>
          <w:lang w:val="sk-SK" w:bidi="ar-SA"/>
        </w:rPr>
      </w:pPr>
    </w:p>
    <w:p w:rsidR="00EE3A9E" w:rsidRPr="00F90A34" w:rsidRDefault="00EE3A9E" w:rsidP="00EE3A9E">
      <w:pPr>
        <w:spacing w:after="200" w:line="276" w:lineRule="auto"/>
        <w:ind w:firstLine="0"/>
        <w:jc w:val="both"/>
        <w:rPr>
          <w:rFonts w:ascii="Helvetica Narrow" w:eastAsia="Calibri" w:hAnsi="Helvetica Narrow" w:cs="Times New Roman"/>
          <w:sz w:val="24"/>
          <w:szCs w:val="24"/>
          <w:lang w:val="sk-SK" w:bidi="ar-SA"/>
        </w:rPr>
      </w:pPr>
      <w:r w:rsidRPr="00F90A34">
        <w:rPr>
          <w:rFonts w:ascii="Helvetica Narrow" w:eastAsia="Calibri" w:hAnsi="Helvetica Narrow" w:cs="Times New Roman"/>
          <w:sz w:val="24"/>
          <w:szCs w:val="24"/>
          <w:lang w:val="sk-SK" w:bidi="ar-SA"/>
        </w:rPr>
        <w:t>Rozvojová vízia obce Dojč na r.2014</w:t>
      </w:r>
      <w:r w:rsidR="008B56C0" w:rsidRPr="00F90A34">
        <w:rPr>
          <w:rFonts w:ascii="Helvetica Narrow" w:eastAsia="Calibri" w:hAnsi="Helvetica Narrow" w:cs="Times New Roman"/>
          <w:sz w:val="24"/>
          <w:szCs w:val="24"/>
          <w:lang w:val="sk-SK" w:bidi="ar-SA"/>
        </w:rPr>
        <w:t xml:space="preserve"> </w:t>
      </w:r>
      <w:r w:rsidRPr="00F90A34">
        <w:rPr>
          <w:rFonts w:ascii="Helvetica Narrow" w:eastAsia="Calibri" w:hAnsi="Helvetica Narrow" w:cs="Times New Roman"/>
          <w:sz w:val="24"/>
          <w:szCs w:val="24"/>
          <w:lang w:val="sk-SK" w:bidi="ar-SA"/>
        </w:rPr>
        <w:t>-</w:t>
      </w:r>
      <w:r w:rsidR="008B56C0" w:rsidRPr="00F90A34">
        <w:rPr>
          <w:rFonts w:ascii="Helvetica Narrow" w:eastAsia="Calibri" w:hAnsi="Helvetica Narrow" w:cs="Times New Roman"/>
          <w:sz w:val="24"/>
          <w:szCs w:val="24"/>
          <w:lang w:val="sk-SK" w:bidi="ar-SA"/>
        </w:rPr>
        <w:t xml:space="preserve"> </w:t>
      </w:r>
      <w:r w:rsidRPr="00F90A34">
        <w:rPr>
          <w:rFonts w:ascii="Helvetica Narrow" w:eastAsia="Calibri" w:hAnsi="Helvetica Narrow" w:cs="Times New Roman"/>
          <w:sz w:val="24"/>
          <w:szCs w:val="24"/>
          <w:lang w:val="sk-SK" w:bidi="ar-SA"/>
        </w:rPr>
        <w:t xml:space="preserve">2020 vychádza  a rešpektuje hlavné tézy rozvoja Slovenskej republiky i výsledky dotazníkového prieskumu verejnej mienky a obec sa bude rozvíjať v súlade s nasledovnou </w:t>
      </w:r>
      <w:r w:rsidRPr="00F90A34">
        <w:rPr>
          <w:rFonts w:ascii="Helvetica Narrow" w:eastAsia="Calibri" w:hAnsi="Helvetica Narrow" w:cs="Times New Roman"/>
          <w:b/>
          <w:sz w:val="24"/>
          <w:szCs w:val="24"/>
          <w:lang w:val="sk-SK" w:bidi="ar-SA"/>
        </w:rPr>
        <w:t xml:space="preserve"> strategickou víziou</w:t>
      </w:r>
      <w:r w:rsidRPr="00F90A34">
        <w:rPr>
          <w:rFonts w:ascii="Helvetica Narrow" w:eastAsia="Calibri" w:hAnsi="Helvetica Narrow" w:cs="Times New Roman"/>
          <w:sz w:val="24"/>
          <w:szCs w:val="24"/>
          <w:lang w:val="sk-SK" w:bidi="ar-SA"/>
        </w:rPr>
        <w:t>:</w:t>
      </w:r>
    </w:p>
    <w:p w:rsidR="00EE3A9E" w:rsidRPr="00F90A34" w:rsidRDefault="00EE3A9E" w:rsidP="00EE3A9E">
      <w:pPr>
        <w:pBdr>
          <w:top w:val="single" w:sz="18" w:space="1" w:color="8064A2"/>
          <w:left w:val="single" w:sz="18" w:space="4" w:color="8064A2"/>
          <w:bottom w:val="single" w:sz="18" w:space="1" w:color="8064A2"/>
          <w:right w:val="single" w:sz="18" w:space="4" w:color="8064A2"/>
        </w:pBdr>
        <w:spacing w:after="200" w:line="276" w:lineRule="auto"/>
        <w:ind w:firstLine="0"/>
        <w:jc w:val="both"/>
        <w:rPr>
          <w:rFonts w:ascii="Helvetica Narrow" w:eastAsia="Calibri" w:hAnsi="Helvetica Narrow" w:cs="Times New Roman"/>
          <w:i/>
          <w:sz w:val="24"/>
          <w:szCs w:val="24"/>
          <w:lang w:val="sk-SK" w:bidi="ar-SA"/>
        </w:rPr>
      </w:pPr>
      <w:r w:rsidRPr="00F90A34">
        <w:rPr>
          <w:rFonts w:ascii="Helvetica Narrow" w:eastAsia="Calibri" w:hAnsi="Helvetica Narrow" w:cs="Times New Roman"/>
          <w:i/>
          <w:sz w:val="24"/>
          <w:szCs w:val="24"/>
          <w:lang w:val="sk-SK" w:bidi="ar-SA"/>
        </w:rPr>
        <w:t xml:space="preserve">Želáme si vytvorenie atraktívnej a modernej obce so zachovaním kultúrnych tradícií, s možnosťou rozvoja technickej,  sociálnej a environmentálnej infraštruktúry. Výsledkom bude ekonomicky silné obyvateľstvo a  dobré medziľudské vzťahy založené na pravidlách súdržnosti a spolupráce.   </w:t>
      </w:r>
    </w:p>
    <w:p w:rsidR="00EE3A9E" w:rsidRPr="00F90A34" w:rsidRDefault="00EE3A9E" w:rsidP="00EE3A9E">
      <w:pPr>
        <w:spacing w:line="276" w:lineRule="auto"/>
        <w:ind w:firstLine="0"/>
        <w:jc w:val="center"/>
        <w:rPr>
          <w:rFonts w:ascii="Helvetica Narrow" w:eastAsia="Calibri" w:hAnsi="Helvetica Narrow" w:cs="Times New Roman"/>
          <w:i/>
          <w:sz w:val="26"/>
          <w:szCs w:val="26"/>
          <w:lang w:val="sk-SK" w:bidi="ar-SA"/>
        </w:rPr>
      </w:pPr>
    </w:p>
    <w:p w:rsidR="00EE3A9E" w:rsidRPr="00F90A34" w:rsidRDefault="00EE3A9E" w:rsidP="00EE3A9E">
      <w:pPr>
        <w:spacing w:after="200" w:line="276" w:lineRule="auto"/>
        <w:ind w:firstLine="0"/>
        <w:jc w:val="both"/>
        <w:rPr>
          <w:rFonts w:ascii="Helvetica Narrow" w:eastAsia="Calibri" w:hAnsi="Helvetica Narrow" w:cs="Times New Roman"/>
          <w:sz w:val="24"/>
          <w:szCs w:val="24"/>
          <w:lang w:val="sk-SK" w:bidi="ar-SA"/>
        </w:rPr>
      </w:pPr>
      <w:r w:rsidRPr="00F90A34">
        <w:rPr>
          <w:rFonts w:ascii="Helvetica Narrow" w:eastAsia="Calibri" w:hAnsi="Helvetica Narrow" w:cs="Times New Roman"/>
          <w:sz w:val="24"/>
          <w:szCs w:val="24"/>
          <w:lang w:val="sk-SK" w:bidi="ar-SA"/>
        </w:rPr>
        <w:t>Návrhy na rozvoj obce z časti 5, 9, 10 sú takmer identické. Občanom zúčastneným na verejnom prieskume v obci chýba dobudovaná infraštruktúra  - kanalizácia, chodníky, miestne komunikácie. Častejšie dopravné spojenie, širšia ponuka služieb (obchodu), mnohí by uvítali</w:t>
      </w:r>
      <w:r w:rsidRPr="00F90A34">
        <w:rPr>
          <w:rFonts w:ascii="Helvetica Narrow" w:eastAsia="Calibri" w:hAnsi="Helvetica Narrow" w:cs="Times New Roman"/>
          <w:sz w:val="26"/>
          <w:szCs w:val="26"/>
          <w:lang w:val="sk-SK" w:bidi="ar-SA"/>
        </w:rPr>
        <w:t xml:space="preserve"> </w:t>
      </w:r>
      <w:r w:rsidRPr="00F90A34">
        <w:rPr>
          <w:rFonts w:ascii="Helvetica Narrow" w:eastAsia="Calibri" w:hAnsi="Helvetica Narrow" w:cs="Times New Roman"/>
          <w:sz w:val="24"/>
          <w:szCs w:val="24"/>
          <w:lang w:val="sk-SK" w:bidi="ar-SA"/>
        </w:rPr>
        <w:t xml:space="preserve">možnosť vybudovania nájomných bytov, či podmienok pre podnikateľov a rodinnú výstavbu. V sociálnej oblasti sa znova otvorila otázka výstavby zariadenia pre seniorov. Budova ZŠ čaká výrazná prestavba. V kultúrno-športovej oblasti bude obec pokračovať v udržaní kultúrnych podujatí,  pripravuje sa rekonštrukcia TJ. </w:t>
      </w:r>
      <w:r w:rsidRPr="00F90A34">
        <w:rPr>
          <w:rFonts w:ascii="Helvetica Narrow" w:eastAsia="Calibri" w:hAnsi="Helvetica Narrow" w:cs="Times New Roman"/>
          <w:sz w:val="24"/>
          <w:szCs w:val="24"/>
          <w:lang w:val="sk-SK" w:bidi="ar-SA"/>
        </w:rPr>
        <w:lastRenderedPageBreak/>
        <w:t>Multifunkčné ihrisko už obec má. V oblasti ochrany životného prostredia sa opýtaných dotýkajú najmä chýbajúce verejné priestranstvá, čistota v obci, výsadba zelene, vybudovanie zberného dvora, rozšírenie separovaného zberu a protipovodňové opatrenia.</w:t>
      </w:r>
    </w:p>
    <w:p w:rsidR="00EE3A9E" w:rsidRPr="00F90A34" w:rsidRDefault="00EE3A9E" w:rsidP="00EE3A9E">
      <w:pPr>
        <w:spacing w:after="200" w:line="276" w:lineRule="auto"/>
        <w:ind w:firstLine="0"/>
        <w:jc w:val="both"/>
        <w:rPr>
          <w:rFonts w:ascii="Helvetica Narrow" w:eastAsia="Calibri" w:hAnsi="Helvetica Narrow" w:cs="Times New Roman"/>
          <w:sz w:val="24"/>
          <w:szCs w:val="24"/>
          <w:lang w:val="sk-SK" w:bidi="ar-SA"/>
        </w:rPr>
      </w:pPr>
      <w:r w:rsidRPr="00F90A34">
        <w:rPr>
          <w:rFonts w:ascii="Helvetica Narrow" w:eastAsia="Calibri" w:hAnsi="Helvetica Narrow" w:cs="Times New Roman"/>
          <w:sz w:val="24"/>
          <w:szCs w:val="24"/>
          <w:lang w:val="sk-SK" w:bidi="ar-SA"/>
        </w:rPr>
        <w:t xml:space="preserve">Tieto návrhy boli zakomponované do konkrétnych oblastí a projektov v  2.Strategickej časti a 3.Programovej časti PHSR. </w:t>
      </w:r>
    </w:p>
    <w:p w:rsidR="00EE3A9E" w:rsidRPr="00F90A34" w:rsidRDefault="00EE3A9E" w:rsidP="00EE3A9E">
      <w:pPr>
        <w:spacing w:after="200" w:line="276" w:lineRule="auto"/>
        <w:ind w:firstLine="0"/>
        <w:rPr>
          <w:rFonts w:ascii="Tw Cen MT" w:eastAsia="Calibri" w:hAnsi="Tw Cen MT" w:cs="Times New Roman"/>
          <w:sz w:val="26"/>
          <w:szCs w:val="26"/>
          <w:lang w:val="sk-SK" w:bidi="ar-SA"/>
        </w:rPr>
      </w:pPr>
    </w:p>
    <w:p w:rsidR="00EE3A9E" w:rsidRPr="00F90A34" w:rsidRDefault="00EE3A9E" w:rsidP="00EE3A9E">
      <w:pPr>
        <w:spacing w:after="200" w:line="276" w:lineRule="auto"/>
        <w:ind w:firstLine="0"/>
        <w:rPr>
          <w:rFonts w:ascii="Tw Cen MT" w:eastAsia="Calibri" w:hAnsi="Tw Cen MT" w:cs="Times New Roman"/>
          <w:sz w:val="26"/>
          <w:szCs w:val="26"/>
          <w:lang w:val="sk-SK" w:bidi="ar-SA"/>
        </w:rPr>
      </w:pPr>
    </w:p>
    <w:p w:rsidR="00EE3A9E" w:rsidRPr="00F90A34" w:rsidRDefault="00EE3A9E" w:rsidP="00EE3A9E">
      <w:pPr>
        <w:spacing w:after="200" w:line="276" w:lineRule="auto"/>
        <w:ind w:firstLine="0"/>
        <w:rPr>
          <w:rFonts w:ascii="Tw Cen MT" w:eastAsia="Calibri" w:hAnsi="Tw Cen MT" w:cs="Times New Roman"/>
          <w:sz w:val="26"/>
          <w:szCs w:val="26"/>
          <w:lang w:val="sk-SK" w:bidi="ar-SA"/>
        </w:rPr>
      </w:pPr>
    </w:p>
    <w:p w:rsidR="00EE3A9E" w:rsidRPr="00F90A34" w:rsidRDefault="00EE3A9E" w:rsidP="00EE3A9E">
      <w:pPr>
        <w:spacing w:after="200" w:line="276" w:lineRule="auto"/>
        <w:ind w:firstLine="0"/>
        <w:rPr>
          <w:rFonts w:ascii="Tw Cen MT" w:eastAsia="Calibri" w:hAnsi="Tw Cen MT" w:cs="Times New Roman"/>
          <w:sz w:val="26"/>
          <w:szCs w:val="26"/>
          <w:lang w:val="sk-SK" w:bidi="ar-SA"/>
        </w:rPr>
      </w:pPr>
    </w:p>
    <w:p w:rsidR="00EE3A9E" w:rsidRPr="00F90A34" w:rsidRDefault="00EE3A9E" w:rsidP="00EE3A9E">
      <w:pPr>
        <w:spacing w:after="200" w:line="276" w:lineRule="auto"/>
        <w:ind w:firstLine="0"/>
        <w:rPr>
          <w:rFonts w:ascii="Tw Cen MT" w:eastAsia="Calibri" w:hAnsi="Tw Cen MT" w:cs="Times New Roman"/>
          <w:sz w:val="26"/>
          <w:szCs w:val="26"/>
          <w:lang w:val="sk-SK" w:bidi="ar-SA"/>
        </w:rPr>
      </w:pPr>
    </w:p>
    <w:p w:rsidR="00483641" w:rsidRPr="00F90A34" w:rsidRDefault="00483641" w:rsidP="00483641">
      <w:pPr>
        <w:rPr>
          <w:rFonts w:ascii="Helvetica Narrow" w:hAnsi="Helvetica Narrow"/>
          <w:lang w:val="sk-SK"/>
        </w:rPr>
      </w:pPr>
    </w:p>
    <w:p w:rsidR="00A56896" w:rsidRPr="00F90A34" w:rsidRDefault="00A56896" w:rsidP="00A56896">
      <w:pPr>
        <w:rPr>
          <w:lang w:val="sk-SK"/>
        </w:rPr>
      </w:pPr>
    </w:p>
    <w:p w:rsidR="00A56896" w:rsidRPr="00F90A34" w:rsidRDefault="00A56896" w:rsidP="00A56896">
      <w:pPr>
        <w:rPr>
          <w:lang w:val="sk-SK"/>
        </w:rPr>
      </w:pPr>
    </w:p>
    <w:p w:rsidR="00A56896" w:rsidRPr="00F90A34" w:rsidRDefault="00A56896" w:rsidP="00A56896">
      <w:pPr>
        <w:rPr>
          <w:lang w:val="sk-SK"/>
        </w:rPr>
      </w:pPr>
    </w:p>
    <w:p w:rsidR="00A56896" w:rsidRPr="00F90A34" w:rsidRDefault="00A56896" w:rsidP="00A56896">
      <w:pPr>
        <w:rPr>
          <w:lang w:val="sk-SK"/>
        </w:rPr>
      </w:pPr>
    </w:p>
    <w:p w:rsidR="00A56896" w:rsidRPr="00F90A34" w:rsidRDefault="00A56896" w:rsidP="00A56896">
      <w:pPr>
        <w:rPr>
          <w:lang w:val="sk-SK"/>
        </w:rPr>
      </w:pPr>
    </w:p>
    <w:p w:rsidR="00A56896" w:rsidRPr="00F90A34" w:rsidRDefault="00A56896" w:rsidP="00A56896">
      <w:pPr>
        <w:rPr>
          <w:lang w:val="sk-SK"/>
        </w:rPr>
      </w:pPr>
    </w:p>
    <w:p w:rsidR="00A56896" w:rsidRPr="00F90A34" w:rsidRDefault="00A56896" w:rsidP="00A56896">
      <w:pPr>
        <w:rPr>
          <w:lang w:val="sk-SK"/>
        </w:rPr>
      </w:pPr>
    </w:p>
    <w:p w:rsidR="00A56896" w:rsidRPr="00F90A34" w:rsidRDefault="00A56896" w:rsidP="00A56896">
      <w:pPr>
        <w:rPr>
          <w:lang w:val="sk-SK"/>
        </w:rPr>
      </w:pPr>
    </w:p>
    <w:p w:rsidR="00A56896" w:rsidRPr="00F90A34" w:rsidRDefault="00A56896" w:rsidP="00A56896">
      <w:pPr>
        <w:rPr>
          <w:lang w:val="sk-SK"/>
        </w:rPr>
      </w:pPr>
    </w:p>
    <w:p w:rsidR="00A56896" w:rsidRPr="00F90A34" w:rsidRDefault="00A56896" w:rsidP="00A56896">
      <w:pPr>
        <w:rPr>
          <w:lang w:val="sk-SK"/>
        </w:rPr>
      </w:pPr>
    </w:p>
    <w:p w:rsidR="00A56896" w:rsidRPr="00F90A34" w:rsidRDefault="00A56896" w:rsidP="00A56896">
      <w:pPr>
        <w:rPr>
          <w:lang w:val="sk-SK"/>
        </w:rPr>
      </w:pPr>
    </w:p>
    <w:p w:rsidR="00A56896" w:rsidRPr="00F90A34" w:rsidRDefault="00A56896" w:rsidP="00A56896">
      <w:pPr>
        <w:rPr>
          <w:lang w:val="sk-SK"/>
        </w:rPr>
      </w:pPr>
    </w:p>
    <w:p w:rsidR="00483641" w:rsidRPr="00F90A34" w:rsidRDefault="00483641" w:rsidP="00A56896">
      <w:pPr>
        <w:rPr>
          <w:lang w:val="sk-SK"/>
        </w:rPr>
        <w:sectPr w:rsidR="00483641" w:rsidRPr="00F90A34" w:rsidSect="00EE3A9E">
          <w:pgSz w:w="11906" w:h="16838"/>
          <w:pgMar w:top="1417" w:right="1558" w:bottom="1417" w:left="1417" w:header="708" w:footer="708" w:gutter="0"/>
          <w:cols w:space="708"/>
          <w:docGrid w:linePitch="360"/>
        </w:sectPr>
      </w:pPr>
    </w:p>
    <w:p w:rsidR="0042123C" w:rsidRPr="004833DF" w:rsidRDefault="007653BB" w:rsidP="00A56896">
      <w:pPr>
        <w:pStyle w:val="Nadpis2"/>
        <w:rPr>
          <w:rFonts w:ascii="Helvetica Narrow" w:hAnsi="Helvetica Narrow"/>
          <w:lang w:val="sk-SK"/>
        </w:rPr>
      </w:pPr>
      <w:bookmarkStart w:id="88" w:name="_Toc423477863"/>
      <w:bookmarkStart w:id="89" w:name="_Toc425281839"/>
      <w:bookmarkStart w:id="90" w:name="_Toc421037424"/>
      <w:r w:rsidRPr="00F90A34">
        <w:rPr>
          <w:rFonts w:ascii="Helvetica Narrow" w:hAnsi="Helvetica Narrow"/>
          <w:lang w:val="sk-SK"/>
        </w:rPr>
        <w:lastRenderedPageBreak/>
        <w:t>Príloha č.</w:t>
      </w:r>
      <w:r w:rsidR="002F0BB1" w:rsidRPr="00F90A34">
        <w:rPr>
          <w:rFonts w:ascii="Helvetica Narrow" w:hAnsi="Helvetica Narrow"/>
          <w:lang w:val="sk-SK"/>
        </w:rPr>
        <w:t>7</w:t>
      </w:r>
      <w:r w:rsidR="00331266" w:rsidRPr="00F90A34">
        <w:rPr>
          <w:rFonts w:ascii="Helvetica Narrow" w:hAnsi="Helvetica Narrow"/>
          <w:lang w:val="sk-SK"/>
        </w:rPr>
        <w:t xml:space="preserve"> – Finančný rámec PHSR</w:t>
      </w:r>
      <w:bookmarkEnd w:id="88"/>
      <w:bookmarkEnd w:id="89"/>
      <w:r w:rsidR="00331266" w:rsidRPr="004833DF">
        <w:rPr>
          <w:rFonts w:ascii="Helvetica Narrow" w:hAnsi="Helvetica Narrow"/>
          <w:lang w:val="sk-SK"/>
        </w:rPr>
        <w:t xml:space="preserve"> </w:t>
      </w:r>
    </w:p>
    <w:bookmarkEnd w:id="90"/>
    <w:p w:rsidR="00331266" w:rsidRPr="00C4426D" w:rsidRDefault="00331266" w:rsidP="00483641">
      <w:pPr>
        <w:rPr>
          <w:lang w:val="sk-SK"/>
        </w:rPr>
      </w:pPr>
    </w:p>
    <w:p w:rsidR="00A74FEB" w:rsidRPr="00C4426D" w:rsidRDefault="00A74FEB" w:rsidP="00483641">
      <w:pPr>
        <w:rPr>
          <w:lang w:val="sk-SK"/>
        </w:rPr>
      </w:pPr>
    </w:p>
    <w:p w:rsidR="00A74FEB" w:rsidRPr="00C4426D" w:rsidRDefault="00A74FEB" w:rsidP="00483641">
      <w:pPr>
        <w:rPr>
          <w:lang w:val="sk-SK"/>
        </w:rPr>
      </w:pPr>
    </w:p>
    <w:p w:rsidR="00A74FEB" w:rsidRPr="00C4426D" w:rsidRDefault="00A74FEB" w:rsidP="00483641">
      <w:pPr>
        <w:rPr>
          <w:lang w:val="sk-SK"/>
        </w:rPr>
      </w:pPr>
    </w:p>
    <w:p w:rsidR="00A74FEB" w:rsidRPr="00C4426D" w:rsidRDefault="00A74FEB" w:rsidP="00483641">
      <w:pPr>
        <w:rPr>
          <w:lang w:val="sk-SK"/>
        </w:rPr>
      </w:pPr>
    </w:p>
    <w:sectPr w:rsidR="00A74FEB" w:rsidRPr="00C4426D" w:rsidSect="00483641">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4166" w:rsidRDefault="004C4166" w:rsidP="00AE6D57">
      <w:r>
        <w:separator/>
      </w:r>
    </w:p>
  </w:endnote>
  <w:endnote w:type="continuationSeparator" w:id="0">
    <w:p w:rsidR="004C4166" w:rsidRDefault="004C4166" w:rsidP="00AE6D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arrow">
    <w:altName w:val="Arial Narrow"/>
    <w:charset w:val="EE"/>
    <w:family w:val="swiss"/>
    <w:pitch w:val="variable"/>
    <w:sig w:usb0="00000007" w:usb1="00000000" w:usb2="00000000" w:usb3="00000000" w:csb0="00000093" w:csb1="00000000"/>
  </w:font>
  <w:font w:name="Tw Cen MT">
    <w:panose1 w:val="020B0602020104020603"/>
    <w:charset w:val="EE"/>
    <w:family w:val="swiss"/>
    <w:pitch w:val="variable"/>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altName w:val="Arial"/>
    <w:panose1 w:val="020B0604020202020204"/>
    <w:charset w:val="EE"/>
    <w:family w:val="swiss"/>
    <w:pitch w:val="variable"/>
    <w:sig w:usb0="E0002EFF" w:usb1="C000785B" w:usb2="00000009" w:usb3="00000000" w:csb0="000001FF" w:csb1="00000000"/>
  </w:font>
  <w:font w:name="Arial CE">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EE"/>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44062"/>
      <w:docPartObj>
        <w:docPartGallery w:val="Page Numbers (Bottom of Page)"/>
        <w:docPartUnique/>
      </w:docPartObj>
    </w:sdtPr>
    <w:sdtContent>
      <w:p w:rsidR="00ED1EBA" w:rsidRDefault="001C60AB">
        <w:pPr>
          <w:pStyle w:val="Pta"/>
          <w:jc w:val="right"/>
        </w:pPr>
        <w:fldSimple w:instr=" PAGE   \* MERGEFORMAT ">
          <w:r w:rsidR="00F90A34">
            <w:rPr>
              <w:noProof/>
            </w:rPr>
            <w:t>70</w:t>
          </w:r>
        </w:fldSimple>
      </w:p>
    </w:sdtContent>
  </w:sdt>
  <w:p w:rsidR="00ED1EBA" w:rsidRDefault="00ED1EBA">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EBA" w:rsidRDefault="00ED1EBA" w:rsidP="00AE6D57">
    <w:pPr>
      <w:pStyle w:val="Pta"/>
      <w:tabs>
        <w:tab w:val="clear" w:pos="4536"/>
        <w:tab w:val="clear" w:pos="9072"/>
        <w:tab w:val="left" w:pos="7605"/>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4166" w:rsidRDefault="004C4166" w:rsidP="00AE6D57">
      <w:r>
        <w:separator/>
      </w:r>
    </w:p>
  </w:footnote>
  <w:footnote w:type="continuationSeparator" w:id="0">
    <w:p w:rsidR="004C4166" w:rsidRDefault="004C4166" w:rsidP="00AE6D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EBA" w:rsidRDefault="00ED1EBA" w:rsidP="002365A8">
    <w:pPr>
      <w:tabs>
        <w:tab w:val="left" w:pos="540"/>
        <w:tab w:val="center" w:pos="4716"/>
      </w:tabs>
      <w:ind w:firstLine="0"/>
      <w:jc w:val="center"/>
      <w:rPr>
        <w:rFonts w:asciiTheme="majorHAnsi" w:hAnsiTheme="majorHAnsi"/>
        <w:sz w:val="18"/>
        <w:szCs w:val="18"/>
      </w:rPr>
    </w:pPr>
    <w:r w:rsidRPr="00B24E61">
      <w:rPr>
        <w:rFonts w:asciiTheme="majorHAnsi" w:hAnsiTheme="majorHAnsi"/>
        <w:noProof/>
        <w:sz w:val="20"/>
        <w:szCs w:val="20"/>
        <w:lang w:val="sk-SK" w:eastAsia="sk-SK" w:bidi="ar-SA"/>
      </w:rPr>
      <w:drawing>
        <wp:anchor distT="360045" distB="0" distL="114300" distR="114300" simplePos="0" relativeHeight="251658240" behindDoc="0" locked="0" layoutInCell="1" allowOverlap="1">
          <wp:simplePos x="0" y="0"/>
          <wp:positionH relativeFrom="column">
            <wp:posOffset>23495</wp:posOffset>
          </wp:positionH>
          <wp:positionV relativeFrom="paragraph">
            <wp:posOffset>-183515</wp:posOffset>
          </wp:positionV>
          <wp:extent cx="390525" cy="447675"/>
          <wp:effectExtent l="19050" t="0" r="9525" b="0"/>
          <wp:wrapTopAndBottom/>
          <wp:docPr id="47" name="Obrázok 14" descr="dojc_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jc_e.gif"/>
                  <pic:cNvPicPr/>
                </pic:nvPicPr>
                <pic:blipFill>
                  <a:blip r:embed="rId1" cstate="print">
                    <a:grayscl/>
                  </a:blip>
                  <a:stretch>
                    <a:fillRect/>
                  </a:stretch>
                </pic:blipFill>
                <pic:spPr>
                  <a:xfrm>
                    <a:off x="0" y="0"/>
                    <a:ext cx="390525" cy="447675"/>
                  </a:xfrm>
                  <a:prstGeom prst="rect">
                    <a:avLst/>
                  </a:prstGeom>
                </pic:spPr>
              </pic:pic>
            </a:graphicData>
          </a:graphic>
        </wp:anchor>
      </w:drawing>
    </w:r>
    <w:r w:rsidRPr="00B24E61">
      <w:rPr>
        <w:rFonts w:asciiTheme="majorHAnsi" w:hAnsiTheme="majorHAnsi"/>
        <w:sz w:val="18"/>
        <w:szCs w:val="18"/>
      </w:rPr>
      <w:t xml:space="preserve">PROGRAM HOSPODÁRSKEHO A SOCIÁLNEHO ROZVOJA OBCE DOJČ 2014 </w:t>
    </w:r>
    <w:r>
      <w:rPr>
        <w:rFonts w:asciiTheme="majorHAnsi" w:hAnsiTheme="majorHAnsi"/>
        <w:sz w:val="18"/>
        <w:szCs w:val="18"/>
      </w:rPr>
      <w:t>–</w:t>
    </w:r>
    <w:r w:rsidRPr="00B24E61">
      <w:rPr>
        <w:rFonts w:asciiTheme="majorHAnsi" w:hAnsiTheme="majorHAnsi"/>
        <w:sz w:val="18"/>
        <w:szCs w:val="18"/>
      </w:rPr>
      <w:t xml:space="preserve"> 2020</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EBA" w:rsidRDefault="00ED1EBA">
    <w:pPr>
      <w:pStyle w:val="Hlavika"/>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EBA" w:rsidRDefault="00ED1EBA">
    <w:pPr>
      <w:pStyle w:val="Hlavika"/>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EBA" w:rsidRDefault="00ED1EBA">
    <w:pPr>
      <w:pStyle w:val="Hlavika"/>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1EBA" w:rsidRDefault="00ED1EBA">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9pt;height:9pt" o:bullet="t">
        <v:imagedata r:id="rId1" o:title="BD10266_"/>
      </v:shape>
    </w:pict>
  </w:numPicBullet>
  <w:numPicBullet w:numPicBulletId="1">
    <w:pict>
      <v:shape id="_x0000_i1053" type="#_x0000_t75" style="width:11.4pt;height:11.4pt" o:bullet="t">
        <v:imagedata r:id="rId2" o:title="BD15273_"/>
      </v:shape>
    </w:pict>
  </w:numPicBullet>
  <w:abstractNum w:abstractNumId="0">
    <w:nsid w:val="00770210"/>
    <w:multiLevelType w:val="hybridMultilevel"/>
    <w:tmpl w:val="9098B8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090546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7D827BB"/>
    <w:multiLevelType w:val="hybridMultilevel"/>
    <w:tmpl w:val="CAE06A5E"/>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09A53B53"/>
    <w:multiLevelType w:val="multilevel"/>
    <w:tmpl w:val="041B001F"/>
    <w:lvl w:ilvl="0">
      <w:start w:val="1"/>
      <w:numFmt w:val="decimal"/>
      <w:lvlText w:val="%1."/>
      <w:lvlJc w:val="left"/>
      <w:pPr>
        <w:ind w:left="644"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C85761E"/>
    <w:multiLevelType w:val="multilevel"/>
    <w:tmpl w:val="5F4AF956"/>
    <w:lvl w:ilvl="0">
      <w:start w:val="5"/>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0DDF5B7D"/>
    <w:multiLevelType w:val="hybridMultilevel"/>
    <w:tmpl w:val="10CEF60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13B94B6E"/>
    <w:multiLevelType w:val="hybridMultilevel"/>
    <w:tmpl w:val="2D8CA1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981166B"/>
    <w:multiLevelType w:val="hybridMultilevel"/>
    <w:tmpl w:val="72FCAFC6"/>
    <w:lvl w:ilvl="0" w:tplc="8DA8109E">
      <w:numFmt w:val="bullet"/>
      <w:lvlText w:val="–"/>
      <w:lvlJc w:val="left"/>
      <w:pPr>
        <w:ind w:left="720" w:hanging="360"/>
      </w:pPr>
      <w:rPr>
        <w:rFonts w:ascii="Helvetica Narrow" w:eastAsiaTheme="minorEastAsia" w:hAnsi="Helvetica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A880C61"/>
    <w:multiLevelType w:val="hybridMultilevel"/>
    <w:tmpl w:val="2CF89E8E"/>
    <w:lvl w:ilvl="0" w:tplc="1F322842">
      <w:start w:val="3"/>
      <w:numFmt w:val="bullet"/>
      <w:lvlText w:val="-"/>
      <w:lvlJc w:val="left"/>
      <w:pPr>
        <w:ind w:left="720" w:hanging="360"/>
      </w:pPr>
      <w:rPr>
        <w:rFonts w:ascii="Tw Cen MT" w:eastAsiaTheme="minorHAnsi" w:hAnsi="Tw Cen MT"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1AC120F5"/>
    <w:multiLevelType w:val="hybridMultilevel"/>
    <w:tmpl w:val="68D66C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F2A3A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61E06A6"/>
    <w:multiLevelType w:val="hybridMultilevel"/>
    <w:tmpl w:val="73643E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61E7794"/>
    <w:multiLevelType w:val="hybridMultilevel"/>
    <w:tmpl w:val="E81AEE10"/>
    <w:lvl w:ilvl="0" w:tplc="2DC4FF0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nsid w:val="2A9A1454"/>
    <w:multiLevelType w:val="multilevel"/>
    <w:tmpl w:val="02F25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E7C0C3F"/>
    <w:multiLevelType w:val="hybridMultilevel"/>
    <w:tmpl w:val="E684F81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nsid w:val="2F6206A0"/>
    <w:multiLevelType w:val="hybridMultilevel"/>
    <w:tmpl w:val="CBA2B5E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nsid w:val="34D87343"/>
    <w:multiLevelType w:val="hybridMultilevel"/>
    <w:tmpl w:val="3D8A69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3CB06DAD"/>
    <w:multiLevelType w:val="hybridMultilevel"/>
    <w:tmpl w:val="C1E4B9D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nsid w:val="40926478"/>
    <w:multiLevelType w:val="multilevel"/>
    <w:tmpl w:val="1FC63DDC"/>
    <w:lvl w:ilvl="0">
      <w:start w:val="5"/>
      <w:numFmt w:val="decimal"/>
      <w:lvlText w:val="%1"/>
      <w:lvlJc w:val="left"/>
      <w:pPr>
        <w:ind w:left="390" w:hanging="39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9">
    <w:nsid w:val="420B6F3F"/>
    <w:multiLevelType w:val="hybridMultilevel"/>
    <w:tmpl w:val="D5220F2C"/>
    <w:lvl w:ilvl="0" w:tplc="1F322842">
      <w:start w:val="3"/>
      <w:numFmt w:val="bullet"/>
      <w:lvlText w:val="-"/>
      <w:lvlJc w:val="left"/>
      <w:pPr>
        <w:ind w:left="720" w:hanging="360"/>
      </w:pPr>
      <w:rPr>
        <w:rFonts w:ascii="Tw Cen MT" w:eastAsiaTheme="minorHAnsi" w:hAnsi="Tw Cen MT"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439B56EC"/>
    <w:multiLevelType w:val="hybridMultilevel"/>
    <w:tmpl w:val="270451C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4838561E"/>
    <w:multiLevelType w:val="hybridMultilevel"/>
    <w:tmpl w:val="1D082DAE"/>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22">
    <w:nsid w:val="4CA22CBF"/>
    <w:multiLevelType w:val="multilevel"/>
    <w:tmpl w:val="AD145D9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D404863"/>
    <w:multiLevelType w:val="hybridMultilevel"/>
    <w:tmpl w:val="5F78D790"/>
    <w:lvl w:ilvl="0" w:tplc="1F322842">
      <w:start w:val="3"/>
      <w:numFmt w:val="bullet"/>
      <w:lvlText w:val="-"/>
      <w:lvlJc w:val="left"/>
      <w:pPr>
        <w:ind w:left="720" w:hanging="360"/>
      </w:pPr>
      <w:rPr>
        <w:rFonts w:ascii="Tw Cen MT" w:eastAsiaTheme="minorHAnsi" w:hAnsi="Tw Cen MT" w:cstheme="minorBid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4E57379F"/>
    <w:multiLevelType w:val="hybridMultilevel"/>
    <w:tmpl w:val="228469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50964D83"/>
    <w:multiLevelType w:val="multilevel"/>
    <w:tmpl w:val="B4024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68866DC"/>
    <w:multiLevelType w:val="hybridMultilevel"/>
    <w:tmpl w:val="C06CA2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579A7394"/>
    <w:multiLevelType w:val="hybridMultilevel"/>
    <w:tmpl w:val="71E85750"/>
    <w:lvl w:ilvl="0" w:tplc="8DA8109E">
      <w:numFmt w:val="bullet"/>
      <w:lvlText w:val="–"/>
      <w:lvlJc w:val="left"/>
      <w:pPr>
        <w:ind w:left="720" w:hanging="360"/>
      </w:pPr>
      <w:rPr>
        <w:rFonts w:ascii="Helvetica Narrow" w:eastAsiaTheme="minorEastAsia" w:hAnsi="Helvetica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618D1E98"/>
    <w:multiLevelType w:val="multilevel"/>
    <w:tmpl w:val="C2A23660"/>
    <w:lvl w:ilvl="0">
      <w:start w:val="1"/>
      <w:numFmt w:val="decimal"/>
      <w:lvlText w:val="%1"/>
      <w:lvlJc w:val="left"/>
      <w:pPr>
        <w:ind w:left="870" w:hanging="870"/>
      </w:pPr>
      <w:rPr>
        <w:rFonts w:hint="default"/>
      </w:rPr>
    </w:lvl>
    <w:lvl w:ilvl="1">
      <w:start w:val="1"/>
      <w:numFmt w:val="decimal"/>
      <w:lvlText w:val="%1.%2"/>
      <w:lvlJc w:val="left"/>
      <w:pPr>
        <w:ind w:left="1290" w:hanging="870"/>
      </w:pPr>
      <w:rPr>
        <w:rFonts w:hint="default"/>
      </w:rPr>
    </w:lvl>
    <w:lvl w:ilvl="2">
      <w:start w:val="1"/>
      <w:numFmt w:val="decimal"/>
      <w:lvlText w:val="%1.%2.%3"/>
      <w:lvlJc w:val="left"/>
      <w:pPr>
        <w:ind w:left="1710" w:hanging="87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29">
    <w:nsid w:val="63F166D4"/>
    <w:multiLevelType w:val="hybridMultilevel"/>
    <w:tmpl w:val="40AEC808"/>
    <w:lvl w:ilvl="0" w:tplc="1F322842">
      <w:start w:val="3"/>
      <w:numFmt w:val="bullet"/>
      <w:lvlText w:val="-"/>
      <w:lvlJc w:val="left"/>
      <w:pPr>
        <w:ind w:left="720" w:hanging="360"/>
      </w:pPr>
      <w:rPr>
        <w:rFonts w:ascii="Tw Cen MT" w:eastAsiaTheme="minorHAnsi" w:hAnsi="Tw Cen MT" w:cstheme="minorBidi" w:hint="default"/>
      </w:rPr>
    </w:lvl>
    <w:lvl w:ilvl="1" w:tplc="8DA8109E">
      <w:numFmt w:val="bullet"/>
      <w:lvlText w:val="–"/>
      <w:lvlJc w:val="left"/>
      <w:pPr>
        <w:ind w:left="1440" w:hanging="360"/>
      </w:pPr>
      <w:rPr>
        <w:rFonts w:ascii="Helvetica Narrow" w:eastAsiaTheme="minorEastAsia" w:hAnsi="Helvetica Narrow" w:cstheme="minorBidi"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6740426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6A2B2E82"/>
    <w:multiLevelType w:val="hybridMultilevel"/>
    <w:tmpl w:val="D5CECC1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nsid w:val="6F8E600E"/>
    <w:multiLevelType w:val="hybridMultilevel"/>
    <w:tmpl w:val="68E2385E"/>
    <w:lvl w:ilvl="0" w:tplc="DBACEF42">
      <w:start w:val="1"/>
      <w:numFmt w:val="bullet"/>
      <w:lvlText w:val=""/>
      <w:lvlPicBulletId w:val="0"/>
      <w:lvlJc w:val="left"/>
      <w:pPr>
        <w:ind w:left="1080" w:hanging="360"/>
      </w:pPr>
      <w:rPr>
        <w:rFonts w:ascii="Symbol" w:hAnsi="Symbol"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3">
    <w:nsid w:val="708E441B"/>
    <w:multiLevelType w:val="multilevel"/>
    <w:tmpl w:val="ECB44B18"/>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nsid w:val="73AD0392"/>
    <w:multiLevelType w:val="hybridMultilevel"/>
    <w:tmpl w:val="60A4F4A2"/>
    <w:lvl w:ilvl="0" w:tplc="1F322842">
      <w:start w:val="3"/>
      <w:numFmt w:val="bullet"/>
      <w:lvlText w:val="-"/>
      <w:lvlJc w:val="left"/>
      <w:pPr>
        <w:ind w:left="720" w:hanging="360"/>
      </w:pPr>
      <w:rPr>
        <w:rFonts w:ascii="Tw Cen MT" w:eastAsiaTheme="minorHAnsi" w:hAnsi="Tw Cen MT"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77A016E7"/>
    <w:multiLevelType w:val="hybridMultilevel"/>
    <w:tmpl w:val="B1742FE4"/>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36">
    <w:nsid w:val="77FA15AE"/>
    <w:multiLevelType w:val="multilevel"/>
    <w:tmpl w:val="8F5C362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nsid w:val="793D5BF7"/>
    <w:multiLevelType w:val="multilevel"/>
    <w:tmpl w:val="BC30EBEE"/>
    <w:lvl w:ilvl="0">
      <w:start w:val="3"/>
      <w:numFmt w:val="decimal"/>
      <w:lvlText w:val="%1"/>
      <w:lvlJc w:val="left"/>
      <w:pPr>
        <w:ind w:left="360" w:hanging="360"/>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38">
    <w:nsid w:val="7CCB4D34"/>
    <w:multiLevelType w:val="hybridMultilevel"/>
    <w:tmpl w:val="34FAA252"/>
    <w:lvl w:ilvl="0" w:tplc="0405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CD967AC"/>
    <w:multiLevelType w:val="multilevel"/>
    <w:tmpl w:val="02060984"/>
    <w:lvl w:ilvl="0">
      <w:start w:val="2"/>
      <w:numFmt w:val="decimal"/>
      <w:lvlText w:val="%1"/>
      <w:lvlJc w:val="left"/>
      <w:pPr>
        <w:ind w:left="360" w:hanging="360"/>
      </w:pPr>
      <w:rPr>
        <w:rFonts w:hint="default"/>
      </w:rPr>
    </w:lvl>
    <w:lvl w:ilvl="1">
      <w:start w:val="1"/>
      <w:numFmt w:val="decimal"/>
      <w:lvlText w:val="%1.%2"/>
      <w:lvlJc w:val="left"/>
      <w:pPr>
        <w:ind w:left="1140"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abstractNum w:abstractNumId="40">
    <w:nsid w:val="7E217DB7"/>
    <w:multiLevelType w:val="hybridMultilevel"/>
    <w:tmpl w:val="338A9B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0"/>
  </w:num>
  <w:num w:numId="2">
    <w:abstractNumId w:val="3"/>
  </w:num>
  <w:num w:numId="3">
    <w:abstractNumId w:val="6"/>
  </w:num>
  <w:num w:numId="4">
    <w:abstractNumId w:val="33"/>
  </w:num>
  <w:num w:numId="5">
    <w:abstractNumId w:val="24"/>
  </w:num>
  <w:num w:numId="6">
    <w:abstractNumId w:val="9"/>
  </w:num>
  <w:num w:numId="7">
    <w:abstractNumId w:val="19"/>
  </w:num>
  <w:num w:numId="8">
    <w:abstractNumId w:val="36"/>
  </w:num>
  <w:num w:numId="9">
    <w:abstractNumId w:val="38"/>
  </w:num>
  <w:num w:numId="10">
    <w:abstractNumId w:val="31"/>
  </w:num>
  <w:num w:numId="11">
    <w:abstractNumId w:val="2"/>
  </w:num>
  <w:num w:numId="12">
    <w:abstractNumId w:val="26"/>
  </w:num>
  <w:num w:numId="13">
    <w:abstractNumId w:val="14"/>
  </w:num>
  <w:num w:numId="14">
    <w:abstractNumId w:val="0"/>
  </w:num>
  <w:num w:numId="15">
    <w:abstractNumId w:val="20"/>
  </w:num>
  <w:num w:numId="16">
    <w:abstractNumId w:val="28"/>
  </w:num>
  <w:num w:numId="17">
    <w:abstractNumId w:val="39"/>
  </w:num>
  <w:num w:numId="18">
    <w:abstractNumId w:val="37"/>
  </w:num>
  <w:num w:numId="19">
    <w:abstractNumId w:val="15"/>
  </w:num>
  <w:num w:numId="20">
    <w:abstractNumId w:val="21"/>
  </w:num>
  <w:num w:numId="21">
    <w:abstractNumId w:val="5"/>
  </w:num>
  <w:num w:numId="22">
    <w:abstractNumId w:val="40"/>
  </w:num>
  <w:num w:numId="23">
    <w:abstractNumId w:val="1"/>
  </w:num>
  <w:num w:numId="24">
    <w:abstractNumId w:val="16"/>
  </w:num>
  <w:num w:numId="25">
    <w:abstractNumId w:val="10"/>
  </w:num>
  <w:num w:numId="26">
    <w:abstractNumId w:val="11"/>
  </w:num>
  <w:num w:numId="27">
    <w:abstractNumId w:val="4"/>
  </w:num>
  <w:num w:numId="28">
    <w:abstractNumId w:val="18"/>
  </w:num>
  <w:num w:numId="29">
    <w:abstractNumId w:val="22"/>
  </w:num>
  <w:num w:numId="30">
    <w:abstractNumId w:val="12"/>
  </w:num>
  <w:num w:numId="31">
    <w:abstractNumId w:val="32"/>
  </w:num>
  <w:num w:numId="32">
    <w:abstractNumId w:val="25"/>
  </w:num>
  <w:num w:numId="33">
    <w:abstractNumId w:val="8"/>
  </w:num>
  <w:num w:numId="34">
    <w:abstractNumId w:val="34"/>
  </w:num>
  <w:num w:numId="35">
    <w:abstractNumId w:val="29"/>
  </w:num>
  <w:num w:numId="36">
    <w:abstractNumId w:val="23"/>
  </w:num>
  <w:num w:numId="37">
    <w:abstractNumId w:val="7"/>
  </w:num>
  <w:num w:numId="38">
    <w:abstractNumId w:val="27"/>
  </w:num>
  <w:num w:numId="39">
    <w:abstractNumId w:val="13"/>
  </w:num>
  <w:num w:numId="40">
    <w:abstractNumId w:val="35"/>
  </w:num>
  <w:num w:numId="4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GrammaticalErrors/>
  <w:proofState w:spelling="clean" w:grammar="clean"/>
  <w:defaultTabStop w:val="708"/>
  <w:hyphenationZone w:val="425"/>
  <w:drawingGridHorizontalSpacing w:val="110"/>
  <w:displayHorizontalDrawingGridEvery w:val="2"/>
  <w:characterSpacingControl w:val="doNotCompress"/>
  <w:hdrShapeDefaults>
    <o:shapedefaults v:ext="edit" spidmax="8194"/>
  </w:hdrShapeDefaults>
  <w:footnotePr>
    <w:footnote w:id="-1"/>
    <w:footnote w:id="0"/>
  </w:footnotePr>
  <w:endnotePr>
    <w:endnote w:id="-1"/>
    <w:endnote w:id="0"/>
  </w:endnotePr>
  <w:compat>
    <w:useFELayout/>
  </w:compat>
  <w:rsids>
    <w:rsidRoot w:val="00A62811"/>
    <w:rsid w:val="0000792F"/>
    <w:rsid w:val="00014C64"/>
    <w:rsid w:val="000171C5"/>
    <w:rsid w:val="0001773E"/>
    <w:rsid w:val="00021583"/>
    <w:rsid w:val="000221B1"/>
    <w:rsid w:val="000256CE"/>
    <w:rsid w:val="000271BC"/>
    <w:rsid w:val="000301DA"/>
    <w:rsid w:val="000308EC"/>
    <w:rsid w:val="00034991"/>
    <w:rsid w:val="00043B95"/>
    <w:rsid w:val="00043F5B"/>
    <w:rsid w:val="00045F43"/>
    <w:rsid w:val="00052F41"/>
    <w:rsid w:val="00057E8A"/>
    <w:rsid w:val="00061D9E"/>
    <w:rsid w:val="00062BAA"/>
    <w:rsid w:val="000678AA"/>
    <w:rsid w:val="000744AC"/>
    <w:rsid w:val="00076FFE"/>
    <w:rsid w:val="000813DB"/>
    <w:rsid w:val="0008378E"/>
    <w:rsid w:val="00095DB1"/>
    <w:rsid w:val="000A3018"/>
    <w:rsid w:val="000A5D01"/>
    <w:rsid w:val="000B5F94"/>
    <w:rsid w:val="000C2963"/>
    <w:rsid w:val="000D04DD"/>
    <w:rsid w:val="000D77D8"/>
    <w:rsid w:val="000E3699"/>
    <w:rsid w:val="000E57A9"/>
    <w:rsid w:val="000E7229"/>
    <w:rsid w:val="000F0BB9"/>
    <w:rsid w:val="000F1D35"/>
    <w:rsid w:val="000F4355"/>
    <w:rsid w:val="000F51B9"/>
    <w:rsid w:val="001014F8"/>
    <w:rsid w:val="001037F2"/>
    <w:rsid w:val="00105645"/>
    <w:rsid w:val="00106A61"/>
    <w:rsid w:val="00106DB5"/>
    <w:rsid w:val="001112EC"/>
    <w:rsid w:val="00113223"/>
    <w:rsid w:val="001139CE"/>
    <w:rsid w:val="00126885"/>
    <w:rsid w:val="00131E6B"/>
    <w:rsid w:val="001519BE"/>
    <w:rsid w:val="00154B15"/>
    <w:rsid w:val="001552B5"/>
    <w:rsid w:val="0016625E"/>
    <w:rsid w:val="001672CB"/>
    <w:rsid w:val="0016753D"/>
    <w:rsid w:val="001676C1"/>
    <w:rsid w:val="00175A33"/>
    <w:rsid w:val="0017672D"/>
    <w:rsid w:val="00177249"/>
    <w:rsid w:val="00180780"/>
    <w:rsid w:val="00190BC4"/>
    <w:rsid w:val="0019603F"/>
    <w:rsid w:val="00196CF5"/>
    <w:rsid w:val="001A11BD"/>
    <w:rsid w:val="001A31B9"/>
    <w:rsid w:val="001A3D3C"/>
    <w:rsid w:val="001A7221"/>
    <w:rsid w:val="001A75BC"/>
    <w:rsid w:val="001A7E14"/>
    <w:rsid w:val="001B374D"/>
    <w:rsid w:val="001B42CF"/>
    <w:rsid w:val="001B6DE4"/>
    <w:rsid w:val="001B7E38"/>
    <w:rsid w:val="001C0B6E"/>
    <w:rsid w:val="001C330B"/>
    <w:rsid w:val="001C60AB"/>
    <w:rsid w:val="001C71B3"/>
    <w:rsid w:val="001C79DB"/>
    <w:rsid w:val="001D0C1F"/>
    <w:rsid w:val="001D1155"/>
    <w:rsid w:val="001D1BAB"/>
    <w:rsid w:val="001D1CA1"/>
    <w:rsid w:val="001D52A6"/>
    <w:rsid w:val="001E3B5E"/>
    <w:rsid w:val="001E476B"/>
    <w:rsid w:val="00200084"/>
    <w:rsid w:val="00200ECC"/>
    <w:rsid w:val="00210852"/>
    <w:rsid w:val="00211BBF"/>
    <w:rsid w:val="0021253D"/>
    <w:rsid w:val="00212B7F"/>
    <w:rsid w:val="00223370"/>
    <w:rsid w:val="002271C0"/>
    <w:rsid w:val="00231873"/>
    <w:rsid w:val="00233EAA"/>
    <w:rsid w:val="002365A8"/>
    <w:rsid w:val="00237439"/>
    <w:rsid w:val="002379D3"/>
    <w:rsid w:val="00242084"/>
    <w:rsid w:val="002444F8"/>
    <w:rsid w:val="002604E2"/>
    <w:rsid w:val="002650B4"/>
    <w:rsid w:val="00271B3C"/>
    <w:rsid w:val="00271CAB"/>
    <w:rsid w:val="002833AA"/>
    <w:rsid w:val="0029006C"/>
    <w:rsid w:val="00290391"/>
    <w:rsid w:val="00294454"/>
    <w:rsid w:val="002A0D56"/>
    <w:rsid w:val="002A404A"/>
    <w:rsid w:val="002C2A4B"/>
    <w:rsid w:val="002C5863"/>
    <w:rsid w:val="002D31D7"/>
    <w:rsid w:val="002E3981"/>
    <w:rsid w:val="002E7929"/>
    <w:rsid w:val="002F0BB1"/>
    <w:rsid w:val="002F3847"/>
    <w:rsid w:val="002F3F1B"/>
    <w:rsid w:val="002F5490"/>
    <w:rsid w:val="00303A79"/>
    <w:rsid w:val="00303B1B"/>
    <w:rsid w:val="003049AC"/>
    <w:rsid w:val="0030714E"/>
    <w:rsid w:val="00314384"/>
    <w:rsid w:val="003265E6"/>
    <w:rsid w:val="0032749F"/>
    <w:rsid w:val="00331266"/>
    <w:rsid w:val="003332BE"/>
    <w:rsid w:val="00333E82"/>
    <w:rsid w:val="0033534C"/>
    <w:rsid w:val="00341FD0"/>
    <w:rsid w:val="003437C4"/>
    <w:rsid w:val="00345A3D"/>
    <w:rsid w:val="00353EF4"/>
    <w:rsid w:val="00355E2B"/>
    <w:rsid w:val="00357D19"/>
    <w:rsid w:val="00360075"/>
    <w:rsid w:val="00360AB8"/>
    <w:rsid w:val="003634C8"/>
    <w:rsid w:val="00367B50"/>
    <w:rsid w:val="00372C38"/>
    <w:rsid w:val="00373F1B"/>
    <w:rsid w:val="003764DF"/>
    <w:rsid w:val="00384956"/>
    <w:rsid w:val="00384A1E"/>
    <w:rsid w:val="00387E4A"/>
    <w:rsid w:val="003933BA"/>
    <w:rsid w:val="00394E16"/>
    <w:rsid w:val="003B1FD8"/>
    <w:rsid w:val="003C049B"/>
    <w:rsid w:val="003C4387"/>
    <w:rsid w:val="003C7AEF"/>
    <w:rsid w:val="003D0D84"/>
    <w:rsid w:val="003D665E"/>
    <w:rsid w:val="003E5979"/>
    <w:rsid w:val="003E64A8"/>
    <w:rsid w:val="003E7531"/>
    <w:rsid w:val="00401C83"/>
    <w:rsid w:val="00403038"/>
    <w:rsid w:val="00405C40"/>
    <w:rsid w:val="0041387F"/>
    <w:rsid w:val="0041726F"/>
    <w:rsid w:val="00417E71"/>
    <w:rsid w:val="004203F8"/>
    <w:rsid w:val="004210D3"/>
    <w:rsid w:val="0042123C"/>
    <w:rsid w:val="00423973"/>
    <w:rsid w:val="004239EC"/>
    <w:rsid w:val="00425ABA"/>
    <w:rsid w:val="004266E1"/>
    <w:rsid w:val="00433E05"/>
    <w:rsid w:val="004351DF"/>
    <w:rsid w:val="00437D52"/>
    <w:rsid w:val="00442EAF"/>
    <w:rsid w:val="00443BDE"/>
    <w:rsid w:val="00443CC4"/>
    <w:rsid w:val="0044579D"/>
    <w:rsid w:val="00450610"/>
    <w:rsid w:val="0045658F"/>
    <w:rsid w:val="00463C0B"/>
    <w:rsid w:val="00463ED7"/>
    <w:rsid w:val="004646ED"/>
    <w:rsid w:val="00464DE7"/>
    <w:rsid w:val="004661B0"/>
    <w:rsid w:val="004667AD"/>
    <w:rsid w:val="00466F67"/>
    <w:rsid w:val="00467FB5"/>
    <w:rsid w:val="00472680"/>
    <w:rsid w:val="00473AF5"/>
    <w:rsid w:val="00481613"/>
    <w:rsid w:val="004829D5"/>
    <w:rsid w:val="004833DF"/>
    <w:rsid w:val="00483641"/>
    <w:rsid w:val="00485B2D"/>
    <w:rsid w:val="004864A6"/>
    <w:rsid w:val="00492E50"/>
    <w:rsid w:val="004A28B3"/>
    <w:rsid w:val="004A466B"/>
    <w:rsid w:val="004A7309"/>
    <w:rsid w:val="004B7091"/>
    <w:rsid w:val="004C4166"/>
    <w:rsid w:val="004C687C"/>
    <w:rsid w:val="004D6EEF"/>
    <w:rsid w:val="004E03A7"/>
    <w:rsid w:val="004E623F"/>
    <w:rsid w:val="004F2867"/>
    <w:rsid w:val="004F7434"/>
    <w:rsid w:val="004F7763"/>
    <w:rsid w:val="004F7ECC"/>
    <w:rsid w:val="00506ECA"/>
    <w:rsid w:val="00510628"/>
    <w:rsid w:val="00516D4C"/>
    <w:rsid w:val="005260F0"/>
    <w:rsid w:val="00537FC0"/>
    <w:rsid w:val="00540107"/>
    <w:rsid w:val="00540470"/>
    <w:rsid w:val="005469D4"/>
    <w:rsid w:val="00551C74"/>
    <w:rsid w:val="00551CB7"/>
    <w:rsid w:val="005607ED"/>
    <w:rsid w:val="00560DE1"/>
    <w:rsid w:val="00561234"/>
    <w:rsid w:val="00564C03"/>
    <w:rsid w:val="00577B39"/>
    <w:rsid w:val="00580495"/>
    <w:rsid w:val="005A0388"/>
    <w:rsid w:val="005A5737"/>
    <w:rsid w:val="005B058F"/>
    <w:rsid w:val="005B0CCF"/>
    <w:rsid w:val="005B3A5D"/>
    <w:rsid w:val="005C06EF"/>
    <w:rsid w:val="005C269F"/>
    <w:rsid w:val="005C7C85"/>
    <w:rsid w:val="005D031C"/>
    <w:rsid w:val="005D17E2"/>
    <w:rsid w:val="005D1A49"/>
    <w:rsid w:val="005D2315"/>
    <w:rsid w:val="005D2E5A"/>
    <w:rsid w:val="005D3241"/>
    <w:rsid w:val="005D697E"/>
    <w:rsid w:val="005E03FF"/>
    <w:rsid w:val="005E5E2D"/>
    <w:rsid w:val="005E6C15"/>
    <w:rsid w:val="005F09B8"/>
    <w:rsid w:val="005F5372"/>
    <w:rsid w:val="005F7A5D"/>
    <w:rsid w:val="00604036"/>
    <w:rsid w:val="006117A7"/>
    <w:rsid w:val="00637A8A"/>
    <w:rsid w:val="006417B3"/>
    <w:rsid w:val="00642A9C"/>
    <w:rsid w:val="006471EB"/>
    <w:rsid w:val="00651922"/>
    <w:rsid w:val="00654E19"/>
    <w:rsid w:val="00655480"/>
    <w:rsid w:val="00656BB4"/>
    <w:rsid w:val="006604DA"/>
    <w:rsid w:val="006607B1"/>
    <w:rsid w:val="00660F92"/>
    <w:rsid w:val="00664F9A"/>
    <w:rsid w:val="00667293"/>
    <w:rsid w:val="0067305B"/>
    <w:rsid w:val="00674720"/>
    <w:rsid w:val="00674A7A"/>
    <w:rsid w:val="00687C92"/>
    <w:rsid w:val="00696BAD"/>
    <w:rsid w:val="006A25AE"/>
    <w:rsid w:val="006A3B6E"/>
    <w:rsid w:val="006A4E77"/>
    <w:rsid w:val="006A5D57"/>
    <w:rsid w:val="006B4321"/>
    <w:rsid w:val="006C1945"/>
    <w:rsid w:val="006D1BBD"/>
    <w:rsid w:val="006D3351"/>
    <w:rsid w:val="006D3C8F"/>
    <w:rsid w:val="006D644D"/>
    <w:rsid w:val="006D7280"/>
    <w:rsid w:val="006E2C99"/>
    <w:rsid w:val="006E32EC"/>
    <w:rsid w:val="006E4B40"/>
    <w:rsid w:val="006E5B5B"/>
    <w:rsid w:val="006E6D70"/>
    <w:rsid w:val="006F0343"/>
    <w:rsid w:val="006F0C7C"/>
    <w:rsid w:val="006F4059"/>
    <w:rsid w:val="00700EF7"/>
    <w:rsid w:val="0070395B"/>
    <w:rsid w:val="00704D31"/>
    <w:rsid w:val="00706C1B"/>
    <w:rsid w:val="007114A9"/>
    <w:rsid w:val="00714BD2"/>
    <w:rsid w:val="00717E0A"/>
    <w:rsid w:val="00723CF5"/>
    <w:rsid w:val="00730C56"/>
    <w:rsid w:val="00733131"/>
    <w:rsid w:val="0074098D"/>
    <w:rsid w:val="00742861"/>
    <w:rsid w:val="00742F60"/>
    <w:rsid w:val="00744B33"/>
    <w:rsid w:val="007454EA"/>
    <w:rsid w:val="00745D80"/>
    <w:rsid w:val="007479F9"/>
    <w:rsid w:val="00756F57"/>
    <w:rsid w:val="00762B63"/>
    <w:rsid w:val="00762E85"/>
    <w:rsid w:val="007649A7"/>
    <w:rsid w:val="00764A06"/>
    <w:rsid w:val="007653BB"/>
    <w:rsid w:val="00781678"/>
    <w:rsid w:val="007817E0"/>
    <w:rsid w:val="007832A0"/>
    <w:rsid w:val="00787F4A"/>
    <w:rsid w:val="007A0074"/>
    <w:rsid w:val="007A0083"/>
    <w:rsid w:val="007A0B1D"/>
    <w:rsid w:val="007A78A9"/>
    <w:rsid w:val="007B0523"/>
    <w:rsid w:val="007B14BE"/>
    <w:rsid w:val="007B2742"/>
    <w:rsid w:val="007B3C7F"/>
    <w:rsid w:val="007C1C1C"/>
    <w:rsid w:val="007C3311"/>
    <w:rsid w:val="007C3440"/>
    <w:rsid w:val="007C3528"/>
    <w:rsid w:val="007C6445"/>
    <w:rsid w:val="007D7A8D"/>
    <w:rsid w:val="007F2187"/>
    <w:rsid w:val="00804A78"/>
    <w:rsid w:val="00810561"/>
    <w:rsid w:val="00810DE5"/>
    <w:rsid w:val="008114FD"/>
    <w:rsid w:val="00815A6A"/>
    <w:rsid w:val="008201AA"/>
    <w:rsid w:val="00833757"/>
    <w:rsid w:val="00833B63"/>
    <w:rsid w:val="008366AB"/>
    <w:rsid w:val="00850871"/>
    <w:rsid w:val="00852737"/>
    <w:rsid w:val="00852F9B"/>
    <w:rsid w:val="00856756"/>
    <w:rsid w:val="00863E8A"/>
    <w:rsid w:val="00870127"/>
    <w:rsid w:val="0087716F"/>
    <w:rsid w:val="008804FF"/>
    <w:rsid w:val="008827D4"/>
    <w:rsid w:val="00882A69"/>
    <w:rsid w:val="00886A69"/>
    <w:rsid w:val="0089623D"/>
    <w:rsid w:val="008A252A"/>
    <w:rsid w:val="008B1067"/>
    <w:rsid w:val="008B168B"/>
    <w:rsid w:val="008B244B"/>
    <w:rsid w:val="008B2DC1"/>
    <w:rsid w:val="008B33F8"/>
    <w:rsid w:val="008B56C0"/>
    <w:rsid w:val="008B56FE"/>
    <w:rsid w:val="008B677D"/>
    <w:rsid w:val="008B7A81"/>
    <w:rsid w:val="008C2ECB"/>
    <w:rsid w:val="008D73B0"/>
    <w:rsid w:val="008F0FFD"/>
    <w:rsid w:val="008F13B3"/>
    <w:rsid w:val="00902375"/>
    <w:rsid w:val="009105A3"/>
    <w:rsid w:val="00911DE5"/>
    <w:rsid w:val="009145E4"/>
    <w:rsid w:val="00920CD1"/>
    <w:rsid w:val="00922DE1"/>
    <w:rsid w:val="00924CD7"/>
    <w:rsid w:val="009374DF"/>
    <w:rsid w:val="00943C84"/>
    <w:rsid w:val="009442C9"/>
    <w:rsid w:val="00956608"/>
    <w:rsid w:val="00960E72"/>
    <w:rsid w:val="00961A6B"/>
    <w:rsid w:val="00961D45"/>
    <w:rsid w:val="00963195"/>
    <w:rsid w:val="009701B1"/>
    <w:rsid w:val="009743CB"/>
    <w:rsid w:val="0097498F"/>
    <w:rsid w:val="009750BD"/>
    <w:rsid w:val="00975CA2"/>
    <w:rsid w:val="009762F8"/>
    <w:rsid w:val="00976912"/>
    <w:rsid w:val="00980610"/>
    <w:rsid w:val="00981A4D"/>
    <w:rsid w:val="00982AD2"/>
    <w:rsid w:val="00983BDD"/>
    <w:rsid w:val="0098441B"/>
    <w:rsid w:val="00987EA3"/>
    <w:rsid w:val="00990457"/>
    <w:rsid w:val="00995E23"/>
    <w:rsid w:val="009B5298"/>
    <w:rsid w:val="009C05AD"/>
    <w:rsid w:val="009C3569"/>
    <w:rsid w:val="009C600D"/>
    <w:rsid w:val="009D189C"/>
    <w:rsid w:val="009E2E7E"/>
    <w:rsid w:val="009E6354"/>
    <w:rsid w:val="009E6733"/>
    <w:rsid w:val="00A043F5"/>
    <w:rsid w:val="00A05835"/>
    <w:rsid w:val="00A0605C"/>
    <w:rsid w:val="00A10074"/>
    <w:rsid w:val="00A10E47"/>
    <w:rsid w:val="00A12199"/>
    <w:rsid w:val="00A13450"/>
    <w:rsid w:val="00A16D52"/>
    <w:rsid w:val="00A22E99"/>
    <w:rsid w:val="00A31243"/>
    <w:rsid w:val="00A40DF5"/>
    <w:rsid w:val="00A521E6"/>
    <w:rsid w:val="00A56896"/>
    <w:rsid w:val="00A62811"/>
    <w:rsid w:val="00A65C4C"/>
    <w:rsid w:val="00A71BF3"/>
    <w:rsid w:val="00A74BE9"/>
    <w:rsid w:val="00A74FEB"/>
    <w:rsid w:val="00A7505A"/>
    <w:rsid w:val="00A752C5"/>
    <w:rsid w:val="00A770E8"/>
    <w:rsid w:val="00A82324"/>
    <w:rsid w:val="00A8469C"/>
    <w:rsid w:val="00A922D5"/>
    <w:rsid w:val="00A9294C"/>
    <w:rsid w:val="00A97D86"/>
    <w:rsid w:val="00AA03C4"/>
    <w:rsid w:val="00AA0F58"/>
    <w:rsid w:val="00AA1871"/>
    <w:rsid w:val="00AA227A"/>
    <w:rsid w:val="00AA29F4"/>
    <w:rsid w:val="00AA53C2"/>
    <w:rsid w:val="00AB3337"/>
    <w:rsid w:val="00AB6960"/>
    <w:rsid w:val="00AB6E79"/>
    <w:rsid w:val="00AC119D"/>
    <w:rsid w:val="00AC1995"/>
    <w:rsid w:val="00AC4933"/>
    <w:rsid w:val="00AC542C"/>
    <w:rsid w:val="00AD1FA5"/>
    <w:rsid w:val="00AD3E75"/>
    <w:rsid w:val="00AD5334"/>
    <w:rsid w:val="00AE64AF"/>
    <w:rsid w:val="00AE6D57"/>
    <w:rsid w:val="00AF381C"/>
    <w:rsid w:val="00AF55C3"/>
    <w:rsid w:val="00B0447A"/>
    <w:rsid w:val="00B07612"/>
    <w:rsid w:val="00B15D2B"/>
    <w:rsid w:val="00B20AA7"/>
    <w:rsid w:val="00B21643"/>
    <w:rsid w:val="00B24CBA"/>
    <w:rsid w:val="00B24E61"/>
    <w:rsid w:val="00B25D4E"/>
    <w:rsid w:val="00B31E28"/>
    <w:rsid w:val="00B34FEE"/>
    <w:rsid w:val="00B35F34"/>
    <w:rsid w:val="00B36E82"/>
    <w:rsid w:val="00B37188"/>
    <w:rsid w:val="00B37BC0"/>
    <w:rsid w:val="00B4103F"/>
    <w:rsid w:val="00B4204B"/>
    <w:rsid w:val="00B42B88"/>
    <w:rsid w:val="00B608E2"/>
    <w:rsid w:val="00B65DA7"/>
    <w:rsid w:val="00B66F52"/>
    <w:rsid w:val="00B70FD1"/>
    <w:rsid w:val="00B72AB1"/>
    <w:rsid w:val="00B76A87"/>
    <w:rsid w:val="00B772F6"/>
    <w:rsid w:val="00B7793D"/>
    <w:rsid w:val="00B85C66"/>
    <w:rsid w:val="00B90E7B"/>
    <w:rsid w:val="00B95534"/>
    <w:rsid w:val="00B962E1"/>
    <w:rsid w:val="00BB24D8"/>
    <w:rsid w:val="00BC5458"/>
    <w:rsid w:val="00BD5961"/>
    <w:rsid w:val="00BE5689"/>
    <w:rsid w:val="00BF1A20"/>
    <w:rsid w:val="00BF22A7"/>
    <w:rsid w:val="00C00A78"/>
    <w:rsid w:val="00C05C6B"/>
    <w:rsid w:val="00C16440"/>
    <w:rsid w:val="00C205DA"/>
    <w:rsid w:val="00C20995"/>
    <w:rsid w:val="00C21DBD"/>
    <w:rsid w:val="00C24E54"/>
    <w:rsid w:val="00C36D5B"/>
    <w:rsid w:val="00C4426D"/>
    <w:rsid w:val="00C44D1B"/>
    <w:rsid w:val="00C53335"/>
    <w:rsid w:val="00C5796E"/>
    <w:rsid w:val="00C6257B"/>
    <w:rsid w:val="00C646D9"/>
    <w:rsid w:val="00C76B3C"/>
    <w:rsid w:val="00C920A9"/>
    <w:rsid w:val="00CA1CB3"/>
    <w:rsid w:val="00CA5B2D"/>
    <w:rsid w:val="00CA6A66"/>
    <w:rsid w:val="00CB0BA6"/>
    <w:rsid w:val="00CC2C3D"/>
    <w:rsid w:val="00CD52A7"/>
    <w:rsid w:val="00CE08B0"/>
    <w:rsid w:val="00CE20CE"/>
    <w:rsid w:val="00CE5A8D"/>
    <w:rsid w:val="00CE6827"/>
    <w:rsid w:val="00CF1931"/>
    <w:rsid w:val="00D02DA8"/>
    <w:rsid w:val="00D10780"/>
    <w:rsid w:val="00D112DF"/>
    <w:rsid w:val="00D1159A"/>
    <w:rsid w:val="00D14862"/>
    <w:rsid w:val="00D14A1E"/>
    <w:rsid w:val="00D25351"/>
    <w:rsid w:val="00D352D6"/>
    <w:rsid w:val="00D36078"/>
    <w:rsid w:val="00D425E7"/>
    <w:rsid w:val="00D51AEA"/>
    <w:rsid w:val="00D5291B"/>
    <w:rsid w:val="00D54539"/>
    <w:rsid w:val="00D54B8F"/>
    <w:rsid w:val="00D55045"/>
    <w:rsid w:val="00D573E5"/>
    <w:rsid w:val="00D57532"/>
    <w:rsid w:val="00D61A5F"/>
    <w:rsid w:val="00D642F0"/>
    <w:rsid w:val="00D6470D"/>
    <w:rsid w:val="00D647FF"/>
    <w:rsid w:val="00D65BA0"/>
    <w:rsid w:val="00D7357C"/>
    <w:rsid w:val="00D838C1"/>
    <w:rsid w:val="00D93AEF"/>
    <w:rsid w:val="00DA0DC4"/>
    <w:rsid w:val="00DB1485"/>
    <w:rsid w:val="00DB1B75"/>
    <w:rsid w:val="00DB2F55"/>
    <w:rsid w:val="00DC1913"/>
    <w:rsid w:val="00DC1B99"/>
    <w:rsid w:val="00DD0DA0"/>
    <w:rsid w:val="00DD0FE7"/>
    <w:rsid w:val="00DD7CF4"/>
    <w:rsid w:val="00DE58F4"/>
    <w:rsid w:val="00DE6005"/>
    <w:rsid w:val="00DF0B34"/>
    <w:rsid w:val="00E03263"/>
    <w:rsid w:val="00E040DC"/>
    <w:rsid w:val="00E10788"/>
    <w:rsid w:val="00E12C25"/>
    <w:rsid w:val="00E17874"/>
    <w:rsid w:val="00E23C7C"/>
    <w:rsid w:val="00E2635D"/>
    <w:rsid w:val="00E36599"/>
    <w:rsid w:val="00E3679C"/>
    <w:rsid w:val="00E45F61"/>
    <w:rsid w:val="00E46539"/>
    <w:rsid w:val="00E61893"/>
    <w:rsid w:val="00E83730"/>
    <w:rsid w:val="00E8430B"/>
    <w:rsid w:val="00E92732"/>
    <w:rsid w:val="00E973F3"/>
    <w:rsid w:val="00EA4AF7"/>
    <w:rsid w:val="00EA6F86"/>
    <w:rsid w:val="00EB558E"/>
    <w:rsid w:val="00EC50F0"/>
    <w:rsid w:val="00ED1816"/>
    <w:rsid w:val="00ED1EBA"/>
    <w:rsid w:val="00ED2838"/>
    <w:rsid w:val="00ED3395"/>
    <w:rsid w:val="00EE1FBF"/>
    <w:rsid w:val="00EE3A9E"/>
    <w:rsid w:val="00EE56D6"/>
    <w:rsid w:val="00EE7289"/>
    <w:rsid w:val="00EF232C"/>
    <w:rsid w:val="00EF2B12"/>
    <w:rsid w:val="00EF3C3D"/>
    <w:rsid w:val="00F00808"/>
    <w:rsid w:val="00F05667"/>
    <w:rsid w:val="00F12721"/>
    <w:rsid w:val="00F1278D"/>
    <w:rsid w:val="00F230BA"/>
    <w:rsid w:val="00F23A25"/>
    <w:rsid w:val="00F23C47"/>
    <w:rsid w:val="00F31CC4"/>
    <w:rsid w:val="00F347DB"/>
    <w:rsid w:val="00F37907"/>
    <w:rsid w:val="00F46355"/>
    <w:rsid w:val="00F50043"/>
    <w:rsid w:val="00F54D82"/>
    <w:rsid w:val="00F551E9"/>
    <w:rsid w:val="00F573C8"/>
    <w:rsid w:val="00F57486"/>
    <w:rsid w:val="00F63C96"/>
    <w:rsid w:val="00F64BF3"/>
    <w:rsid w:val="00F6630E"/>
    <w:rsid w:val="00F66489"/>
    <w:rsid w:val="00F67608"/>
    <w:rsid w:val="00F77865"/>
    <w:rsid w:val="00F80FC6"/>
    <w:rsid w:val="00F90A34"/>
    <w:rsid w:val="00F91D1A"/>
    <w:rsid w:val="00F96278"/>
    <w:rsid w:val="00FA0BF1"/>
    <w:rsid w:val="00FA238F"/>
    <w:rsid w:val="00FA6F65"/>
    <w:rsid w:val="00FB2569"/>
    <w:rsid w:val="00FC3596"/>
    <w:rsid w:val="00FC3E5A"/>
    <w:rsid w:val="00FC6667"/>
    <w:rsid w:val="00FD5396"/>
    <w:rsid w:val="00FE1A53"/>
    <w:rsid w:val="00FF3894"/>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00ECC"/>
  </w:style>
  <w:style w:type="paragraph" w:styleId="Nadpis1">
    <w:name w:val="heading 1"/>
    <w:basedOn w:val="Normlny"/>
    <w:next w:val="Normlny"/>
    <w:link w:val="Nadpis1Char"/>
    <w:uiPriority w:val="9"/>
    <w:qFormat/>
    <w:rsid w:val="00200ECC"/>
    <w:pPr>
      <w:pBdr>
        <w:bottom w:val="single" w:sz="12" w:space="1" w:color="527D55" w:themeColor="accent1" w:themeShade="BF"/>
      </w:pBdr>
      <w:spacing w:before="600" w:after="80"/>
      <w:ind w:firstLine="0"/>
      <w:outlineLvl w:val="0"/>
    </w:pPr>
    <w:rPr>
      <w:rFonts w:asciiTheme="majorHAnsi" w:eastAsiaTheme="majorEastAsia" w:hAnsiTheme="majorHAnsi" w:cstheme="majorBidi"/>
      <w:b/>
      <w:bCs/>
      <w:color w:val="527D55" w:themeColor="accent1" w:themeShade="BF"/>
      <w:sz w:val="24"/>
      <w:szCs w:val="24"/>
    </w:rPr>
  </w:style>
  <w:style w:type="paragraph" w:styleId="Nadpis2">
    <w:name w:val="heading 2"/>
    <w:basedOn w:val="Normlny"/>
    <w:next w:val="Normlny"/>
    <w:link w:val="Nadpis2Char"/>
    <w:uiPriority w:val="9"/>
    <w:unhideWhenUsed/>
    <w:qFormat/>
    <w:rsid w:val="00200ECC"/>
    <w:pPr>
      <w:pBdr>
        <w:bottom w:val="single" w:sz="8" w:space="1" w:color="72A376" w:themeColor="accent1"/>
      </w:pBdr>
      <w:spacing w:before="200" w:after="80"/>
      <w:ind w:firstLine="0"/>
      <w:outlineLvl w:val="1"/>
    </w:pPr>
    <w:rPr>
      <w:rFonts w:asciiTheme="majorHAnsi" w:eastAsiaTheme="majorEastAsia" w:hAnsiTheme="majorHAnsi" w:cstheme="majorBidi"/>
      <w:color w:val="527D55" w:themeColor="accent1" w:themeShade="BF"/>
      <w:sz w:val="24"/>
      <w:szCs w:val="24"/>
    </w:rPr>
  </w:style>
  <w:style w:type="paragraph" w:styleId="Nadpis3">
    <w:name w:val="heading 3"/>
    <w:basedOn w:val="Normlny"/>
    <w:next w:val="Normlny"/>
    <w:link w:val="Nadpis3Char"/>
    <w:uiPriority w:val="9"/>
    <w:semiHidden/>
    <w:unhideWhenUsed/>
    <w:qFormat/>
    <w:rsid w:val="00200ECC"/>
    <w:pPr>
      <w:pBdr>
        <w:bottom w:val="single" w:sz="4" w:space="1" w:color="AAC7AC" w:themeColor="accent1" w:themeTint="99"/>
      </w:pBdr>
      <w:spacing w:before="200" w:after="80"/>
      <w:ind w:firstLine="0"/>
      <w:outlineLvl w:val="2"/>
    </w:pPr>
    <w:rPr>
      <w:rFonts w:asciiTheme="majorHAnsi" w:eastAsiaTheme="majorEastAsia" w:hAnsiTheme="majorHAnsi" w:cstheme="majorBidi"/>
      <w:color w:val="72A376" w:themeColor="accent1"/>
      <w:sz w:val="24"/>
      <w:szCs w:val="24"/>
    </w:rPr>
  </w:style>
  <w:style w:type="paragraph" w:styleId="Nadpis4">
    <w:name w:val="heading 4"/>
    <w:basedOn w:val="Normlny"/>
    <w:next w:val="Normlny"/>
    <w:link w:val="Nadpis4Char"/>
    <w:uiPriority w:val="9"/>
    <w:semiHidden/>
    <w:unhideWhenUsed/>
    <w:qFormat/>
    <w:rsid w:val="00200ECC"/>
    <w:pPr>
      <w:pBdr>
        <w:bottom w:val="single" w:sz="4" w:space="2" w:color="C6DAC8" w:themeColor="accent1" w:themeTint="66"/>
      </w:pBdr>
      <w:spacing w:before="200" w:after="80"/>
      <w:ind w:firstLine="0"/>
      <w:outlineLvl w:val="3"/>
    </w:pPr>
    <w:rPr>
      <w:rFonts w:asciiTheme="majorHAnsi" w:eastAsiaTheme="majorEastAsia" w:hAnsiTheme="majorHAnsi" w:cstheme="majorBidi"/>
      <w:i/>
      <w:iCs/>
      <w:color w:val="72A376" w:themeColor="accent1"/>
      <w:sz w:val="24"/>
      <w:szCs w:val="24"/>
    </w:rPr>
  </w:style>
  <w:style w:type="paragraph" w:styleId="Nadpis5">
    <w:name w:val="heading 5"/>
    <w:basedOn w:val="Normlny"/>
    <w:next w:val="Normlny"/>
    <w:link w:val="Nadpis5Char"/>
    <w:uiPriority w:val="9"/>
    <w:unhideWhenUsed/>
    <w:qFormat/>
    <w:rsid w:val="00200ECC"/>
    <w:pPr>
      <w:spacing w:before="200" w:after="80"/>
      <w:ind w:firstLine="0"/>
      <w:outlineLvl w:val="4"/>
    </w:pPr>
    <w:rPr>
      <w:rFonts w:asciiTheme="majorHAnsi" w:eastAsiaTheme="majorEastAsia" w:hAnsiTheme="majorHAnsi" w:cstheme="majorBidi"/>
      <w:color w:val="72A376" w:themeColor="accent1"/>
    </w:rPr>
  </w:style>
  <w:style w:type="paragraph" w:styleId="Nadpis6">
    <w:name w:val="heading 6"/>
    <w:basedOn w:val="Normlny"/>
    <w:next w:val="Normlny"/>
    <w:link w:val="Nadpis6Char"/>
    <w:uiPriority w:val="9"/>
    <w:semiHidden/>
    <w:unhideWhenUsed/>
    <w:qFormat/>
    <w:rsid w:val="00200ECC"/>
    <w:pPr>
      <w:spacing w:before="280" w:after="100"/>
      <w:ind w:firstLine="0"/>
      <w:outlineLvl w:val="5"/>
    </w:pPr>
    <w:rPr>
      <w:rFonts w:asciiTheme="majorHAnsi" w:eastAsiaTheme="majorEastAsia" w:hAnsiTheme="majorHAnsi" w:cstheme="majorBidi"/>
      <w:i/>
      <w:iCs/>
      <w:color w:val="72A376" w:themeColor="accent1"/>
    </w:rPr>
  </w:style>
  <w:style w:type="paragraph" w:styleId="Nadpis7">
    <w:name w:val="heading 7"/>
    <w:basedOn w:val="Normlny"/>
    <w:next w:val="Normlny"/>
    <w:link w:val="Nadpis7Char"/>
    <w:uiPriority w:val="9"/>
    <w:semiHidden/>
    <w:unhideWhenUsed/>
    <w:qFormat/>
    <w:rsid w:val="00200ECC"/>
    <w:pPr>
      <w:spacing w:before="320" w:after="100"/>
      <w:ind w:firstLine="0"/>
      <w:outlineLvl w:val="6"/>
    </w:pPr>
    <w:rPr>
      <w:rFonts w:asciiTheme="majorHAnsi" w:eastAsiaTheme="majorEastAsia" w:hAnsiTheme="majorHAnsi" w:cstheme="majorBidi"/>
      <w:b/>
      <w:bCs/>
      <w:color w:val="A8CDD7" w:themeColor="accent3"/>
      <w:sz w:val="20"/>
      <w:szCs w:val="20"/>
    </w:rPr>
  </w:style>
  <w:style w:type="paragraph" w:styleId="Nadpis8">
    <w:name w:val="heading 8"/>
    <w:basedOn w:val="Normlny"/>
    <w:next w:val="Normlny"/>
    <w:link w:val="Nadpis8Char"/>
    <w:uiPriority w:val="9"/>
    <w:semiHidden/>
    <w:unhideWhenUsed/>
    <w:qFormat/>
    <w:rsid w:val="00200ECC"/>
    <w:pPr>
      <w:spacing w:before="320" w:after="100"/>
      <w:ind w:firstLine="0"/>
      <w:outlineLvl w:val="7"/>
    </w:pPr>
    <w:rPr>
      <w:rFonts w:asciiTheme="majorHAnsi" w:eastAsiaTheme="majorEastAsia" w:hAnsiTheme="majorHAnsi" w:cstheme="majorBidi"/>
      <w:b/>
      <w:bCs/>
      <w:i/>
      <w:iCs/>
      <w:color w:val="A8CDD7" w:themeColor="accent3"/>
      <w:sz w:val="20"/>
      <w:szCs w:val="20"/>
    </w:rPr>
  </w:style>
  <w:style w:type="paragraph" w:styleId="Nadpis9">
    <w:name w:val="heading 9"/>
    <w:basedOn w:val="Normlny"/>
    <w:next w:val="Normlny"/>
    <w:link w:val="Nadpis9Char"/>
    <w:uiPriority w:val="9"/>
    <w:semiHidden/>
    <w:unhideWhenUsed/>
    <w:qFormat/>
    <w:rsid w:val="00200ECC"/>
    <w:pPr>
      <w:spacing w:before="320" w:after="100"/>
      <w:ind w:firstLine="0"/>
      <w:outlineLvl w:val="8"/>
    </w:pPr>
    <w:rPr>
      <w:rFonts w:asciiTheme="majorHAnsi" w:eastAsiaTheme="majorEastAsia" w:hAnsiTheme="majorHAnsi" w:cstheme="majorBidi"/>
      <w:i/>
      <w:iCs/>
      <w:color w:val="A8CDD7" w:themeColor="accent3"/>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A62811"/>
    <w:pPr>
      <w:autoSpaceDE w:val="0"/>
      <w:autoSpaceDN w:val="0"/>
      <w:adjustRightInd w:val="0"/>
    </w:pPr>
    <w:rPr>
      <w:rFonts w:ascii="Calibri" w:hAnsi="Calibri" w:cs="Calibri"/>
      <w:color w:val="000000"/>
      <w:sz w:val="24"/>
      <w:szCs w:val="24"/>
    </w:rPr>
  </w:style>
  <w:style w:type="paragraph" w:styleId="Bezriadkovania">
    <w:name w:val="No Spacing"/>
    <w:basedOn w:val="Normlny"/>
    <w:link w:val="BezriadkovaniaChar"/>
    <w:uiPriority w:val="1"/>
    <w:qFormat/>
    <w:rsid w:val="00200ECC"/>
    <w:pPr>
      <w:ind w:firstLine="0"/>
    </w:pPr>
  </w:style>
  <w:style w:type="character" w:customStyle="1" w:styleId="BezriadkovaniaChar">
    <w:name w:val="Bez riadkovania Char"/>
    <w:basedOn w:val="Predvolenpsmoodseku"/>
    <w:link w:val="Bezriadkovania"/>
    <w:uiPriority w:val="1"/>
    <w:rsid w:val="00200ECC"/>
  </w:style>
  <w:style w:type="paragraph" w:styleId="Hlavika">
    <w:name w:val="header"/>
    <w:basedOn w:val="Normlny"/>
    <w:link w:val="HlavikaChar"/>
    <w:uiPriority w:val="99"/>
    <w:unhideWhenUsed/>
    <w:rsid w:val="00AE6D57"/>
    <w:pPr>
      <w:tabs>
        <w:tab w:val="center" w:pos="4536"/>
        <w:tab w:val="right" w:pos="9072"/>
      </w:tabs>
    </w:pPr>
  </w:style>
  <w:style w:type="character" w:customStyle="1" w:styleId="HlavikaChar">
    <w:name w:val="Hlavička Char"/>
    <w:basedOn w:val="Predvolenpsmoodseku"/>
    <w:link w:val="Hlavika"/>
    <w:uiPriority w:val="99"/>
    <w:rsid w:val="00AE6D57"/>
  </w:style>
  <w:style w:type="paragraph" w:styleId="Pta">
    <w:name w:val="footer"/>
    <w:basedOn w:val="Normlny"/>
    <w:link w:val="PtaChar"/>
    <w:uiPriority w:val="99"/>
    <w:unhideWhenUsed/>
    <w:rsid w:val="00AE6D57"/>
    <w:pPr>
      <w:tabs>
        <w:tab w:val="center" w:pos="4536"/>
        <w:tab w:val="right" w:pos="9072"/>
      </w:tabs>
    </w:pPr>
  </w:style>
  <w:style w:type="character" w:customStyle="1" w:styleId="PtaChar">
    <w:name w:val="Päta Char"/>
    <w:basedOn w:val="Predvolenpsmoodseku"/>
    <w:link w:val="Pta"/>
    <w:uiPriority w:val="99"/>
    <w:rsid w:val="00AE6D57"/>
  </w:style>
  <w:style w:type="character" w:customStyle="1" w:styleId="Nadpis1Char">
    <w:name w:val="Nadpis 1 Char"/>
    <w:basedOn w:val="Predvolenpsmoodseku"/>
    <w:link w:val="Nadpis1"/>
    <w:uiPriority w:val="9"/>
    <w:rsid w:val="00200ECC"/>
    <w:rPr>
      <w:rFonts w:asciiTheme="majorHAnsi" w:eastAsiaTheme="majorEastAsia" w:hAnsiTheme="majorHAnsi" w:cstheme="majorBidi"/>
      <w:b/>
      <w:bCs/>
      <w:color w:val="527D55" w:themeColor="accent1" w:themeShade="BF"/>
      <w:sz w:val="24"/>
      <w:szCs w:val="24"/>
    </w:rPr>
  </w:style>
  <w:style w:type="paragraph" w:styleId="Hlavikaobsahu">
    <w:name w:val="TOC Heading"/>
    <w:basedOn w:val="Nadpis1"/>
    <w:next w:val="Normlny"/>
    <w:uiPriority w:val="39"/>
    <w:unhideWhenUsed/>
    <w:qFormat/>
    <w:rsid w:val="00200ECC"/>
    <w:pPr>
      <w:outlineLvl w:val="9"/>
    </w:pPr>
  </w:style>
  <w:style w:type="paragraph" w:styleId="Obsah2">
    <w:name w:val="toc 2"/>
    <w:basedOn w:val="Normlny"/>
    <w:next w:val="Normlny"/>
    <w:autoRedefine/>
    <w:uiPriority w:val="39"/>
    <w:unhideWhenUsed/>
    <w:qFormat/>
    <w:rsid w:val="00A97D86"/>
    <w:pPr>
      <w:ind w:left="220"/>
    </w:pPr>
    <w:rPr>
      <w:smallCaps/>
      <w:sz w:val="20"/>
      <w:szCs w:val="20"/>
    </w:rPr>
  </w:style>
  <w:style w:type="paragraph" w:styleId="Obsah1">
    <w:name w:val="toc 1"/>
    <w:basedOn w:val="Normlny"/>
    <w:next w:val="Normlny"/>
    <w:autoRedefine/>
    <w:uiPriority w:val="39"/>
    <w:unhideWhenUsed/>
    <w:qFormat/>
    <w:rsid w:val="001519BE"/>
    <w:pPr>
      <w:spacing w:before="120" w:after="120"/>
    </w:pPr>
    <w:rPr>
      <w:b/>
      <w:bCs/>
      <w:caps/>
      <w:sz w:val="20"/>
      <w:szCs w:val="20"/>
    </w:rPr>
  </w:style>
  <w:style w:type="paragraph" w:styleId="Obsah3">
    <w:name w:val="toc 3"/>
    <w:basedOn w:val="Normlny"/>
    <w:next w:val="Normlny"/>
    <w:autoRedefine/>
    <w:uiPriority w:val="39"/>
    <w:unhideWhenUsed/>
    <w:rsid w:val="00A97D86"/>
    <w:pPr>
      <w:ind w:left="440"/>
    </w:pPr>
    <w:rPr>
      <w:i/>
      <w:iCs/>
      <w:sz w:val="20"/>
      <w:szCs w:val="20"/>
    </w:rPr>
  </w:style>
  <w:style w:type="character" w:styleId="Hypertextovprepojenie">
    <w:name w:val="Hyperlink"/>
    <w:basedOn w:val="Predvolenpsmoodseku"/>
    <w:uiPriority w:val="99"/>
    <w:unhideWhenUsed/>
    <w:rsid w:val="00A97D86"/>
    <w:rPr>
      <w:color w:val="DB5353" w:themeColor="hyperlink"/>
      <w:u w:val="single"/>
    </w:rPr>
  </w:style>
  <w:style w:type="table" w:styleId="Mriekatabuky">
    <w:name w:val="Table Grid"/>
    <w:basedOn w:val="Normlnatabuka"/>
    <w:uiPriority w:val="59"/>
    <w:rsid w:val="00DE600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Nadpis2Char">
    <w:name w:val="Nadpis 2 Char"/>
    <w:basedOn w:val="Predvolenpsmoodseku"/>
    <w:link w:val="Nadpis2"/>
    <w:uiPriority w:val="9"/>
    <w:rsid w:val="00200ECC"/>
    <w:rPr>
      <w:rFonts w:asciiTheme="majorHAnsi" w:eastAsiaTheme="majorEastAsia" w:hAnsiTheme="majorHAnsi" w:cstheme="majorBidi"/>
      <w:color w:val="527D55" w:themeColor="accent1" w:themeShade="BF"/>
      <w:sz w:val="24"/>
      <w:szCs w:val="24"/>
    </w:rPr>
  </w:style>
  <w:style w:type="paragraph" w:styleId="Odsekzoznamu">
    <w:name w:val="List Paragraph"/>
    <w:basedOn w:val="Normlny"/>
    <w:uiPriority w:val="34"/>
    <w:qFormat/>
    <w:rsid w:val="00200ECC"/>
    <w:pPr>
      <w:ind w:left="720"/>
      <w:contextualSpacing/>
    </w:pPr>
  </w:style>
  <w:style w:type="paragraph" w:styleId="Textbubliny">
    <w:name w:val="Balloon Text"/>
    <w:basedOn w:val="Normlny"/>
    <w:link w:val="TextbublinyChar"/>
    <w:uiPriority w:val="99"/>
    <w:semiHidden/>
    <w:unhideWhenUsed/>
    <w:rsid w:val="00AD3E75"/>
    <w:rPr>
      <w:rFonts w:ascii="Tahoma" w:hAnsi="Tahoma" w:cs="Tahoma"/>
      <w:sz w:val="16"/>
      <w:szCs w:val="16"/>
    </w:rPr>
  </w:style>
  <w:style w:type="character" w:customStyle="1" w:styleId="TextbublinyChar">
    <w:name w:val="Text bubliny Char"/>
    <w:basedOn w:val="Predvolenpsmoodseku"/>
    <w:link w:val="Textbubliny"/>
    <w:uiPriority w:val="99"/>
    <w:semiHidden/>
    <w:rsid w:val="00AD3E75"/>
    <w:rPr>
      <w:rFonts w:ascii="Tahoma" w:hAnsi="Tahoma" w:cs="Tahoma"/>
      <w:sz w:val="16"/>
      <w:szCs w:val="16"/>
    </w:rPr>
  </w:style>
  <w:style w:type="paragraph" w:styleId="Normlnywebov">
    <w:name w:val="Normal (Web)"/>
    <w:basedOn w:val="Normlny"/>
    <w:uiPriority w:val="99"/>
    <w:unhideWhenUsed/>
    <w:rsid w:val="000E57A9"/>
    <w:pPr>
      <w:spacing w:before="100" w:beforeAutospacing="1" w:after="100" w:afterAutospacing="1"/>
    </w:pPr>
    <w:rPr>
      <w:rFonts w:ascii="Times New Roman" w:eastAsia="Times New Roman" w:hAnsi="Times New Roman" w:cs="Times New Roman"/>
      <w:sz w:val="24"/>
      <w:szCs w:val="24"/>
      <w:lang w:eastAsia="sk-SK"/>
    </w:rPr>
  </w:style>
  <w:style w:type="character" w:styleId="Siln">
    <w:name w:val="Strong"/>
    <w:basedOn w:val="Predvolenpsmoodseku"/>
    <w:uiPriority w:val="22"/>
    <w:qFormat/>
    <w:rsid w:val="00200ECC"/>
    <w:rPr>
      <w:b/>
      <w:bCs/>
      <w:spacing w:val="0"/>
    </w:rPr>
  </w:style>
  <w:style w:type="character" w:customStyle="1" w:styleId="Nadpis3Char">
    <w:name w:val="Nadpis 3 Char"/>
    <w:basedOn w:val="Predvolenpsmoodseku"/>
    <w:link w:val="Nadpis3"/>
    <w:uiPriority w:val="9"/>
    <w:semiHidden/>
    <w:rsid w:val="00200ECC"/>
    <w:rPr>
      <w:rFonts w:asciiTheme="majorHAnsi" w:eastAsiaTheme="majorEastAsia" w:hAnsiTheme="majorHAnsi" w:cstheme="majorBidi"/>
      <w:color w:val="72A376" w:themeColor="accent1"/>
      <w:sz w:val="24"/>
      <w:szCs w:val="24"/>
    </w:rPr>
  </w:style>
  <w:style w:type="character" w:customStyle="1" w:styleId="Nadpis4Char">
    <w:name w:val="Nadpis 4 Char"/>
    <w:basedOn w:val="Predvolenpsmoodseku"/>
    <w:link w:val="Nadpis4"/>
    <w:uiPriority w:val="9"/>
    <w:semiHidden/>
    <w:rsid w:val="00200ECC"/>
    <w:rPr>
      <w:rFonts w:asciiTheme="majorHAnsi" w:eastAsiaTheme="majorEastAsia" w:hAnsiTheme="majorHAnsi" w:cstheme="majorBidi"/>
      <w:i/>
      <w:iCs/>
      <w:color w:val="72A376" w:themeColor="accent1"/>
      <w:sz w:val="24"/>
      <w:szCs w:val="24"/>
    </w:rPr>
  </w:style>
  <w:style w:type="character" w:customStyle="1" w:styleId="Nadpis5Char">
    <w:name w:val="Nadpis 5 Char"/>
    <w:basedOn w:val="Predvolenpsmoodseku"/>
    <w:link w:val="Nadpis5"/>
    <w:uiPriority w:val="9"/>
    <w:rsid w:val="00200ECC"/>
    <w:rPr>
      <w:rFonts w:asciiTheme="majorHAnsi" w:eastAsiaTheme="majorEastAsia" w:hAnsiTheme="majorHAnsi" w:cstheme="majorBidi"/>
      <w:color w:val="72A376" w:themeColor="accent1"/>
    </w:rPr>
  </w:style>
  <w:style w:type="character" w:customStyle="1" w:styleId="Nadpis6Char">
    <w:name w:val="Nadpis 6 Char"/>
    <w:basedOn w:val="Predvolenpsmoodseku"/>
    <w:link w:val="Nadpis6"/>
    <w:uiPriority w:val="9"/>
    <w:semiHidden/>
    <w:rsid w:val="00200ECC"/>
    <w:rPr>
      <w:rFonts w:asciiTheme="majorHAnsi" w:eastAsiaTheme="majorEastAsia" w:hAnsiTheme="majorHAnsi" w:cstheme="majorBidi"/>
      <w:i/>
      <w:iCs/>
      <w:color w:val="72A376" w:themeColor="accent1"/>
    </w:rPr>
  </w:style>
  <w:style w:type="character" w:customStyle="1" w:styleId="Nadpis7Char">
    <w:name w:val="Nadpis 7 Char"/>
    <w:basedOn w:val="Predvolenpsmoodseku"/>
    <w:link w:val="Nadpis7"/>
    <w:uiPriority w:val="9"/>
    <w:semiHidden/>
    <w:rsid w:val="00200ECC"/>
    <w:rPr>
      <w:rFonts w:asciiTheme="majorHAnsi" w:eastAsiaTheme="majorEastAsia" w:hAnsiTheme="majorHAnsi" w:cstheme="majorBidi"/>
      <w:b/>
      <w:bCs/>
      <w:color w:val="A8CDD7" w:themeColor="accent3"/>
      <w:sz w:val="20"/>
      <w:szCs w:val="20"/>
    </w:rPr>
  </w:style>
  <w:style w:type="character" w:customStyle="1" w:styleId="Nadpis8Char">
    <w:name w:val="Nadpis 8 Char"/>
    <w:basedOn w:val="Predvolenpsmoodseku"/>
    <w:link w:val="Nadpis8"/>
    <w:uiPriority w:val="9"/>
    <w:semiHidden/>
    <w:rsid w:val="00200ECC"/>
    <w:rPr>
      <w:rFonts w:asciiTheme="majorHAnsi" w:eastAsiaTheme="majorEastAsia" w:hAnsiTheme="majorHAnsi" w:cstheme="majorBidi"/>
      <w:b/>
      <w:bCs/>
      <w:i/>
      <w:iCs/>
      <w:color w:val="A8CDD7" w:themeColor="accent3"/>
      <w:sz w:val="20"/>
      <w:szCs w:val="20"/>
    </w:rPr>
  </w:style>
  <w:style w:type="character" w:customStyle="1" w:styleId="Nadpis9Char">
    <w:name w:val="Nadpis 9 Char"/>
    <w:basedOn w:val="Predvolenpsmoodseku"/>
    <w:link w:val="Nadpis9"/>
    <w:uiPriority w:val="9"/>
    <w:semiHidden/>
    <w:rsid w:val="00200ECC"/>
    <w:rPr>
      <w:rFonts w:asciiTheme="majorHAnsi" w:eastAsiaTheme="majorEastAsia" w:hAnsiTheme="majorHAnsi" w:cstheme="majorBidi"/>
      <w:i/>
      <w:iCs/>
      <w:color w:val="A8CDD7" w:themeColor="accent3"/>
      <w:sz w:val="20"/>
      <w:szCs w:val="20"/>
    </w:rPr>
  </w:style>
  <w:style w:type="paragraph" w:styleId="Popis">
    <w:name w:val="caption"/>
    <w:basedOn w:val="Normlny"/>
    <w:next w:val="Normlny"/>
    <w:uiPriority w:val="35"/>
    <w:semiHidden/>
    <w:unhideWhenUsed/>
    <w:qFormat/>
    <w:rsid w:val="00200ECC"/>
    <w:rPr>
      <w:b/>
      <w:bCs/>
      <w:sz w:val="18"/>
      <w:szCs w:val="18"/>
    </w:rPr>
  </w:style>
  <w:style w:type="paragraph" w:styleId="Nzov">
    <w:name w:val="Title"/>
    <w:basedOn w:val="Normlny"/>
    <w:next w:val="Normlny"/>
    <w:link w:val="NzovChar"/>
    <w:uiPriority w:val="10"/>
    <w:qFormat/>
    <w:rsid w:val="00200ECC"/>
    <w:pPr>
      <w:pBdr>
        <w:top w:val="single" w:sz="8" w:space="10" w:color="B8D1BA" w:themeColor="accent1" w:themeTint="7F"/>
        <w:bottom w:val="single" w:sz="24" w:space="15" w:color="A8CDD7" w:themeColor="accent3"/>
      </w:pBdr>
      <w:ind w:firstLine="0"/>
      <w:jc w:val="center"/>
    </w:pPr>
    <w:rPr>
      <w:rFonts w:asciiTheme="majorHAnsi" w:eastAsiaTheme="majorEastAsia" w:hAnsiTheme="majorHAnsi" w:cstheme="majorBidi"/>
      <w:i/>
      <w:iCs/>
      <w:color w:val="365338" w:themeColor="accent1" w:themeShade="7F"/>
      <w:sz w:val="60"/>
      <w:szCs w:val="60"/>
    </w:rPr>
  </w:style>
  <w:style w:type="character" w:customStyle="1" w:styleId="NzovChar">
    <w:name w:val="Názov Char"/>
    <w:basedOn w:val="Predvolenpsmoodseku"/>
    <w:link w:val="Nzov"/>
    <w:uiPriority w:val="10"/>
    <w:rsid w:val="00200ECC"/>
    <w:rPr>
      <w:rFonts w:asciiTheme="majorHAnsi" w:eastAsiaTheme="majorEastAsia" w:hAnsiTheme="majorHAnsi" w:cstheme="majorBidi"/>
      <w:i/>
      <w:iCs/>
      <w:color w:val="365338" w:themeColor="accent1" w:themeShade="7F"/>
      <w:sz w:val="60"/>
      <w:szCs w:val="60"/>
    </w:rPr>
  </w:style>
  <w:style w:type="paragraph" w:styleId="Podtitul">
    <w:name w:val="Subtitle"/>
    <w:basedOn w:val="Normlny"/>
    <w:next w:val="Normlny"/>
    <w:link w:val="PodtitulChar"/>
    <w:uiPriority w:val="11"/>
    <w:qFormat/>
    <w:rsid w:val="00200ECC"/>
    <w:pPr>
      <w:spacing w:before="200" w:after="900"/>
      <w:ind w:firstLine="0"/>
      <w:jc w:val="right"/>
    </w:pPr>
    <w:rPr>
      <w:i/>
      <w:iCs/>
      <w:sz w:val="24"/>
      <w:szCs w:val="24"/>
    </w:rPr>
  </w:style>
  <w:style w:type="character" w:customStyle="1" w:styleId="PodtitulChar">
    <w:name w:val="Podtitul Char"/>
    <w:basedOn w:val="Predvolenpsmoodseku"/>
    <w:link w:val="Podtitul"/>
    <w:uiPriority w:val="11"/>
    <w:rsid w:val="00200ECC"/>
    <w:rPr>
      <w:rFonts w:asciiTheme="minorHAnsi"/>
      <w:i/>
      <w:iCs/>
      <w:sz w:val="24"/>
      <w:szCs w:val="24"/>
    </w:rPr>
  </w:style>
  <w:style w:type="character" w:styleId="Zvraznenie">
    <w:name w:val="Emphasis"/>
    <w:uiPriority w:val="20"/>
    <w:qFormat/>
    <w:rsid w:val="00200ECC"/>
    <w:rPr>
      <w:b/>
      <w:bCs/>
      <w:i/>
      <w:iCs/>
      <w:color w:val="5A5A5A" w:themeColor="text1" w:themeTint="A5"/>
    </w:rPr>
  </w:style>
  <w:style w:type="paragraph" w:styleId="Citcia">
    <w:name w:val="Quote"/>
    <w:basedOn w:val="Normlny"/>
    <w:next w:val="Normlny"/>
    <w:link w:val="CitciaChar"/>
    <w:uiPriority w:val="29"/>
    <w:qFormat/>
    <w:rsid w:val="00200ECC"/>
    <w:rPr>
      <w:rFonts w:asciiTheme="majorHAnsi" w:eastAsiaTheme="majorEastAsia" w:hAnsiTheme="majorHAnsi" w:cstheme="majorBidi"/>
      <w:i/>
      <w:iCs/>
      <w:color w:val="5A5A5A" w:themeColor="text1" w:themeTint="A5"/>
    </w:rPr>
  </w:style>
  <w:style w:type="character" w:customStyle="1" w:styleId="CitciaChar">
    <w:name w:val="Citácia Char"/>
    <w:basedOn w:val="Predvolenpsmoodseku"/>
    <w:link w:val="Citcia"/>
    <w:uiPriority w:val="29"/>
    <w:rsid w:val="00200ECC"/>
    <w:rPr>
      <w:rFonts w:asciiTheme="majorHAnsi" w:eastAsiaTheme="majorEastAsia" w:hAnsiTheme="majorHAnsi" w:cstheme="majorBidi"/>
      <w:i/>
      <w:iCs/>
      <w:color w:val="5A5A5A" w:themeColor="text1" w:themeTint="A5"/>
    </w:rPr>
  </w:style>
  <w:style w:type="paragraph" w:styleId="Zvraznencitcia">
    <w:name w:val="Intense Quote"/>
    <w:basedOn w:val="Normlny"/>
    <w:next w:val="Normlny"/>
    <w:link w:val="ZvraznencitciaChar"/>
    <w:uiPriority w:val="30"/>
    <w:qFormat/>
    <w:rsid w:val="00200ECC"/>
    <w:pPr>
      <w:pBdr>
        <w:top w:val="single" w:sz="12" w:space="10" w:color="C6DAC8" w:themeColor="accent1" w:themeTint="66"/>
        <w:left w:val="single" w:sz="36" w:space="4" w:color="72A376" w:themeColor="accent1"/>
        <w:bottom w:val="single" w:sz="24" w:space="10" w:color="A8CDD7" w:themeColor="accent3"/>
        <w:right w:val="single" w:sz="36" w:space="4" w:color="72A376" w:themeColor="accent1"/>
      </w:pBdr>
      <w:shd w:val="clear" w:color="auto" w:fill="72A376"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ZvraznencitciaChar">
    <w:name w:val="Zvýraznená citácia Char"/>
    <w:basedOn w:val="Predvolenpsmoodseku"/>
    <w:link w:val="Zvraznencitcia"/>
    <w:uiPriority w:val="30"/>
    <w:rsid w:val="00200ECC"/>
    <w:rPr>
      <w:rFonts w:asciiTheme="majorHAnsi" w:eastAsiaTheme="majorEastAsia" w:hAnsiTheme="majorHAnsi" w:cstheme="majorBidi"/>
      <w:i/>
      <w:iCs/>
      <w:color w:val="FFFFFF" w:themeColor="background1"/>
      <w:sz w:val="24"/>
      <w:szCs w:val="24"/>
      <w:shd w:val="clear" w:color="auto" w:fill="72A376" w:themeFill="accent1"/>
    </w:rPr>
  </w:style>
  <w:style w:type="character" w:styleId="Jemnzvraznenie">
    <w:name w:val="Subtle Emphasis"/>
    <w:uiPriority w:val="19"/>
    <w:qFormat/>
    <w:rsid w:val="00200ECC"/>
    <w:rPr>
      <w:i/>
      <w:iCs/>
      <w:color w:val="5A5A5A" w:themeColor="text1" w:themeTint="A5"/>
    </w:rPr>
  </w:style>
  <w:style w:type="character" w:styleId="Intenzvnezvraznenie">
    <w:name w:val="Intense Emphasis"/>
    <w:uiPriority w:val="21"/>
    <w:qFormat/>
    <w:rsid w:val="00200ECC"/>
    <w:rPr>
      <w:b/>
      <w:bCs/>
      <w:i/>
      <w:iCs/>
      <w:color w:val="72A376" w:themeColor="accent1"/>
      <w:sz w:val="22"/>
      <w:szCs w:val="22"/>
    </w:rPr>
  </w:style>
  <w:style w:type="character" w:styleId="Jemnodkaz">
    <w:name w:val="Subtle Reference"/>
    <w:uiPriority w:val="31"/>
    <w:qFormat/>
    <w:rsid w:val="00200ECC"/>
    <w:rPr>
      <w:color w:val="auto"/>
      <w:u w:val="single" w:color="A8CDD7" w:themeColor="accent3"/>
    </w:rPr>
  </w:style>
  <w:style w:type="character" w:styleId="Intenzvnyodkaz">
    <w:name w:val="Intense Reference"/>
    <w:basedOn w:val="Predvolenpsmoodseku"/>
    <w:uiPriority w:val="32"/>
    <w:qFormat/>
    <w:rsid w:val="00200ECC"/>
    <w:rPr>
      <w:b/>
      <w:bCs/>
      <w:color w:val="66A6B8" w:themeColor="accent3" w:themeShade="BF"/>
      <w:u w:val="single" w:color="A8CDD7" w:themeColor="accent3"/>
    </w:rPr>
  </w:style>
  <w:style w:type="character" w:styleId="Nzovknihy">
    <w:name w:val="Book Title"/>
    <w:basedOn w:val="Predvolenpsmoodseku"/>
    <w:uiPriority w:val="33"/>
    <w:qFormat/>
    <w:rsid w:val="00200ECC"/>
    <w:rPr>
      <w:rFonts w:asciiTheme="majorHAnsi" w:eastAsiaTheme="majorEastAsia" w:hAnsiTheme="majorHAnsi" w:cstheme="majorBidi"/>
      <w:b/>
      <w:bCs/>
      <w:i/>
      <w:iCs/>
      <w:color w:val="auto"/>
    </w:rPr>
  </w:style>
  <w:style w:type="paragraph" w:customStyle="1" w:styleId="text">
    <w:name w:val="text"/>
    <w:basedOn w:val="Normlny"/>
    <w:link w:val="textChar"/>
    <w:rsid w:val="00706C1B"/>
    <w:pPr>
      <w:spacing w:line="360" w:lineRule="auto"/>
      <w:jc w:val="both"/>
    </w:pPr>
    <w:rPr>
      <w:rFonts w:ascii="Verdana" w:eastAsia="Times New Roman" w:hAnsi="Verdana" w:cs="Times New Roman"/>
      <w:sz w:val="20"/>
      <w:szCs w:val="20"/>
      <w:lang w:val="sk-SK" w:eastAsia="ja-JP" w:bidi="ar-SA"/>
    </w:rPr>
  </w:style>
  <w:style w:type="character" w:customStyle="1" w:styleId="textChar">
    <w:name w:val="text Char"/>
    <w:basedOn w:val="Predvolenpsmoodseku"/>
    <w:link w:val="text"/>
    <w:rsid w:val="00706C1B"/>
    <w:rPr>
      <w:rFonts w:ascii="Verdana" w:eastAsia="Times New Roman" w:hAnsi="Verdana" w:cs="Times New Roman"/>
      <w:sz w:val="20"/>
      <w:szCs w:val="20"/>
      <w:lang w:val="sk-SK" w:eastAsia="ja-JP" w:bidi="ar-SA"/>
    </w:rPr>
  </w:style>
  <w:style w:type="paragraph" w:customStyle="1" w:styleId="graf">
    <w:name w:val="graf"/>
    <w:basedOn w:val="Normlny"/>
    <w:link w:val="grafChar"/>
    <w:rsid w:val="009E2E7E"/>
    <w:pPr>
      <w:spacing w:line="360" w:lineRule="auto"/>
      <w:ind w:firstLine="0"/>
      <w:jc w:val="center"/>
    </w:pPr>
    <w:rPr>
      <w:rFonts w:ascii="Verdana" w:eastAsia="Times New Roman" w:hAnsi="Verdana" w:cs="Times New Roman"/>
      <w:i/>
      <w:sz w:val="18"/>
      <w:szCs w:val="18"/>
      <w:lang w:val="sk-SK" w:eastAsia="ja-JP" w:bidi="ar-SA"/>
    </w:rPr>
  </w:style>
  <w:style w:type="character" w:customStyle="1" w:styleId="grafChar">
    <w:name w:val="graf Char"/>
    <w:basedOn w:val="Predvolenpsmoodseku"/>
    <w:link w:val="graf"/>
    <w:rsid w:val="009E2E7E"/>
    <w:rPr>
      <w:rFonts w:ascii="Verdana" w:eastAsia="Times New Roman" w:hAnsi="Verdana" w:cs="Times New Roman"/>
      <w:i/>
      <w:sz w:val="18"/>
      <w:szCs w:val="18"/>
      <w:lang w:val="sk-SK" w:eastAsia="ja-JP" w:bidi="ar-SA"/>
    </w:rPr>
  </w:style>
  <w:style w:type="paragraph" w:customStyle="1" w:styleId="l4">
    <w:name w:val="l4"/>
    <w:basedOn w:val="Normlny"/>
    <w:rsid w:val="00660F92"/>
    <w:pPr>
      <w:spacing w:before="100" w:beforeAutospacing="1" w:after="100" w:afterAutospacing="1"/>
      <w:ind w:firstLine="0"/>
    </w:pPr>
    <w:rPr>
      <w:rFonts w:ascii="Times New Roman" w:eastAsia="Times New Roman" w:hAnsi="Times New Roman" w:cs="Times New Roman"/>
      <w:sz w:val="24"/>
      <w:szCs w:val="24"/>
      <w:lang w:val="sk-SK" w:eastAsia="sk-SK" w:bidi="ar-SA"/>
    </w:rPr>
  </w:style>
  <w:style w:type="paragraph" w:customStyle="1" w:styleId="l5">
    <w:name w:val="l5"/>
    <w:basedOn w:val="Normlny"/>
    <w:rsid w:val="00660F92"/>
    <w:pPr>
      <w:spacing w:before="100" w:beforeAutospacing="1" w:after="100" w:afterAutospacing="1"/>
      <w:ind w:firstLine="0"/>
    </w:pPr>
    <w:rPr>
      <w:rFonts w:ascii="Times New Roman" w:eastAsia="Times New Roman" w:hAnsi="Times New Roman" w:cs="Times New Roman"/>
      <w:sz w:val="24"/>
      <w:szCs w:val="24"/>
      <w:lang w:val="sk-SK" w:eastAsia="sk-SK" w:bidi="ar-SA"/>
    </w:rPr>
  </w:style>
  <w:style w:type="paragraph" w:styleId="Obsah4">
    <w:name w:val="toc 4"/>
    <w:basedOn w:val="Normlny"/>
    <w:next w:val="Normlny"/>
    <w:autoRedefine/>
    <w:uiPriority w:val="39"/>
    <w:unhideWhenUsed/>
    <w:rsid w:val="00B66F52"/>
    <w:pPr>
      <w:ind w:left="660"/>
    </w:pPr>
    <w:rPr>
      <w:sz w:val="18"/>
      <w:szCs w:val="18"/>
    </w:rPr>
  </w:style>
  <w:style w:type="paragraph" w:styleId="Obsah5">
    <w:name w:val="toc 5"/>
    <w:basedOn w:val="Normlny"/>
    <w:next w:val="Normlny"/>
    <w:autoRedefine/>
    <w:uiPriority w:val="39"/>
    <w:unhideWhenUsed/>
    <w:rsid w:val="00B66F52"/>
    <w:pPr>
      <w:ind w:left="880"/>
    </w:pPr>
    <w:rPr>
      <w:sz w:val="18"/>
      <w:szCs w:val="18"/>
    </w:rPr>
  </w:style>
  <w:style w:type="paragraph" w:styleId="Obsah6">
    <w:name w:val="toc 6"/>
    <w:basedOn w:val="Normlny"/>
    <w:next w:val="Normlny"/>
    <w:autoRedefine/>
    <w:uiPriority w:val="39"/>
    <w:unhideWhenUsed/>
    <w:rsid w:val="00B66F52"/>
    <w:pPr>
      <w:ind w:left="1100"/>
    </w:pPr>
    <w:rPr>
      <w:sz w:val="18"/>
      <w:szCs w:val="18"/>
    </w:rPr>
  </w:style>
  <w:style w:type="paragraph" w:styleId="Obsah7">
    <w:name w:val="toc 7"/>
    <w:basedOn w:val="Normlny"/>
    <w:next w:val="Normlny"/>
    <w:autoRedefine/>
    <w:uiPriority w:val="39"/>
    <w:unhideWhenUsed/>
    <w:rsid w:val="00B66F52"/>
    <w:pPr>
      <w:ind w:left="1320"/>
    </w:pPr>
    <w:rPr>
      <w:sz w:val="18"/>
      <w:szCs w:val="18"/>
    </w:rPr>
  </w:style>
  <w:style w:type="paragraph" w:styleId="Obsah8">
    <w:name w:val="toc 8"/>
    <w:basedOn w:val="Normlny"/>
    <w:next w:val="Normlny"/>
    <w:autoRedefine/>
    <w:uiPriority w:val="39"/>
    <w:unhideWhenUsed/>
    <w:rsid w:val="00B66F52"/>
    <w:pPr>
      <w:ind w:left="1540"/>
    </w:pPr>
    <w:rPr>
      <w:sz w:val="18"/>
      <w:szCs w:val="18"/>
    </w:rPr>
  </w:style>
  <w:style w:type="paragraph" w:styleId="Obsah9">
    <w:name w:val="toc 9"/>
    <w:basedOn w:val="Normlny"/>
    <w:next w:val="Normlny"/>
    <w:autoRedefine/>
    <w:uiPriority w:val="39"/>
    <w:unhideWhenUsed/>
    <w:rsid w:val="00B66F52"/>
    <w:pPr>
      <w:ind w:left="1760"/>
    </w:pPr>
    <w:rPr>
      <w:sz w:val="18"/>
      <w:szCs w:val="18"/>
    </w:rPr>
  </w:style>
  <w:style w:type="character" w:styleId="PouitHypertextovPrepojenie">
    <w:name w:val="FollowedHyperlink"/>
    <w:basedOn w:val="Predvolenpsmoodseku"/>
    <w:uiPriority w:val="99"/>
    <w:semiHidden/>
    <w:unhideWhenUsed/>
    <w:rsid w:val="007B0523"/>
    <w:rPr>
      <w:color w:val="800080"/>
      <w:u w:val="single"/>
    </w:rPr>
  </w:style>
  <w:style w:type="paragraph" w:customStyle="1" w:styleId="font5">
    <w:name w:val="font5"/>
    <w:basedOn w:val="Normlny"/>
    <w:rsid w:val="007B0523"/>
    <w:pPr>
      <w:spacing w:before="100" w:beforeAutospacing="1" w:after="100" w:afterAutospacing="1"/>
      <w:ind w:firstLine="0"/>
    </w:pPr>
    <w:rPr>
      <w:rFonts w:ascii="Times New Roman" w:eastAsia="Times New Roman" w:hAnsi="Times New Roman" w:cs="Times New Roman"/>
      <w:i/>
      <w:iCs/>
      <w:lang w:val="sk-SK" w:eastAsia="sk-SK" w:bidi="ar-SA"/>
    </w:rPr>
  </w:style>
  <w:style w:type="paragraph" w:customStyle="1" w:styleId="xl63">
    <w:name w:val="xl63"/>
    <w:basedOn w:val="Normlny"/>
    <w:rsid w:val="007B0523"/>
    <w:pPr>
      <w:spacing w:before="100" w:beforeAutospacing="1" w:after="100" w:afterAutospacing="1"/>
      <w:ind w:firstLine="0"/>
    </w:pPr>
    <w:rPr>
      <w:rFonts w:ascii="Arial" w:eastAsia="Times New Roman" w:hAnsi="Arial" w:cs="Arial"/>
      <w:sz w:val="18"/>
      <w:szCs w:val="18"/>
      <w:lang w:val="sk-SK" w:eastAsia="sk-SK" w:bidi="ar-SA"/>
    </w:rPr>
  </w:style>
  <w:style w:type="paragraph" w:customStyle="1" w:styleId="xl64">
    <w:name w:val="xl64"/>
    <w:basedOn w:val="Normlny"/>
    <w:rsid w:val="007B0523"/>
    <w:pPr>
      <w:spacing w:before="100" w:beforeAutospacing="1" w:after="100" w:afterAutospacing="1"/>
      <w:ind w:firstLine="0"/>
      <w:jc w:val="center"/>
    </w:pPr>
    <w:rPr>
      <w:rFonts w:ascii="Arial" w:eastAsia="Times New Roman" w:hAnsi="Arial" w:cs="Arial"/>
      <w:sz w:val="18"/>
      <w:szCs w:val="18"/>
      <w:lang w:val="sk-SK" w:eastAsia="sk-SK" w:bidi="ar-SA"/>
    </w:rPr>
  </w:style>
  <w:style w:type="paragraph" w:customStyle="1" w:styleId="xl65">
    <w:name w:val="xl65"/>
    <w:basedOn w:val="Normlny"/>
    <w:rsid w:val="007B0523"/>
    <w:pPr>
      <w:spacing w:before="100" w:beforeAutospacing="1" w:after="100" w:afterAutospacing="1"/>
      <w:ind w:firstLine="0"/>
    </w:pPr>
    <w:rPr>
      <w:rFonts w:ascii="Arial CE" w:eastAsia="Times New Roman" w:hAnsi="Arial CE" w:cs="Times New Roman"/>
      <w:sz w:val="18"/>
      <w:szCs w:val="18"/>
      <w:lang w:val="sk-SK" w:eastAsia="sk-SK" w:bidi="ar-SA"/>
    </w:rPr>
  </w:style>
  <w:style w:type="paragraph" w:customStyle="1" w:styleId="xl66">
    <w:name w:val="xl66"/>
    <w:basedOn w:val="Normlny"/>
    <w:rsid w:val="007B0523"/>
    <w:pPr>
      <w:pBdr>
        <w:top w:val="single" w:sz="8" w:space="0" w:color="auto"/>
        <w:left w:val="single" w:sz="8" w:space="0" w:color="auto"/>
        <w:bottom w:val="single" w:sz="8" w:space="0" w:color="auto"/>
        <w:right w:val="single" w:sz="4" w:space="0" w:color="auto"/>
      </w:pBdr>
      <w:spacing w:before="100" w:beforeAutospacing="1" w:after="100" w:afterAutospacing="1"/>
      <w:ind w:firstLine="0"/>
      <w:jc w:val="center"/>
    </w:pPr>
    <w:rPr>
      <w:rFonts w:ascii="Arial" w:eastAsia="Times New Roman" w:hAnsi="Arial" w:cs="Arial"/>
      <w:sz w:val="18"/>
      <w:szCs w:val="18"/>
      <w:lang w:val="sk-SK" w:eastAsia="sk-SK" w:bidi="ar-SA"/>
    </w:rPr>
  </w:style>
  <w:style w:type="paragraph" w:customStyle="1" w:styleId="xl67">
    <w:name w:val="xl67"/>
    <w:basedOn w:val="Normlny"/>
    <w:rsid w:val="007B0523"/>
    <w:pPr>
      <w:pBdr>
        <w:top w:val="single" w:sz="8" w:space="0" w:color="auto"/>
        <w:left w:val="single" w:sz="4" w:space="0" w:color="auto"/>
        <w:bottom w:val="single" w:sz="8" w:space="0" w:color="auto"/>
        <w:right w:val="single" w:sz="4" w:space="0" w:color="auto"/>
      </w:pBdr>
      <w:spacing w:before="100" w:beforeAutospacing="1" w:after="100" w:afterAutospacing="1"/>
      <w:ind w:firstLine="0"/>
      <w:jc w:val="center"/>
    </w:pPr>
    <w:rPr>
      <w:rFonts w:ascii="Arial" w:eastAsia="Times New Roman" w:hAnsi="Arial" w:cs="Arial"/>
      <w:sz w:val="18"/>
      <w:szCs w:val="18"/>
      <w:lang w:val="sk-SK" w:eastAsia="sk-SK" w:bidi="ar-SA"/>
    </w:rPr>
  </w:style>
  <w:style w:type="paragraph" w:customStyle="1" w:styleId="xl68">
    <w:name w:val="xl68"/>
    <w:basedOn w:val="Normlny"/>
    <w:rsid w:val="007B0523"/>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pPr>
    <w:rPr>
      <w:rFonts w:ascii="Arial CE" w:eastAsia="Times New Roman" w:hAnsi="Arial CE" w:cs="Times New Roman"/>
      <w:sz w:val="18"/>
      <w:szCs w:val="18"/>
      <w:lang w:val="sk-SK" w:eastAsia="sk-SK" w:bidi="ar-SA"/>
    </w:rPr>
  </w:style>
  <w:style w:type="paragraph" w:customStyle="1" w:styleId="xl69">
    <w:name w:val="xl69"/>
    <w:basedOn w:val="Normlny"/>
    <w:rsid w:val="007B0523"/>
    <w:pPr>
      <w:pBdr>
        <w:top w:val="single" w:sz="8" w:space="0" w:color="auto"/>
        <w:bottom w:val="single" w:sz="8" w:space="0" w:color="auto"/>
        <w:right w:val="single" w:sz="4" w:space="0" w:color="auto"/>
      </w:pBdr>
      <w:spacing w:before="100" w:beforeAutospacing="1" w:after="100" w:afterAutospacing="1"/>
      <w:ind w:firstLine="0"/>
      <w:jc w:val="center"/>
    </w:pPr>
    <w:rPr>
      <w:rFonts w:ascii="Arial" w:eastAsia="Times New Roman" w:hAnsi="Arial" w:cs="Arial"/>
      <w:sz w:val="18"/>
      <w:szCs w:val="18"/>
      <w:lang w:val="sk-SK" w:eastAsia="sk-SK" w:bidi="ar-SA"/>
    </w:rPr>
  </w:style>
  <w:style w:type="paragraph" w:customStyle="1" w:styleId="xl70">
    <w:name w:val="xl70"/>
    <w:basedOn w:val="Normlny"/>
    <w:rsid w:val="007B0523"/>
    <w:pPr>
      <w:pBdr>
        <w:top w:val="single" w:sz="8" w:space="0" w:color="auto"/>
        <w:left w:val="single" w:sz="4" w:space="0" w:color="auto"/>
        <w:bottom w:val="single" w:sz="8" w:space="0" w:color="auto"/>
        <w:right w:val="single" w:sz="8" w:space="0" w:color="auto"/>
      </w:pBdr>
      <w:spacing w:before="100" w:beforeAutospacing="1" w:after="100" w:afterAutospacing="1"/>
      <w:ind w:firstLine="0"/>
      <w:jc w:val="center"/>
    </w:pPr>
    <w:rPr>
      <w:rFonts w:ascii="Arial" w:eastAsia="Times New Roman" w:hAnsi="Arial" w:cs="Arial"/>
      <w:sz w:val="18"/>
      <w:szCs w:val="18"/>
      <w:lang w:val="sk-SK" w:eastAsia="sk-SK" w:bidi="ar-SA"/>
    </w:rPr>
  </w:style>
  <w:style w:type="paragraph" w:customStyle="1" w:styleId="xl71">
    <w:name w:val="xl71"/>
    <w:basedOn w:val="Normlny"/>
    <w:rsid w:val="007B05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72">
    <w:name w:val="xl72"/>
    <w:basedOn w:val="Normlny"/>
    <w:rsid w:val="007B05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73">
    <w:name w:val="xl73"/>
    <w:basedOn w:val="Normlny"/>
    <w:rsid w:val="007B0523"/>
    <w:pPr>
      <w:pBdr>
        <w:left w:val="single" w:sz="8"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i/>
      <w:iCs/>
      <w:sz w:val="18"/>
      <w:szCs w:val="18"/>
      <w:lang w:val="sk-SK" w:eastAsia="sk-SK" w:bidi="ar-SA"/>
    </w:rPr>
  </w:style>
  <w:style w:type="paragraph" w:customStyle="1" w:styleId="xl74">
    <w:name w:val="xl74"/>
    <w:basedOn w:val="Normlny"/>
    <w:rsid w:val="007B052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i/>
      <w:iCs/>
      <w:sz w:val="18"/>
      <w:szCs w:val="18"/>
      <w:lang w:val="sk-SK" w:eastAsia="sk-SK" w:bidi="ar-SA"/>
    </w:rPr>
  </w:style>
  <w:style w:type="paragraph" w:customStyle="1" w:styleId="xl75">
    <w:name w:val="xl75"/>
    <w:basedOn w:val="Normlny"/>
    <w:rsid w:val="007B0523"/>
    <w:pPr>
      <w:pBdr>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76">
    <w:name w:val="xl76"/>
    <w:basedOn w:val="Normlny"/>
    <w:rsid w:val="007B0523"/>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i/>
      <w:iCs/>
      <w:sz w:val="18"/>
      <w:szCs w:val="18"/>
      <w:lang w:val="sk-SK" w:eastAsia="sk-SK" w:bidi="ar-SA"/>
    </w:rPr>
  </w:style>
  <w:style w:type="paragraph" w:customStyle="1" w:styleId="xl77">
    <w:name w:val="xl77"/>
    <w:basedOn w:val="Normlny"/>
    <w:rsid w:val="007B052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78">
    <w:name w:val="xl78"/>
    <w:basedOn w:val="Normlny"/>
    <w:rsid w:val="007B0523"/>
    <w:pPr>
      <w:pBdr>
        <w:top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79">
    <w:name w:val="xl79"/>
    <w:basedOn w:val="Normlny"/>
    <w:rsid w:val="007B0523"/>
    <w:pPr>
      <w:pBdr>
        <w:top w:val="single" w:sz="8" w:space="0" w:color="auto"/>
        <w:left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i/>
      <w:iCs/>
      <w:sz w:val="18"/>
      <w:szCs w:val="18"/>
      <w:lang w:val="sk-SK" w:eastAsia="sk-SK" w:bidi="ar-SA"/>
    </w:rPr>
  </w:style>
  <w:style w:type="paragraph" w:customStyle="1" w:styleId="xl80">
    <w:name w:val="xl80"/>
    <w:basedOn w:val="Normlny"/>
    <w:rsid w:val="007B0523"/>
    <w:pPr>
      <w:pBdr>
        <w:top w:val="single" w:sz="8" w:space="0" w:color="auto"/>
        <w:left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81">
    <w:name w:val="xl81"/>
    <w:basedOn w:val="Normlny"/>
    <w:rsid w:val="007B0523"/>
    <w:pPr>
      <w:pBdr>
        <w:top w:val="single" w:sz="4" w:space="0" w:color="auto"/>
        <w:left w:val="single" w:sz="4" w:space="0" w:color="auto"/>
        <w:right w:val="single" w:sz="8"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82">
    <w:name w:val="xl82"/>
    <w:basedOn w:val="Normlny"/>
    <w:rsid w:val="007B0523"/>
    <w:pPr>
      <w:pBdr>
        <w:left w:val="single" w:sz="4" w:space="0" w:color="auto"/>
        <w:bottom w:val="single" w:sz="8" w:space="0" w:color="auto"/>
        <w:right w:val="single" w:sz="8"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83">
    <w:name w:val="xl83"/>
    <w:basedOn w:val="Normlny"/>
    <w:rsid w:val="007B0523"/>
    <w:pPr>
      <w:pBdr>
        <w:bottom w:val="single" w:sz="8" w:space="0" w:color="auto"/>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84">
    <w:name w:val="xl84"/>
    <w:basedOn w:val="Normlny"/>
    <w:rsid w:val="007B0523"/>
    <w:pPr>
      <w:pBdr>
        <w:top w:val="single" w:sz="4" w:space="0" w:color="auto"/>
        <w:left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85">
    <w:name w:val="xl85"/>
    <w:basedOn w:val="Normlny"/>
    <w:rsid w:val="007B0523"/>
    <w:pPr>
      <w:pBdr>
        <w:left w:val="single" w:sz="4" w:space="0" w:color="auto"/>
        <w:bottom w:val="single" w:sz="8" w:space="0" w:color="auto"/>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86">
    <w:name w:val="xl86"/>
    <w:basedOn w:val="Normlny"/>
    <w:rsid w:val="007B0523"/>
    <w:pPr>
      <w:pBdr>
        <w:left w:val="single" w:sz="4" w:space="0" w:color="auto"/>
        <w:bottom w:val="single" w:sz="4" w:space="0" w:color="auto"/>
        <w:right w:val="single" w:sz="8"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87">
    <w:name w:val="xl87"/>
    <w:basedOn w:val="Normlny"/>
    <w:rsid w:val="007B0523"/>
    <w:pPr>
      <w:pBdr>
        <w:top w:val="single" w:sz="8"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88">
    <w:name w:val="xl88"/>
    <w:basedOn w:val="Normlny"/>
    <w:rsid w:val="007B052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89">
    <w:name w:val="xl89"/>
    <w:basedOn w:val="Normlny"/>
    <w:rsid w:val="007B0523"/>
    <w:pPr>
      <w:pBdr>
        <w:top w:val="single" w:sz="4" w:space="0" w:color="auto"/>
        <w:left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i/>
      <w:iCs/>
      <w:sz w:val="18"/>
      <w:szCs w:val="18"/>
      <w:lang w:val="sk-SK" w:eastAsia="sk-SK" w:bidi="ar-SA"/>
    </w:rPr>
  </w:style>
  <w:style w:type="paragraph" w:customStyle="1" w:styleId="xl90">
    <w:name w:val="xl90"/>
    <w:basedOn w:val="Normlny"/>
    <w:rsid w:val="007B0523"/>
    <w:pPr>
      <w:pBdr>
        <w:left w:val="single" w:sz="8"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i/>
      <w:iCs/>
      <w:sz w:val="18"/>
      <w:szCs w:val="18"/>
      <w:lang w:val="sk-SK" w:eastAsia="sk-SK" w:bidi="ar-SA"/>
    </w:rPr>
  </w:style>
  <w:style w:type="paragraph" w:customStyle="1" w:styleId="xl91">
    <w:name w:val="xl91"/>
    <w:basedOn w:val="Normlny"/>
    <w:rsid w:val="007B0523"/>
    <w:pPr>
      <w:pBdr>
        <w:top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92">
    <w:name w:val="xl92"/>
    <w:basedOn w:val="Normlny"/>
    <w:rsid w:val="007B0523"/>
    <w:pPr>
      <w:pBdr>
        <w:top w:val="single" w:sz="8" w:space="0" w:color="auto"/>
        <w:left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93">
    <w:name w:val="xl93"/>
    <w:basedOn w:val="Normlny"/>
    <w:rsid w:val="007B0523"/>
    <w:pPr>
      <w:pBdr>
        <w:top w:val="single" w:sz="8" w:space="0" w:color="auto"/>
        <w:left w:val="single" w:sz="4" w:space="0" w:color="auto"/>
        <w:right w:val="single" w:sz="8"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94">
    <w:name w:val="xl94"/>
    <w:basedOn w:val="Normlny"/>
    <w:rsid w:val="007B0523"/>
    <w:pPr>
      <w:pBdr>
        <w:top w:val="single" w:sz="8" w:space="0" w:color="auto"/>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95">
    <w:name w:val="xl95"/>
    <w:basedOn w:val="Normlny"/>
    <w:rsid w:val="007B0523"/>
    <w:pPr>
      <w:pBdr>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96">
    <w:name w:val="xl96"/>
    <w:basedOn w:val="Normlny"/>
    <w:rsid w:val="007B0523"/>
    <w:pPr>
      <w:pBdr>
        <w:lef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97">
    <w:name w:val="xl97"/>
    <w:basedOn w:val="Normlny"/>
    <w:rsid w:val="007B0523"/>
    <w:pPr>
      <w:pBdr>
        <w:left w:val="single" w:sz="4" w:space="0" w:color="auto"/>
        <w:right w:val="single" w:sz="8"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98">
    <w:name w:val="xl98"/>
    <w:basedOn w:val="Normlny"/>
    <w:rsid w:val="007B0523"/>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99">
    <w:name w:val="xl99"/>
    <w:basedOn w:val="Normlny"/>
    <w:rsid w:val="007B05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00">
    <w:name w:val="xl100"/>
    <w:basedOn w:val="Normlny"/>
    <w:rsid w:val="007B0523"/>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01">
    <w:name w:val="xl101"/>
    <w:basedOn w:val="Normlny"/>
    <w:rsid w:val="007B0523"/>
    <w:pPr>
      <w:pBdr>
        <w:left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102">
    <w:name w:val="xl102"/>
    <w:basedOn w:val="Normlny"/>
    <w:rsid w:val="007B0523"/>
    <w:pPr>
      <w:pBdr>
        <w:left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sz w:val="24"/>
      <w:szCs w:val="24"/>
      <w:lang w:val="sk-SK" w:eastAsia="sk-SK" w:bidi="ar-SA"/>
    </w:rPr>
  </w:style>
  <w:style w:type="paragraph" w:customStyle="1" w:styleId="xl103">
    <w:name w:val="xl103"/>
    <w:basedOn w:val="Normlny"/>
    <w:rsid w:val="007B0523"/>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104">
    <w:name w:val="xl104"/>
    <w:basedOn w:val="Normlny"/>
    <w:rsid w:val="007B052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05">
    <w:name w:val="xl105"/>
    <w:basedOn w:val="Normlny"/>
    <w:rsid w:val="007B052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06">
    <w:name w:val="xl106"/>
    <w:basedOn w:val="Normlny"/>
    <w:rsid w:val="007B05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07">
    <w:name w:val="xl107"/>
    <w:basedOn w:val="Normlny"/>
    <w:rsid w:val="007B052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08">
    <w:name w:val="xl108"/>
    <w:basedOn w:val="Normlny"/>
    <w:rsid w:val="007B0523"/>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09">
    <w:name w:val="xl109"/>
    <w:basedOn w:val="Normlny"/>
    <w:rsid w:val="007B0523"/>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10">
    <w:name w:val="xl110"/>
    <w:basedOn w:val="Normlny"/>
    <w:rsid w:val="007B052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11">
    <w:name w:val="xl111"/>
    <w:basedOn w:val="Normlny"/>
    <w:rsid w:val="007B0523"/>
    <w:pPr>
      <w:pBdr>
        <w:top w:val="single" w:sz="8"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12">
    <w:name w:val="xl112"/>
    <w:basedOn w:val="Normlny"/>
    <w:rsid w:val="007B0523"/>
    <w:pPr>
      <w:pBdr>
        <w:top w:val="single" w:sz="8"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13">
    <w:name w:val="xl113"/>
    <w:basedOn w:val="Normlny"/>
    <w:rsid w:val="007B0523"/>
    <w:pPr>
      <w:pBdr>
        <w:top w:val="single" w:sz="8" w:space="0" w:color="auto"/>
        <w:left w:val="single" w:sz="8" w:space="0" w:color="auto"/>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114">
    <w:name w:val="xl114"/>
    <w:basedOn w:val="Normlny"/>
    <w:rsid w:val="007B052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i/>
      <w:iCs/>
      <w:sz w:val="18"/>
      <w:szCs w:val="18"/>
      <w:lang w:val="sk-SK" w:eastAsia="sk-SK" w:bidi="ar-SA"/>
    </w:rPr>
  </w:style>
  <w:style w:type="paragraph" w:customStyle="1" w:styleId="xl115">
    <w:name w:val="xl115"/>
    <w:basedOn w:val="Normlny"/>
    <w:rsid w:val="007B0523"/>
    <w:pPr>
      <w:pBdr>
        <w:left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i/>
      <w:iCs/>
      <w:sz w:val="18"/>
      <w:szCs w:val="18"/>
      <w:lang w:val="sk-SK" w:eastAsia="sk-SK" w:bidi="ar-SA"/>
    </w:rPr>
  </w:style>
  <w:style w:type="paragraph" w:customStyle="1" w:styleId="xl116">
    <w:name w:val="xl116"/>
    <w:basedOn w:val="Normlny"/>
    <w:rsid w:val="007B0523"/>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117">
    <w:name w:val="xl117"/>
    <w:basedOn w:val="Normlny"/>
    <w:rsid w:val="007B052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118">
    <w:name w:val="xl118"/>
    <w:basedOn w:val="Normlny"/>
    <w:rsid w:val="007B0523"/>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19">
    <w:name w:val="xl119"/>
    <w:basedOn w:val="Normlny"/>
    <w:rsid w:val="007B0523"/>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20">
    <w:name w:val="xl120"/>
    <w:basedOn w:val="Normlny"/>
    <w:rsid w:val="007B0523"/>
    <w:pPr>
      <w:pBdr>
        <w:top w:val="single" w:sz="4" w:space="0" w:color="auto"/>
        <w:left w:val="single" w:sz="4"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21">
    <w:name w:val="xl121"/>
    <w:basedOn w:val="Normlny"/>
    <w:rsid w:val="007B0523"/>
    <w:pPr>
      <w:pBdr>
        <w:left w:val="single" w:sz="4" w:space="0" w:color="auto"/>
        <w:bottom w:val="single" w:sz="4"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22">
    <w:name w:val="xl122"/>
    <w:basedOn w:val="Normlny"/>
    <w:rsid w:val="007B0523"/>
    <w:pPr>
      <w:pBdr>
        <w:top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23">
    <w:name w:val="xl123"/>
    <w:basedOn w:val="Normlny"/>
    <w:rsid w:val="007B0523"/>
    <w:pPr>
      <w:pBdr>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24">
    <w:name w:val="xl124"/>
    <w:basedOn w:val="Normlny"/>
    <w:rsid w:val="007B0523"/>
    <w:pPr>
      <w:pBdr>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125">
    <w:name w:val="xl125"/>
    <w:basedOn w:val="Normlny"/>
    <w:rsid w:val="007B0523"/>
    <w:pPr>
      <w:pBdr>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26">
    <w:name w:val="xl126"/>
    <w:basedOn w:val="Normlny"/>
    <w:rsid w:val="007B0523"/>
    <w:pPr>
      <w:pBdr>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27">
    <w:name w:val="xl127"/>
    <w:basedOn w:val="Normlny"/>
    <w:rsid w:val="007B0523"/>
    <w:pPr>
      <w:pBdr>
        <w:left w:val="single" w:sz="8" w:space="0" w:color="auto"/>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128">
    <w:name w:val="xl128"/>
    <w:basedOn w:val="Normlny"/>
    <w:rsid w:val="007B0523"/>
    <w:pPr>
      <w:pBdr>
        <w:top w:val="single" w:sz="8"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29">
    <w:name w:val="xl129"/>
    <w:basedOn w:val="Normlny"/>
    <w:rsid w:val="007B052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30">
    <w:name w:val="xl130"/>
    <w:basedOn w:val="Normlny"/>
    <w:rsid w:val="007B05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131">
    <w:name w:val="xl131"/>
    <w:basedOn w:val="Normlny"/>
    <w:rsid w:val="007B0523"/>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132">
    <w:name w:val="xl132"/>
    <w:basedOn w:val="Normlny"/>
    <w:rsid w:val="007B0523"/>
    <w:pPr>
      <w:pBdr>
        <w:top w:val="single" w:sz="8" w:space="0" w:color="auto"/>
        <w:left w:val="single" w:sz="4"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sz w:val="24"/>
      <w:szCs w:val="24"/>
      <w:lang w:val="sk-SK" w:eastAsia="sk-SK" w:bidi="ar-SA"/>
    </w:rPr>
  </w:style>
  <w:style w:type="paragraph" w:customStyle="1" w:styleId="xl133">
    <w:name w:val="xl133"/>
    <w:basedOn w:val="Normlny"/>
    <w:rsid w:val="007B0523"/>
    <w:pPr>
      <w:pBdr>
        <w:left w:val="single" w:sz="4" w:space="0" w:color="auto"/>
        <w:bottom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134">
    <w:name w:val="xl134"/>
    <w:basedOn w:val="Normlny"/>
    <w:rsid w:val="007B0523"/>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35">
    <w:name w:val="xl135"/>
    <w:basedOn w:val="Normlny"/>
    <w:rsid w:val="007B0523"/>
    <w:pPr>
      <w:pBdr>
        <w:left w:val="single" w:sz="8"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36">
    <w:name w:val="xl136"/>
    <w:basedOn w:val="Normlny"/>
    <w:rsid w:val="007B0523"/>
    <w:pPr>
      <w:pBdr>
        <w:left w:val="single" w:sz="8"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37">
    <w:name w:val="xl137"/>
    <w:basedOn w:val="Normlny"/>
    <w:rsid w:val="007B0523"/>
    <w:pPr>
      <w:pBdr>
        <w:top w:val="single" w:sz="4" w:space="0" w:color="auto"/>
        <w:left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38">
    <w:name w:val="xl138"/>
    <w:basedOn w:val="Normlny"/>
    <w:rsid w:val="007B0523"/>
    <w:pPr>
      <w:pBdr>
        <w:top w:val="single" w:sz="8"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lang w:val="sk-SK" w:eastAsia="sk-SK" w:bidi="ar-SA"/>
    </w:rPr>
  </w:style>
  <w:style w:type="paragraph" w:customStyle="1" w:styleId="xl139">
    <w:name w:val="xl139"/>
    <w:basedOn w:val="Normlny"/>
    <w:rsid w:val="007B0523"/>
    <w:pPr>
      <w:pBdr>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lang w:val="sk-SK" w:eastAsia="sk-SK" w:bidi="ar-SA"/>
    </w:rPr>
  </w:style>
  <w:style w:type="paragraph" w:customStyle="1" w:styleId="xl140">
    <w:name w:val="xl140"/>
    <w:basedOn w:val="Normlny"/>
    <w:rsid w:val="007B0523"/>
    <w:pPr>
      <w:pBdr>
        <w:left w:val="single" w:sz="4" w:space="0" w:color="auto"/>
        <w:bottom w:val="single" w:sz="8"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sz w:val="24"/>
      <w:szCs w:val="24"/>
      <w:lang w:val="sk-SK" w:eastAsia="sk-SK" w:bidi="ar-SA"/>
    </w:rPr>
  </w:style>
  <w:style w:type="paragraph" w:customStyle="1" w:styleId="xl141">
    <w:name w:val="xl141"/>
    <w:basedOn w:val="Normlny"/>
    <w:rsid w:val="007B0523"/>
    <w:pPr>
      <w:pBdr>
        <w:top w:val="single" w:sz="8" w:space="0" w:color="auto"/>
        <w:left w:val="single" w:sz="8"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42">
    <w:name w:val="xl142"/>
    <w:basedOn w:val="Normlny"/>
    <w:rsid w:val="007B0523"/>
    <w:pPr>
      <w:pBdr>
        <w:left w:val="single" w:sz="8"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sz w:val="24"/>
      <w:szCs w:val="24"/>
      <w:lang w:val="sk-SK" w:eastAsia="sk-SK" w:bidi="ar-SA"/>
    </w:rPr>
  </w:style>
  <w:style w:type="paragraph" w:customStyle="1" w:styleId="xl143">
    <w:name w:val="xl143"/>
    <w:basedOn w:val="Normlny"/>
    <w:rsid w:val="007B0523"/>
    <w:pPr>
      <w:pBdr>
        <w:left w:val="single" w:sz="8" w:space="0" w:color="auto"/>
        <w:bottom w:val="single" w:sz="8" w:space="0" w:color="auto"/>
        <w:right w:val="single" w:sz="4" w:space="0" w:color="auto"/>
      </w:pBdr>
      <w:spacing w:before="100" w:beforeAutospacing="1" w:after="100" w:afterAutospacing="1"/>
      <w:ind w:firstLine="0"/>
      <w:jc w:val="center"/>
      <w:textAlignment w:val="center"/>
    </w:pPr>
    <w:rPr>
      <w:rFonts w:ascii="Times New Roman" w:eastAsia="Times New Roman" w:hAnsi="Times New Roman" w:cs="Times New Roman"/>
      <w:sz w:val="24"/>
      <w:szCs w:val="24"/>
      <w:lang w:val="sk-SK" w:eastAsia="sk-SK" w:bidi="ar-SA"/>
    </w:rPr>
  </w:style>
  <w:style w:type="paragraph" w:customStyle="1" w:styleId="xl144">
    <w:name w:val="xl144"/>
    <w:basedOn w:val="Normlny"/>
    <w:rsid w:val="007B0523"/>
    <w:pPr>
      <w:pBdr>
        <w:left w:val="single" w:sz="8"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45">
    <w:name w:val="xl145"/>
    <w:basedOn w:val="Normlny"/>
    <w:rsid w:val="007B0523"/>
    <w:pPr>
      <w:pBdr>
        <w:top w:val="single" w:sz="8" w:space="0" w:color="auto"/>
        <w:lef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46">
    <w:name w:val="xl146"/>
    <w:basedOn w:val="Normlny"/>
    <w:rsid w:val="007B0523"/>
    <w:pPr>
      <w:pBdr>
        <w:lef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sz w:val="18"/>
      <w:szCs w:val="18"/>
      <w:lang w:val="sk-SK" w:eastAsia="sk-SK" w:bidi="ar-SA"/>
    </w:rPr>
  </w:style>
  <w:style w:type="paragraph" w:customStyle="1" w:styleId="xl147">
    <w:name w:val="xl147"/>
    <w:basedOn w:val="Normlny"/>
    <w:rsid w:val="007B0523"/>
    <w:pPr>
      <w:pBdr>
        <w:left w:val="single" w:sz="4" w:space="0" w:color="auto"/>
      </w:pBdr>
      <w:spacing w:before="100" w:beforeAutospacing="1" w:after="100" w:afterAutospacing="1"/>
      <w:ind w:firstLine="0"/>
      <w:jc w:val="center"/>
      <w:textAlignment w:val="center"/>
    </w:pPr>
    <w:rPr>
      <w:rFonts w:ascii="Times New Roman" w:eastAsia="Times New Roman" w:hAnsi="Times New Roman" w:cs="Times New Roman"/>
      <w:sz w:val="24"/>
      <w:szCs w:val="24"/>
      <w:lang w:val="sk-SK" w:eastAsia="sk-SK" w:bidi="ar-SA"/>
    </w:rPr>
  </w:style>
  <w:style w:type="paragraph" w:customStyle="1" w:styleId="xl148">
    <w:name w:val="xl148"/>
    <w:basedOn w:val="Normlny"/>
    <w:rsid w:val="007B0523"/>
    <w:pPr>
      <w:pBdr>
        <w:left w:val="single" w:sz="4" w:space="0" w:color="auto"/>
        <w:bottom w:val="single" w:sz="8" w:space="0" w:color="auto"/>
      </w:pBdr>
      <w:spacing w:before="100" w:beforeAutospacing="1" w:after="100" w:afterAutospacing="1"/>
      <w:ind w:firstLine="0"/>
      <w:jc w:val="center"/>
      <w:textAlignment w:val="center"/>
    </w:pPr>
    <w:rPr>
      <w:rFonts w:ascii="Times New Roman" w:eastAsia="Times New Roman" w:hAnsi="Times New Roman" w:cs="Times New Roman"/>
      <w:sz w:val="24"/>
      <w:szCs w:val="24"/>
      <w:lang w:val="sk-SK" w:eastAsia="sk-SK" w:bidi="ar-SA"/>
    </w:rPr>
  </w:style>
  <w:style w:type="paragraph" w:customStyle="1" w:styleId="xl149">
    <w:name w:val="xl149"/>
    <w:basedOn w:val="Normlny"/>
    <w:rsid w:val="007B0523"/>
    <w:pPr>
      <w:pBdr>
        <w:bottom w:val="single" w:sz="8" w:space="0" w:color="auto"/>
      </w:pBdr>
      <w:spacing w:before="100" w:beforeAutospacing="1" w:after="100" w:afterAutospacing="1"/>
      <w:ind w:firstLine="0"/>
    </w:pPr>
    <w:rPr>
      <w:rFonts w:ascii="Arial" w:eastAsia="Times New Roman" w:hAnsi="Arial" w:cs="Arial"/>
      <w:b/>
      <w:bCs/>
      <w:sz w:val="24"/>
      <w:szCs w:val="24"/>
      <w:lang w:val="sk-SK" w:eastAsia="sk-SK" w:bidi="ar-SA"/>
    </w:rPr>
  </w:style>
  <w:style w:type="paragraph" w:customStyle="1" w:styleId="xl150">
    <w:name w:val="xl150"/>
    <w:basedOn w:val="Normlny"/>
    <w:rsid w:val="007B0523"/>
    <w:pPr>
      <w:pBdr>
        <w:bottom w:val="single" w:sz="8" w:space="0" w:color="auto"/>
      </w:pBdr>
      <w:spacing w:before="100" w:beforeAutospacing="1" w:after="100" w:afterAutospacing="1"/>
      <w:ind w:firstLine="0"/>
    </w:pPr>
    <w:rPr>
      <w:rFonts w:ascii="Arial" w:eastAsia="Times New Roman" w:hAnsi="Arial" w:cs="Arial"/>
      <w:sz w:val="24"/>
      <w:szCs w:val="24"/>
      <w:lang w:val="sk-SK" w:eastAsia="sk-SK" w:bidi="ar-SA"/>
    </w:rPr>
  </w:style>
  <w:style w:type="paragraph" w:customStyle="1" w:styleId="xl151">
    <w:name w:val="xl151"/>
    <w:basedOn w:val="Normlny"/>
    <w:rsid w:val="007B052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52">
    <w:name w:val="xl152"/>
    <w:basedOn w:val="Normlny"/>
    <w:rsid w:val="007B0523"/>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53">
    <w:name w:val="xl153"/>
    <w:basedOn w:val="Normlny"/>
    <w:rsid w:val="007B0523"/>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54">
    <w:name w:val="xl154"/>
    <w:basedOn w:val="Normlny"/>
    <w:rsid w:val="007B0523"/>
    <w:pPr>
      <w:pBdr>
        <w:top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55">
    <w:name w:val="xl155"/>
    <w:basedOn w:val="Normlny"/>
    <w:rsid w:val="007B0523"/>
    <w:pPr>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56">
    <w:name w:val="xl156"/>
    <w:basedOn w:val="Normlny"/>
    <w:rsid w:val="007B0523"/>
    <w:pPr>
      <w:pBdr>
        <w:top w:val="single" w:sz="4" w:space="0" w:color="auto"/>
        <w:left w:val="single" w:sz="4" w:space="0" w:color="auto"/>
        <w:right w:val="single" w:sz="8"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57">
    <w:name w:val="xl157"/>
    <w:basedOn w:val="Normlny"/>
    <w:rsid w:val="007B0523"/>
    <w:pPr>
      <w:pBdr>
        <w:top w:val="single" w:sz="8" w:space="0" w:color="auto"/>
        <w:left w:val="single" w:sz="8" w:space="0" w:color="auto"/>
        <w:bottom w:val="single" w:sz="8" w:space="0" w:color="auto"/>
      </w:pBdr>
      <w:spacing w:before="100" w:beforeAutospacing="1" w:after="100" w:afterAutospacing="1"/>
      <w:ind w:firstLine="0"/>
      <w:jc w:val="right"/>
    </w:pPr>
    <w:rPr>
      <w:rFonts w:ascii="Arial" w:eastAsia="Times New Roman" w:hAnsi="Arial" w:cs="Arial"/>
      <w:sz w:val="24"/>
      <w:szCs w:val="24"/>
      <w:lang w:val="sk-SK" w:eastAsia="sk-SK" w:bidi="ar-SA"/>
    </w:rPr>
  </w:style>
  <w:style w:type="paragraph" w:customStyle="1" w:styleId="xl158">
    <w:name w:val="xl158"/>
    <w:basedOn w:val="Normlny"/>
    <w:rsid w:val="007B0523"/>
    <w:pPr>
      <w:pBdr>
        <w:top w:val="single" w:sz="8" w:space="0" w:color="auto"/>
        <w:bottom w:val="single" w:sz="8" w:space="0" w:color="auto"/>
      </w:pBdr>
      <w:spacing w:before="100" w:beforeAutospacing="1" w:after="100" w:afterAutospacing="1"/>
      <w:ind w:firstLine="0"/>
      <w:jc w:val="right"/>
    </w:pPr>
    <w:rPr>
      <w:rFonts w:ascii="Times New Roman" w:eastAsia="Times New Roman" w:hAnsi="Times New Roman" w:cs="Times New Roman"/>
      <w:sz w:val="24"/>
      <w:szCs w:val="24"/>
      <w:lang w:val="sk-SK" w:eastAsia="sk-SK" w:bidi="ar-SA"/>
    </w:rPr>
  </w:style>
  <w:style w:type="paragraph" w:customStyle="1" w:styleId="xl159">
    <w:name w:val="xl159"/>
    <w:basedOn w:val="Normlny"/>
    <w:rsid w:val="007B0523"/>
    <w:pPr>
      <w:pBdr>
        <w:top w:val="single" w:sz="8" w:space="0" w:color="auto"/>
        <w:bottom w:val="single" w:sz="8" w:space="0" w:color="auto"/>
        <w:right w:val="single" w:sz="8" w:space="0" w:color="auto"/>
      </w:pBdr>
      <w:spacing w:before="100" w:beforeAutospacing="1" w:after="100" w:afterAutospacing="1"/>
      <w:ind w:firstLine="0"/>
      <w:jc w:val="right"/>
    </w:pPr>
    <w:rPr>
      <w:rFonts w:ascii="Times New Roman" w:eastAsia="Times New Roman" w:hAnsi="Times New Roman" w:cs="Times New Roman"/>
      <w:sz w:val="24"/>
      <w:szCs w:val="24"/>
      <w:lang w:val="sk-SK" w:eastAsia="sk-SK" w:bidi="ar-SA"/>
    </w:rPr>
  </w:style>
  <w:style w:type="paragraph" w:customStyle="1" w:styleId="xl160">
    <w:name w:val="xl160"/>
    <w:basedOn w:val="Normlny"/>
    <w:rsid w:val="007B0523"/>
    <w:pPr>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61">
    <w:name w:val="xl161"/>
    <w:basedOn w:val="Normlny"/>
    <w:rsid w:val="007B0523"/>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62">
    <w:name w:val="xl162"/>
    <w:basedOn w:val="Normlny"/>
    <w:rsid w:val="007B0523"/>
    <w:pPr>
      <w:pBdr>
        <w:top w:val="single" w:sz="4" w:space="0" w:color="auto"/>
        <w:left w:val="single" w:sz="8"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63">
    <w:name w:val="xl163"/>
    <w:basedOn w:val="Normlny"/>
    <w:rsid w:val="007B0523"/>
    <w:pPr>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64">
    <w:name w:val="xl164"/>
    <w:basedOn w:val="Normlny"/>
    <w:rsid w:val="007B0523"/>
    <w:pPr>
      <w:pBdr>
        <w:top w:val="single" w:sz="8" w:space="0" w:color="auto"/>
        <w:left w:val="single" w:sz="4" w:space="0" w:color="auto"/>
        <w:bottom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65">
    <w:name w:val="xl165"/>
    <w:basedOn w:val="Normlny"/>
    <w:rsid w:val="007B0523"/>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66">
    <w:name w:val="xl166"/>
    <w:basedOn w:val="Normlny"/>
    <w:rsid w:val="007B0523"/>
    <w:pPr>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67">
    <w:name w:val="xl167"/>
    <w:basedOn w:val="Normlny"/>
    <w:rsid w:val="007B0523"/>
    <w:pPr>
      <w:pBdr>
        <w:top w:val="single" w:sz="8"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68">
    <w:name w:val="xl168"/>
    <w:basedOn w:val="Normlny"/>
    <w:rsid w:val="007B0523"/>
    <w:pPr>
      <w:pBdr>
        <w:top w:val="single" w:sz="8" w:space="0" w:color="auto"/>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69">
    <w:name w:val="xl169"/>
    <w:basedOn w:val="Normlny"/>
    <w:rsid w:val="007B0523"/>
    <w:pPr>
      <w:pBdr>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70">
    <w:name w:val="xl170"/>
    <w:basedOn w:val="Normlny"/>
    <w:rsid w:val="007B0523"/>
    <w:pPr>
      <w:pBdr>
        <w:top w:val="single" w:sz="8" w:space="0" w:color="auto"/>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71">
    <w:name w:val="xl171"/>
    <w:basedOn w:val="Normlny"/>
    <w:rsid w:val="007B0523"/>
    <w:pPr>
      <w:pBdr>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72">
    <w:name w:val="xl172"/>
    <w:basedOn w:val="Normlny"/>
    <w:rsid w:val="007B052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73">
    <w:name w:val="xl173"/>
    <w:basedOn w:val="Normlny"/>
    <w:rsid w:val="007B0523"/>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74">
    <w:name w:val="xl174"/>
    <w:basedOn w:val="Normlny"/>
    <w:rsid w:val="007B0523"/>
    <w:pPr>
      <w:pBdr>
        <w:top w:val="single" w:sz="4" w:space="0" w:color="auto"/>
        <w:left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75">
    <w:name w:val="xl175"/>
    <w:basedOn w:val="Normlny"/>
    <w:rsid w:val="007B0523"/>
    <w:pPr>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76">
    <w:name w:val="xl176"/>
    <w:basedOn w:val="Normlny"/>
    <w:rsid w:val="007B0523"/>
    <w:pPr>
      <w:pBdr>
        <w:top w:val="single" w:sz="4" w:space="0" w:color="auto"/>
        <w:left w:val="single" w:sz="8"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77">
    <w:name w:val="xl177"/>
    <w:basedOn w:val="Normlny"/>
    <w:rsid w:val="007B0523"/>
    <w:pPr>
      <w:pBdr>
        <w:left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24"/>
      <w:szCs w:val="24"/>
      <w:lang w:val="sk-SK" w:eastAsia="sk-SK" w:bidi="ar-SA"/>
    </w:rPr>
  </w:style>
  <w:style w:type="paragraph" w:customStyle="1" w:styleId="xl178">
    <w:name w:val="xl178"/>
    <w:basedOn w:val="Normlny"/>
    <w:rsid w:val="007B0523"/>
    <w:pPr>
      <w:pBdr>
        <w:top w:val="single" w:sz="4" w:space="0" w:color="auto"/>
        <w:left w:val="single" w:sz="4" w:space="0" w:color="auto"/>
        <w:bottom w:val="single" w:sz="4" w:space="0" w:color="auto"/>
        <w:right w:val="single" w:sz="4" w:space="0" w:color="auto"/>
      </w:pBdr>
      <w:spacing w:before="100" w:beforeAutospacing="1" w:after="100" w:afterAutospacing="1"/>
      <w:ind w:firstLine="0"/>
    </w:pPr>
    <w:rPr>
      <w:rFonts w:ascii="Times New Roman" w:eastAsia="Times New Roman" w:hAnsi="Times New Roman" w:cs="Times New Roman"/>
      <w:sz w:val="24"/>
      <w:szCs w:val="24"/>
      <w:lang w:val="sk-SK" w:eastAsia="sk-SK" w:bidi="ar-SA"/>
    </w:rPr>
  </w:style>
  <w:style w:type="paragraph" w:customStyle="1" w:styleId="xl179">
    <w:name w:val="xl179"/>
    <w:basedOn w:val="Normlny"/>
    <w:rsid w:val="007B0523"/>
    <w:pPr>
      <w:pBdr>
        <w:top w:val="single" w:sz="8" w:space="0" w:color="auto"/>
        <w:left w:val="single" w:sz="8" w:space="0" w:color="auto"/>
        <w:bottom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80">
    <w:name w:val="xl180"/>
    <w:basedOn w:val="Normlny"/>
    <w:rsid w:val="007B0523"/>
    <w:pPr>
      <w:pBdr>
        <w:left w:val="single" w:sz="8"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81">
    <w:name w:val="xl181"/>
    <w:basedOn w:val="Normlny"/>
    <w:rsid w:val="007B0523"/>
    <w:pPr>
      <w:pBdr>
        <w:top w:val="single" w:sz="4" w:space="0" w:color="auto"/>
        <w:left w:val="single" w:sz="8" w:space="0" w:color="auto"/>
        <w:bottom w:val="single" w:sz="8"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82">
    <w:name w:val="xl182"/>
    <w:basedOn w:val="Normlny"/>
    <w:rsid w:val="007B0523"/>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lang w:val="sk-SK" w:eastAsia="sk-SK" w:bidi="ar-SA"/>
    </w:rPr>
  </w:style>
  <w:style w:type="paragraph" w:customStyle="1" w:styleId="xl183">
    <w:name w:val="xl183"/>
    <w:basedOn w:val="Normlny"/>
    <w:rsid w:val="007B052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lang w:val="sk-SK" w:eastAsia="sk-SK" w:bidi="ar-SA"/>
    </w:rPr>
  </w:style>
  <w:style w:type="paragraph" w:customStyle="1" w:styleId="xl184">
    <w:name w:val="xl184"/>
    <w:basedOn w:val="Normlny"/>
    <w:rsid w:val="007B0523"/>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185">
    <w:name w:val="xl185"/>
    <w:basedOn w:val="Normlny"/>
    <w:rsid w:val="007B0523"/>
    <w:pPr>
      <w:pBdr>
        <w:top w:val="single" w:sz="8" w:space="0" w:color="auto"/>
        <w:left w:val="single" w:sz="4" w:space="0" w:color="auto"/>
        <w:bottom w:val="single" w:sz="4"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186">
    <w:name w:val="xl186"/>
    <w:basedOn w:val="Normlny"/>
    <w:rsid w:val="007B0523"/>
    <w:pPr>
      <w:pBdr>
        <w:top w:val="single" w:sz="4" w:space="0" w:color="auto"/>
        <w:left w:val="single" w:sz="4" w:space="0" w:color="auto"/>
        <w:bottom w:val="single" w:sz="8" w:space="0" w:color="auto"/>
      </w:pBdr>
      <w:shd w:val="clear" w:color="000000" w:fill="FFFFFF"/>
      <w:spacing w:before="100" w:beforeAutospacing="1" w:after="100" w:afterAutospacing="1"/>
      <w:ind w:firstLine="0"/>
      <w:jc w:val="right"/>
      <w:textAlignment w:val="center"/>
    </w:pPr>
    <w:rPr>
      <w:rFonts w:ascii="Times New Roman" w:eastAsia="Times New Roman" w:hAnsi="Times New Roman" w:cs="Times New Roman"/>
      <w:sz w:val="18"/>
      <w:szCs w:val="18"/>
      <w:lang w:val="sk-SK" w:eastAsia="sk-SK" w:bidi="ar-SA"/>
    </w:rPr>
  </w:style>
  <w:style w:type="paragraph" w:customStyle="1" w:styleId="xl187">
    <w:name w:val="xl187"/>
    <w:basedOn w:val="Normlny"/>
    <w:rsid w:val="007B0523"/>
    <w:pPr>
      <w:pBdr>
        <w:left w:val="single" w:sz="8" w:space="0" w:color="auto"/>
        <w:bottom w:val="single" w:sz="4"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88">
    <w:name w:val="xl188"/>
    <w:basedOn w:val="Normlny"/>
    <w:rsid w:val="007B0523"/>
    <w:pPr>
      <w:pBdr>
        <w:left w:val="single" w:sz="4" w:space="0" w:color="auto"/>
        <w:bottom w:val="single" w:sz="8"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lang w:val="sk-SK" w:eastAsia="sk-SK" w:bidi="ar-SA"/>
    </w:rPr>
  </w:style>
  <w:style w:type="paragraph" w:customStyle="1" w:styleId="xl189">
    <w:name w:val="xl189"/>
    <w:basedOn w:val="Normlny"/>
    <w:rsid w:val="007B0523"/>
    <w:pPr>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center"/>
    </w:pPr>
    <w:rPr>
      <w:rFonts w:ascii="Arial" w:eastAsia="Times New Roman" w:hAnsi="Arial" w:cs="Arial"/>
      <w:sz w:val="18"/>
      <w:szCs w:val="18"/>
      <w:lang w:val="sk-SK" w:eastAsia="sk-SK" w:bidi="ar-SA"/>
    </w:rPr>
  </w:style>
  <w:style w:type="paragraph" w:customStyle="1" w:styleId="xl190">
    <w:name w:val="xl190"/>
    <w:basedOn w:val="Normlny"/>
    <w:rsid w:val="007B052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lang w:val="sk-SK" w:eastAsia="sk-SK" w:bidi="ar-SA"/>
    </w:rPr>
  </w:style>
  <w:style w:type="paragraph" w:customStyle="1" w:styleId="xl191">
    <w:name w:val="xl191"/>
    <w:basedOn w:val="Normlny"/>
    <w:rsid w:val="007B0523"/>
    <w:pPr>
      <w:pBdr>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lang w:val="sk-SK" w:eastAsia="sk-SK" w:bidi="ar-SA"/>
    </w:rPr>
  </w:style>
  <w:style w:type="paragraph" w:customStyle="1" w:styleId="xl192">
    <w:name w:val="xl192"/>
    <w:basedOn w:val="Normlny"/>
    <w:rsid w:val="007B0523"/>
    <w:pPr>
      <w:pBdr>
        <w:top w:val="single" w:sz="4" w:space="0" w:color="auto"/>
        <w:left w:val="single" w:sz="4" w:space="0" w:color="auto"/>
        <w:right w:val="single" w:sz="4" w:space="0" w:color="auto"/>
      </w:pBdr>
      <w:shd w:val="clear" w:color="000000" w:fill="FFFFFF"/>
      <w:spacing w:before="100" w:beforeAutospacing="1" w:after="100" w:afterAutospacing="1"/>
      <w:ind w:firstLine="0"/>
      <w:jc w:val="center"/>
      <w:textAlignment w:val="center"/>
    </w:pPr>
    <w:rPr>
      <w:rFonts w:ascii="Times New Roman" w:eastAsia="Times New Roman" w:hAnsi="Times New Roman" w:cs="Times New Roman"/>
      <w:lang w:val="sk-SK" w:eastAsia="sk-SK" w:bidi="ar-SA"/>
    </w:rPr>
  </w:style>
  <w:style w:type="table" w:customStyle="1" w:styleId="Mriekatabuky1">
    <w:name w:val="Mriežka tabuľky1"/>
    <w:basedOn w:val="Normlnatabuka"/>
    <w:next w:val="Mriekatabuky"/>
    <w:uiPriority w:val="59"/>
    <w:rsid w:val="00EE3A9E"/>
    <w:pPr>
      <w:ind w:firstLine="0"/>
    </w:pPr>
    <w:rPr>
      <w:rFonts w:eastAsia="Calibri"/>
      <w:lang w:val="sk-SK"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Mriekatabuky2">
    <w:name w:val="Mriežka tabuľky2"/>
    <w:basedOn w:val="Normlnatabuka"/>
    <w:next w:val="Mriekatabuky"/>
    <w:uiPriority w:val="59"/>
    <w:rsid w:val="000744AC"/>
    <w:pPr>
      <w:ind w:firstLine="0"/>
    </w:pPr>
    <w:rPr>
      <w:rFonts w:eastAsia="Calibri"/>
      <w:lang w:val="sk-SK"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42752909">
      <w:bodyDiv w:val="1"/>
      <w:marLeft w:val="0"/>
      <w:marRight w:val="0"/>
      <w:marTop w:val="0"/>
      <w:marBottom w:val="0"/>
      <w:divBdr>
        <w:top w:val="none" w:sz="0" w:space="0" w:color="auto"/>
        <w:left w:val="none" w:sz="0" w:space="0" w:color="auto"/>
        <w:bottom w:val="none" w:sz="0" w:space="0" w:color="auto"/>
        <w:right w:val="none" w:sz="0" w:space="0" w:color="auto"/>
      </w:divBdr>
    </w:div>
    <w:div w:id="153841802">
      <w:bodyDiv w:val="1"/>
      <w:marLeft w:val="0"/>
      <w:marRight w:val="0"/>
      <w:marTop w:val="0"/>
      <w:marBottom w:val="0"/>
      <w:divBdr>
        <w:top w:val="none" w:sz="0" w:space="0" w:color="auto"/>
        <w:left w:val="none" w:sz="0" w:space="0" w:color="auto"/>
        <w:bottom w:val="none" w:sz="0" w:space="0" w:color="auto"/>
        <w:right w:val="none" w:sz="0" w:space="0" w:color="auto"/>
      </w:divBdr>
    </w:div>
    <w:div w:id="211158164">
      <w:bodyDiv w:val="1"/>
      <w:marLeft w:val="0"/>
      <w:marRight w:val="0"/>
      <w:marTop w:val="0"/>
      <w:marBottom w:val="0"/>
      <w:divBdr>
        <w:top w:val="none" w:sz="0" w:space="0" w:color="auto"/>
        <w:left w:val="none" w:sz="0" w:space="0" w:color="auto"/>
        <w:bottom w:val="none" w:sz="0" w:space="0" w:color="auto"/>
        <w:right w:val="none" w:sz="0" w:space="0" w:color="auto"/>
      </w:divBdr>
    </w:div>
    <w:div w:id="213854629">
      <w:bodyDiv w:val="1"/>
      <w:marLeft w:val="0"/>
      <w:marRight w:val="0"/>
      <w:marTop w:val="0"/>
      <w:marBottom w:val="0"/>
      <w:divBdr>
        <w:top w:val="none" w:sz="0" w:space="0" w:color="auto"/>
        <w:left w:val="none" w:sz="0" w:space="0" w:color="auto"/>
        <w:bottom w:val="none" w:sz="0" w:space="0" w:color="auto"/>
        <w:right w:val="none" w:sz="0" w:space="0" w:color="auto"/>
      </w:divBdr>
    </w:div>
    <w:div w:id="241991607">
      <w:bodyDiv w:val="1"/>
      <w:marLeft w:val="0"/>
      <w:marRight w:val="0"/>
      <w:marTop w:val="0"/>
      <w:marBottom w:val="0"/>
      <w:divBdr>
        <w:top w:val="none" w:sz="0" w:space="0" w:color="auto"/>
        <w:left w:val="none" w:sz="0" w:space="0" w:color="auto"/>
        <w:bottom w:val="none" w:sz="0" w:space="0" w:color="auto"/>
        <w:right w:val="none" w:sz="0" w:space="0" w:color="auto"/>
      </w:divBdr>
    </w:div>
    <w:div w:id="326059306">
      <w:bodyDiv w:val="1"/>
      <w:marLeft w:val="0"/>
      <w:marRight w:val="0"/>
      <w:marTop w:val="0"/>
      <w:marBottom w:val="0"/>
      <w:divBdr>
        <w:top w:val="none" w:sz="0" w:space="0" w:color="auto"/>
        <w:left w:val="none" w:sz="0" w:space="0" w:color="auto"/>
        <w:bottom w:val="none" w:sz="0" w:space="0" w:color="auto"/>
        <w:right w:val="none" w:sz="0" w:space="0" w:color="auto"/>
      </w:divBdr>
    </w:div>
    <w:div w:id="330644141">
      <w:bodyDiv w:val="1"/>
      <w:marLeft w:val="0"/>
      <w:marRight w:val="0"/>
      <w:marTop w:val="0"/>
      <w:marBottom w:val="0"/>
      <w:divBdr>
        <w:top w:val="none" w:sz="0" w:space="0" w:color="auto"/>
        <w:left w:val="none" w:sz="0" w:space="0" w:color="auto"/>
        <w:bottom w:val="none" w:sz="0" w:space="0" w:color="auto"/>
        <w:right w:val="none" w:sz="0" w:space="0" w:color="auto"/>
      </w:divBdr>
    </w:div>
    <w:div w:id="372389235">
      <w:bodyDiv w:val="1"/>
      <w:marLeft w:val="0"/>
      <w:marRight w:val="0"/>
      <w:marTop w:val="0"/>
      <w:marBottom w:val="0"/>
      <w:divBdr>
        <w:top w:val="none" w:sz="0" w:space="0" w:color="auto"/>
        <w:left w:val="none" w:sz="0" w:space="0" w:color="auto"/>
        <w:bottom w:val="none" w:sz="0" w:space="0" w:color="auto"/>
        <w:right w:val="none" w:sz="0" w:space="0" w:color="auto"/>
      </w:divBdr>
    </w:div>
    <w:div w:id="387920182">
      <w:bodyDiv w:val="1"/>
      <w:marLeft w:val="0"/>
      <w:marRight w:val="0"/>
      <w:marTop w:val="0"/>
      <w:marBottom w:val="0"/>
      <w:divBdr>
        <w:top w:val="none" w:sz="0" w:space="0" w:color="auto"/>
        <w:left w:val="none" w:sz="0" w:space="0" w:color="auto"/>
        <w:bottom w:val="none" w:sz="0" w:space="0" w:color="auto"/>
        <w:right w:val="none" w:sz="0" w:space="0" w:color="auto"/>
      </w:divBdr>
    </w:div>
    <w:div w:id="410851194">
      <w:bodyDiv w:val="1"/>
      <w:marLeft w:val="0"/>
      <w:marRight w:val="0"/>
      <w:marTop w:val="0"/>
      <w:marBottom w:val="0"/>
      <w:divBdr>
        <w:top w:val="none" w:sz="0" w:space="0" w:color="auto"/>
        <w:left w:val="none" w:sz="0" w:space="0" w:color="auto"/>
        <w:bottom w:val="none" w:sz="0" w:space="0" w:color="auto"/>
        <w:right w:val="none" w:sz="0" w:space="0" w:color="auto"/>
      </w:divBdr>
      <w:divsChild>
        <w:div w:id="26030664">
          <w:marLeft w:val="0"/>
          <w:marRight w:val="0"/>
          <w:marTop w:val="0"/>
          <w:marBottom w:val="0"/>
          <w:divBdr>
            <w:top w:val="none" w:sz="0" w:space="0" w:color="auto"/>
            <w:left w:val="none" w:sz="0" w:space="0" w:color="auto"/>
            <w:bottom w:val="none" w:sz="0" w:space="0" w:color="auto"/>
            <w:right w:val="none" w:sz="0" w:space="0" w:color="auto"/>
          </w:divBdr>
        </w:div>
        <w:div w:id="45809785">
          <w:marLeft w:val="0"/>
          <w:marRight w:val="0"/>
          <w:marTop w:val="0"/>
          <w:marBottom w:val="0"/>
          <w:divBdr>
            <w:top w:val="none" w:sz="0" w:space="0" w:color="auto"/>
            <w:left w:val="none" w:sz="0" w:space="0" w:color="auto"/>
            <w:bottom w:val="none" w:sz="0" w:space="0" w:color="auto"/>
            <w:right w:val="none" w:sz="0" w:space="0" w:color="auto"/>
          </w:divBdr>
        </w:div>
        <w:div w:id="68770645">
          <w:marLeft w:val="0"/>
          <w:marRight w:val="0"/>
          <w:marTop w:val="0"/>
          <w:marBottom w:val="0"/>
          <w:divBdr>
            <w:top w:val="none" w:sz="0" w:space="0" w:color="auto"/>
            <w:left w:val="none" w:sz="0" w:space="0" w:color="auto"/>
            <w:bottom w:val="none" w:sz="0" w:space="0" w:color="auto"/>
            <w:right w:val="none" w:sz="0" w:space="0" w:color="auto"/>
          </w:divBdr>
        </w:div>
        <w:div w:id="355354142">
          <w:marLeft w:val="0"/>
          <w:marRight w:val="0"/>
          <w:marTop w:val="0"/>
          <w:marBottom w:val="0"/>
          <w:divBdr>
            <w:top w:val="none" w:sz="0" w:space="0" w:color="auto"/>
            <w:left w:val="none" w:sz="0" w:space="0" w:color="auto"/>
            <w:bottom w:val="none" w:sz="0" w:space="0" w:color="auto"/>
            <w:right w:val="none" w:sz="0" w:space="0" w:color="auto"/>
          </w:divBdr>
        </w:div>
        <w:div w:id="467280526">
          <w:marLeft w:val="0"/>
          <w:marRight w:val="0"/>
          <w:marTop w:val="0"/>
          <w:marBottom w:val="0"/>
          <w:divBdr>
            <w:top w:val="none" w:sz="0" w:space="0" w:color="auto"/>
            <w:left w:val="none" w:sz="0" w:space="0" w:color="auto"/>
            <w:bottom w:val="none" w:sz="0" w:space="0" w:color="auto"/>
            <w:right w:val="none" w:sz="0" w:space="0" w:color="auto"/>
          </w:divBdr>
        </w:div>
        <w:div w:id="553665012">
          <w:marLeft w:val="0"/>
          <w:marRight w:val="0"/>
          <w:marTop w:val="0"/>
          <w:marBottom w:val="0"/>
          <w:divBdr>
            <w:top w:val="none" w:sz="0" w:space="0" w:color="auto"/>
            <w:left w:val="none" w:sz="0" w:space="0" w:color="auto"/>
            <w:bottom w:val="none" w:sz="0" w:space="0" w:color="auto"/>
            <w:right w:val="none" w:sz="0" w:space="0" w:color="auto"/>
          </w:divBdr>
        </w:div>
        <w:div w:id="694424602">
          <w:marLeft w:val="0"/>
          <w:marRight w:val="0"/>
          <w:marTop w:val="0"/>
          <w:marBottom w:val="0"/>
          <w:divBdr>
            <w:top w:val="none" w:sz="0" w:space="0" w:color="auto"/>
            <w:left w:val="none" w:sz="0" w:space="0" w:color="auto"/>
            <w:bottom w:val="none" w:sz="0" w:space="0" w:color="auto"/>
            <w:right w:val="none" w:sz="0" w:space="0" w:color="auto"/>
          </w:divBdr>
        </w:div>
        <w:div w:id="758211328">
          <w:marLeft w:val="0"/>
          <w:marRight w:val="0"/>
          <w:marTop w:val="0"/>
          <w:marBottom w:val="0"/>
          <w:divBdr>
            <w:top w:val="none" w:sz="0" w:space="0" w:color="auto"/>
            <w:left w:val="none" w:sz="0" w:space="0" w:color="auto"/>
            <w:bottom w:val="none" w:sz="0" w:space="0" w:color="auto"/>
            <w:right w:val="none" w:sz="0" w:space="0" w:color="auto"/>
          </w:divBdr>
        </w:div>
        <w:div w:id="961807643">
          <w:marLeft w:val="0"/>
          <w:marRight w:val="0"/>
          <w:marTop w:val="0"/>
          <w:marBottom w:val="0"/>
          <w:divBdr>
            <w:top w:val="none" w:sz="0" w:space="0" w:color="auto"/>
            <w:left w:val="none" w:sz="0" w:space="0" w:color="auto"/>
            <w:bottom w:val="none" w:sz="0" w:space="0" w:color="auto"/>
            <w:right w:val="none" w:sz="0" w:space="0" w:color="auto"/>
          </w:divBdr>
        </w:div>
        <w:div w:id="1125344424">
          <w:marLeft w:val="0"/>
          <w:marRight w:val="0"/>
          <w:marTop w:val="0"/>
          <w:marBottom w:val="0"/>
          <w:divBdr>
            <w:top w:val="none" w:sz="0" w:space="0" w:color="auto"/>
            <w:left w:val="none" w:sz="0" w:space="0" w:color="auto"/>
            <w:bottom w:val="none" w:sz="0" w:space="0" w:color="auto"/>
            <w:right w:val="none" w:sz="0" w:space="0" w:color="auto"/>
          </w:divBdr>
        </w:div>
        <w:div w:id="1148285550">
          <w:marLeft w:val="0"/>
          <w:marRight w:val="0"/>
          <w:marTop w:val="0"/>
          <w:marBottom w:val="0"/>
          <w:divBdr>
            <w:top w:val="none" w:sz="0" w:space="0" w:color="auto"/>
            <w:left w:val="none" w:sz="0" w:space="0" w:color="auto"/>
            <w:bottom w:val="none" w:sz="0" w:space="0" w:color="auto"/>
            <w:right w:val="none" w:sz="0" w:space="0" w:color="auto"/>
          </w:divBdr>
        </w:div>
        <w:div w:id="1186017583">
          <w:marLeft w:val="0"/>
          <w:marRight w:val="0"/>
          <w:marTop w:val="0"/>
          <w:marBottom w:val="0"/>
          <w:divBdr>
            <w:top w:val="none" w:sz="0" w:space="0" w:color="auto"/>
            <w:left w:val="none" w:sz="0" w:space="0" w:color="auto"/>
            <w:bottom w:val="none" w:sz="0" w:space="0" w:color="auto"/>
            <w:right w:val="none" w:sz="0" w:space="0" w:color="auto"/>
          </w:divBdr>
        </w:div>
        <w:div w:id="1267467313">
          <w:marLeft w:val="0"/>
          <w:marRight w:val="0"/>
          <w:marTop w:val="0"/>
          <w:marBottom w:val="0"/>
          <w:divBdr>
            <w:top w:val="none" w:sz="0" w:space="0" w:color="auto"/>
            <w:left w:val="none" w:sz="0" w:space="0" w:color="auto"/>
            <w:bottom w:val="none" w:sz="0" w:space="0" w:color="auto"/>
            <w:right w:val="none" w:sz="0" w:space="0" w:color="auto"/>
          </w:divBdr>
        </w:div>
        <w:div w:id="1384981114">
          <w:marLeft w:val="0"/>
          <w:marRight w:val="0"/>
          <w:marTop w:val="0"/>
          <w:marBottom w:val="0"/>
          <w:divBdr>
            <w:top w:val="none" w:sz="0" w:space="0" w:color="auto"/>
            <w:left w:val="none" w:sz="0" w:space="0" w:color="auto"/>
            <w:bottom w:val="none" w:sz="0" w:space="0" w:color="auto"/>
            <w:right w:val="none" w:sz="0" w:space="0" w:color="auto"/>
          </w:divBdr>
        </w:div>
        <w:div w:id="1558471687">
          <w:marLeft w:val="0"/>
          <w:marRight w:val="0"/>
          <w:marTop w:val="0"/>
          <w:marBottom w:val="0"/>
          <w:divBdr>
            <w:top w:val="none" w:sz="0" w:space="0" w:color="auto"/>
            <w:left w:val="none" w:sz="0" w:space="0" w:color="auto"/>
            <w:bottom w:val="none" w:sz="0" w:space="0" w:color="auto"/>
            <w:right w:val="none" w:sz="0" w:space="0" w:color="auto"/>
          </w:divBdr>
        </w:div>
        <w:div w:id="1571886898">
          <w:marLeft w:val="0"/>
          <w:marRight w:val="0"/>
          <w:marTop w:val="0"/>
          <w:marBottom w:val="0"/>
          <w:divBdr>
            <w:top w:val="none" w:sz="0" w:space="0" w:color="auto"/>
            <w:left w:val="none" w:sz="0" w:space="0" w:color="auto"/>
            <w:bottom w:val="none" w:sz="0" w:space="0" w:color="auto"/>
            <w:right w:val="none" w:sz="0" w:space="0" w:color="auto"/>
          </w:divBdr>
        </w:div>
        <w:div w:id="1666324539">
          <w:marLeft w:val="0"/>
          <w:marRight w:val="0"/>
          <w:marTop w:val="0"/>
          <w:marBottom w:val="0"/>
          <w:divBdr>
            <w:top w:val="none" w:sz="0" w:space="0" w:color="auto"/>
            <w:left w:val="none" w:sz="0" w:space="0" w:color="auto"/>
            <w:bottom w:val="none" w:sz="0" w:space="0" w:color="auto"/>
            <w:right w:val="none" w:sz="0" w:space="0" w:color="auto"/>
          </w:divBdr>
        </w:div>
        <w:div w:id="1953972574">
          <w:marLeft w:val="0"/>
          <w:marRight w:val="0"/>
          <w:marTop w:val="0"/>
          <w:marBottom w:val="0"/>
          <w:divBdr>
            <w:top w:val="none" w:sz="0" w:space="0" w:color="auto"/>
            <w:left w:val="none" w:sz="0" w:space="0" w:color="auto"/>
            <w:bottom w:val="none" w:sz="0" w:space="0" w:color="auto"/>
            <w:right w:val="none" w:sz="0" w:space="0" w:color="auto"/>
          </w:divBdr>
        </w:div>
        <w:div w:id="2142383978">
          <w:marLeft w:val="0"/>
          <w:marRight w:val="0"/>
          <w:marTop w:val="0"/>
          <w:marBottom w:val="0"/>
          <w:divBdr>
            <w:top w:val="none" w:sz="0" w:space="0" w:color="auto"/>
            <w:left w:val="none" w:sz="0" w:space="0" w:color="auto"/>
            <w:bottom w:val="none" w:sz="0" w:space="0" w:color="auto"/>
            <w:right w:val="none" w:sz="0" w:space="0" w:color="auto"/>
          </w:divBdr>
        </w:div>
      </w:divsChild>
    </w:div>
    <w:div w:id="468983465">
      <w:bodyDiv w:val="1"/>
      <w:marLeft w:val="0"/>
      <w:marRight w:val="0"/>
      <w:marTop w:val="0"/>
      <w:marBottom w:val="0"/>
      <w:divBdr>
        <w:top w:val="none" w:sz="0" w:space="0" w:color="auto"/>
        <w:left w:val="none" w:sz="0" w:space="0" w:color="auto"/>
        <w:bottom w:val="none" w:sz="0" w:space="0" w:color="auto"/>
        <w:right w:val="none" w:sz="0" w:space="0" w:color="auto"/>
      </w:divBdr>
      <w:divsChild>
        <w:div w:id="58749550">
          <w:marLeft w:val="0"/>
          <w:marRight w:val="0"/>
          <w:marTop w:val="0"/>
          <w:marBottom w:val="0"/>
          <w:divBdr>
            <w:top w:val="none" w:sz="0" w:space="0" w:color="auto"/>
            <w:left w:val="none" w:sz="0" w:space="0" w:color="auto"/>
            <w:bottom w:val="none" w:sz="0" w:space="0" w:color="auto"/>
            <w:right w:val="none" w:sz="0" w:space="0" w:color="auto"/>
          </w:divBdr>
        </w:div>
        <w:div w:id="64450523">
          <w:marLeft w:val="0"/>
          <w:marRight w:val="0"/>
          <w:marTop w:val="0"/>
          <w:marBottom w:val="0"/>
          <w:divBdr>
            <w:top w:val="none" w:sz="0" w:space="0" w:color="auto"/>
            <w:left w:val="none" w:sz="0" w:space="0" w:color="auto"/>
            <w:bottom w:val="none" w:sz="0" w:space="0" w:color="auto"/>
            <w:right w:val="none" w:sz="0" w:space="0" w:color="auto"/>
          </w:divBdr>
        </w:div>
        <w:div w:id="244799430">
          <w:marLeft w:val="0"/>
          <w:marRight w:val="0"/>
          <w:marTop w:val="0"/>
          <w:marBottom w:val="0"/>
          <w:divBdr>
            <w:top w:val="none" w:sz="0" w:space="0" w:color="auto"/>
            <w:left w:val="none" w:sz="0" w:space="0" w:color="auto"/>
            <w:bottom w:val="none" w:sz="0" w:space="0" w:color="auto"/>
            <w:right w:val="none" w:sz="0" w:space="0" w:color="auto"/>
          </w:divBdr>
        </w:div>
        <w:div w:id="250510670">
          <w:marLeft w:val="0"/>
          <w:marRight w:val="0"/>
          <w:marTop w:val="0"/>
          <w:marBottom w:val="0"/>
          <w:divBdr>
            <w:top w:val="none" w:sz="0" w:space="0" w:color="auto"/>
            <w:left w:val="none" w:sz="0" w:space="0" w:color="auto"/>
            <w:bottom w:val="none" w:sz="0" w:space="0" w:color="auto"/>
            <w:right w:val="none" w:sz="0" w:space="0" w:color="auto"/>
          </w:divBdr>
        </w:div>
        <w:div w:id="473957381">
          <w:marLeft w:val="0"/>
          <w:marRight w:val="0"/>
          <w:marTop w:val="0"/>
          <w:marBottom w:val="0"/>
          <w:divBdr>
            <w:top w:val="none" w:sz="0" w:space="0" w:color="auto"/>
            <w:left w:val="none" w:sz="0" w:space="0" w:color="auto"/>
            <w:bottom w:val="none" w:sz="0" w:space="0" w:color="auto"/>
            <w:right w:val="none" w:sz="0" w:space="0" w:color="auto"/>
          </w:divBdr>
        </w:div>
        <w:div w:id="498235134">
          <w:marLeft w:val="0"/>
          <w:marRight w:val="0"/>
          <w:marTop w:val="0"/>
          <w:marBottom w:val="0"/>
          <w:divBdr>
            <w:top w:val="none" w:sz="0" w:space="0" w:color="auto"/>
            <w:left w:val="none" w:sz="0" w:space="0" w:color="auto"/>
            <w:bottom w:val="none" w:sz="0" w:space="0" w:color="auto"/>
            <w:right w:val="none" w:sz="0" w:space="0" w:color="auto"/>
          </w:divBdr>
        </w:div>
        <w:div w:id="527065630">
          <w:marLeft w:val="0"/>
          <w:marRight w:val="0"/>
          <w:marTop w:val="0"/>
          <w:marBottom w:val="0"/>
          <w:divBdr>
            <w:top w:val="none" w:sz="0" w:space="0" w:color="auto"/>
            <w:left w:val="none" w:sz="0" w:space="0" w:color="auto"/>
            <w:bottom w:val="none" w:sz="0" w:space="0" w:color="auto"/>
            <w:right w:val="none" w:sz="0" w:space="0" w:color="auto"/>
          </w:divBdr>
        </w:div>
        <w:div w:id="693962170">
          <w:marLeft w:val="0"/>
          <w:marRight w:val="0"/>
          <w:marTop w:val="0"/>
          <w:marBottom w:val="0"/>
          <w:divBdr>
            <w:top w:val="none" w:sz="0" w:space="0" w:color="auto"/>
            <w:left w:val="none" w:sz="0" w:space="0" w:color="auto"/>
            <w:bottom w:val="none" w:sz="0" w:space="0" w:color="auto"/>
            <w:right w:val="none" w:sz="0" w:space="0" w:color="auto"/>
          </w:divBdr>
        </w:div>
        <w:div w:id="900747394">
          <w:marLeft w:val="0"/>
          <w:marRight w:val="0"/>
          <w:marTop w:val="0"/>
          <w:marBottom w:val="0"/>
          <w:divBdr>
            <w:top w:val="none" w:sz="0" w:space="0" w:color="auto"/>
            <w:left w:val="none" w:sz="0" w:space="0" w:color="auto"/>
            <w:bottom w:val="none" w:sz="0" w:space="0" w:color="auto"/>
            <w:right w:val="none" w:sz="0" w:space="0" w:color="auto"/>
          </w:divBdr>
        </w:div>
        <w:div w:id="925529757">
          <w:marLeft w:val="0"/>
          <w:marRight w:val="0"/>
          <w:marTop w:val="0"/>
          <w:marBottom w:val="0"/>
          <w:divBdr>
            <w:top w:val="none" w:sz="0" w:space="0" w:color="auto"/>
            <w:left w:val="none" w:sz="0" w:space="0" w:color="auto"/>
            <w:bottom w:val="none" w:sz="0" w:space="0" w:color="auto"/>
            <w:right w:val="none" w:sz="0" w:space="0" w:color="auto"/>
          </w:divBdr>
        </w:div>
        <w:div w:id="1089615118">
          <w:marLeft w:val="0"/>
          <w:marRight w:val="0"/>
          <w:marTop w:val="0"/>
          <w:marBottom w:val="0"/>
          <w:divBdr>
            <w:top w:val="none" w:sz="0" w:space="0" w:color="auto"/>
            <w:left w:val="none" w:sz="0" w:space="0" w:color="auto"/>
            <w:bottom w:val="none" w:sz="0" w:space="0" w:color="auto"/>
            <w:right w:val="none" w:sz="0" w:space="0" w:color="auto"/>
          </w:divBdr>
        </w:div>
        <w:div w:id="1190485025">
          <w:marLeft w:val="0"/>
          <w:marRight w:val="0"/>
          <w:marTop w:val="0"/>
          <w:marBottom w:val="0"/>
          <w:divBdr>
            <w:top w:val="none" w:sz="0" w:space="0" w:color="auto"/>
            <w:left w:val="none" w:sz="0" w:space="0" w:color="auto"/>
            <w:bottom w:val="none" w:sz="0" w:space="0" w:color="auto"/>
            <w:right w:val="none" w:sz="0" w:space="0" w:color="auto"/>
          </w:divBdr>
        </w:div>
        <w:div w:id="1295214964">
          <w:marLeft w:val="0"/>
          <w:marRight w:val="0"/>
          <w:marTop w:val="0"/>
          <w:marBottom w:val="0"/>
          <w:divBdr>
            <w:top w:val="none" w:sz="0" w:space="0" w:color="auto"/>
            <w:left w:val="none" w:sz="0" w:space="0" w:color="auto"/>
            <w:bottom w:val="none" w:sz="0" w:space="0" w:color="auto"/>
            <w:right w:val="none" w:sz="0" w:space="0" w:color="auto"/>
          </w:divBdr>
        </w:div>
        <w:div w:id="1376738260">
          <w:marLeft w:val="0"/>
          <w:marRight w:val="0"/>
          <w:marTop w:val="0"/>
          <w:marBottom w:val="0"/>
          <w:divBdr>
            <w:top w:val="none" w:sz="0" w:space="0" w:color="auto"/>
            <w:left w:val="none" w:sz="0" w:space="0" w:color="auto"/>
            <w:bottom w:val="none" w:sz="0" w:space="0" w:color="auto"/>
            <w:right w:val="none" w:sz="0" w:space="0" w:color="auto"/>
          </w:divBdr>
        </w:div>
        <w:div w:id="1521090620">
          <w:marLeft w:val="0"/>
          <w:marRight w:val="0"/>
          <w:marTop w:val="0"/>
          <w:marBottom w:val="0"/>
          <w:divBdr>
            <w:top w:val="none" w:sz="0" w:space="0" w:color="auto"/>
            <w:left w:val="none" w:sz="0" w:space="0" w:color="auto"/>
            <w:bottom w:val="none" w:sz="0" w:space="0" w:color="auto"/>
            <w:right w:val="none" w:sz="0" w:space="0" w:color="auto"/>
          </w:divBdr>
        </w:div>
        <w:div w:id="1632403164">
          <w:marLeft w:val="0"/>
          <w:marRight w:val="0"/>
          <w:marTop w:val="0"/>
          <w:marBottom w:val="0"/>
          <w:divBdr>
            <w:top w:val="none" w:sz="0" w:space="0" w:color="auto"/>
            <w:left w:val="none" w:sz="0" w:space="0" w:color="auto"/>
            <w:bottom w:val="none" w:sz="0" w:space="0" w:color="auto"/>
            <w:right w:val="none" w:sz="0" w:space="0" w:color="auto"/>
          </w:divBdr>
        </w:div>
        <w:div w:id="1682316957">
          <w:marLeft w:val="0"/>
          <w:marRight w:val="0"/>
          <w:marTop w:val="0"/>
          <w:marBottom w:val="0"/>
          <w:divBdr>
            <w:top w:val="none" w:sz="0" w:space="0" w:color="auto"/>
            <w:left w:val="none" w:sz="0" w:space="0" w:color="auto"/>
            <w:bottom w:val="none" w:sz="0" w:space="0" w:color="auto"/>
            <w:right w:val="none" w:sz="0" w:space="0" w:color="auto"/>
          </w:divBdr>
        </w:div>
        <w:div w:id="1759210010">
          <w:marLeft w:val="0"/>
          <w:marRight w:val="0"/>
          <w:marTop w:val="0"/>
          <w:marBottom w:val="0"/>
          <w:divBdr>
            <w:top w:val="none" w:sz="0" w:space="0" w:color="auto"/>
            <w:left w:val="none" w:sz="0" w:space="0" w:color="auto"/>
            <w:bottom w:val="none" w:sz="0" w:space="0" w:color="auto"/>
            <w:right w:val="none" w:sz="0" w:space="0" w:color="auto"/>
          </w:divBdr>
        </w:div>
      </w:divsChild>
    </w:div>
    <w:div w:id="470710898">
      <w:bodyDiv w:val="1"/>
      <w:marLeft w:val="0"/>
      <w:marRight w:val="0"/>
      <w:marTop w:val="0"/>
      <w:marBottom w:val="0"/>
      <w:divBdr>
        <w:top w:val="none" w:sz="0" w:space="0" w:color="auto"/>
        <w:left w:val="none" w:sz="0" w:space="0" w:color="auto"/>
        <w:bottom w:val="none" w:sz="0" w:space="0" w:color="auto"/>
        <w:right w:val="none" w:sz="0" w:space="0" w:color="auto"/>
      </w:divBdr>
    </w:div>
    <w:div w:id="496531533">
      <w:bodyDiv w:val="1"/>
      <w:marLeft w:val="0"/>
      <w:marRight w:val="0"/>
      <w:marTop w:val="0"/>
      <w:marBottom w:val="0"/>
      <w:divBdr>
        <w:top w:val="none" w:sz="0" w:space="0" w:color="auto"/>
        <w:left w:val="none" w:sz="0" w:space="0" w:color="auto"/>
        <w:bottom w:val="none" w:sz="0" w:space="0" w:color="auto"/>
        <w:right w:val="none" w:sz="0" w:space="0" w:color="auto"/>
      </w:divBdr>
    </w:div>
    <w:div w:id="518354276">
      <w:bodyDiv w:val="1"/>
      <w:marLeft w:val="0"/>
      <w:marRight w:val="0"/>
      <w:marTop w:val="0"/>
      <w:marBottom w:val="0"/>
      <w:divBdr>
        <w:top w:val="none" w:sz="0" w:space="0" w:color="auto"/>
        <w:left w:val="none" w:sz="0" w:space="0" w:color="auto"/>
        <w:bottom w:val="none" w:sz="0" w:space="0" w:color="auto"/>
        <w:right w:val="none" w:sz="0" w:space="0" w:color="auto"/>
      </w:divBdr>
    </w:div>
    <w:div w:id="519859610">
      <w:bodyDiv w:val="1"/>
      <w:marLeft w:val="0"/>
      <w:marRight w:val="0"/>
      <w:marTop w:val="0"/>
      <w:marBottom w:val="0"/>
      <w:divBdr>
        <w:top w:val="none" w:sz="0" w:space="0" w:color="auto"/>
        <w:left w:val="none" w:sz="0" w:space="0" w:color="auto"/>
        <w:bottom w:val="none" w:sz="0" w:space="0" w:color="auto"/>
        <w:right w:val="none" w:sz="0" w:space="0" w:color="auto"/>
      </w:divBdr>
    </w:div>
    <w:div w:id="522860897">
      <w:bodyDiv w:val="1"/>
      <w:marLeft w:val="0"/>
      <w:marRight w:val="0"/>
      <w:marTop w:val="0"/>
      <w:marBottom w:val="0"/>
      <w:divBdr>
        <w:top w:val="none" w:sz="0" w:space="0" w:color="auto"/>
        <w:left w:val="none" w:sz="0" w:space="0" w:color="auto"/>
        <w:bottom w:val="none" w:sz="0" w:space="0" w:color="auto"/>
        <w:right w:val="none" w:sz="0" w:space="0" w:color="auto"/>
      </w:divBdr>
    </w:div>
    <w:div w:id="535309984">
      <w:bodyDiv w:val="1"/>
      <w:marLeft w:val="0"/>
      <w:marRight w:val="0"/>
      <w:marTop w:val="0"/>
      <w:marBottom w:val="0"/>
      <w:divBdr>
        <w:top w:val="none" w:sz="0" w:space="0" w:color="auto"/>
        <w:left w:val="none" w:sz="0" w:space="0" w:color="auto"/>
        <w:bottom w:val="none" w:sz="0" w:space="0" w:color="auto"/>
        <w:right w:val="none" w:sz="0" w:space="0" w:color="auto"/>
      </w:divBdr>
    </w:div>
    <w:div w:id="536813746">
      <w:bodyDiv w:val="1"/>
      <w:marLeft w:val="0"/>
      <w:marRight w:val="0"/>
      <w:marTop w:val="0"/>
      <w:marBottom w:val="0"/>
      <w:divBdr>
        <w:top w:val="none" w:sz="0" w:space="0" w:color="auto"/>
        <w:left w:val="none" w:sz="0" w:space="0" w:color="auto"/>
        <w:bottom w:val="none" w:sz="0" w:space="0" w:color="auto"/>
        <w:right w:val="none" w:sz="0" w:space="0" w:color="auto"/>
      </w:divBdr>
    </w:div>
    <w:div w:id="548956078">
      <w:bodyDiv w:val="1"/>
      <w:marLeft w:val="0"/>
      <w:marRight w:val="0"/>
      <w:marTop w:val="0"/>
      <w:marBottom w:val="0"/>
      <w:divBdr>
        <w:top w:val="none" w:sz="0" w:space="0" w:color="auto"/>
        <w:left w:val="none" w:sz="0" w:space="0" w:color="auto"/>
        <w:bottom w:val="none" w:sz="0" w:space="0" w:color="auto"/>
        <w:right w:val="none" w:sz="0" w:space="0" w:color="auto"/>
      </w:divBdr>
    </w:div>
    <w:div w:id="570116279">
      <w:bodyDiv w:val="1"/>
      <w:marLeft w:val="0"/>
      <w:marRight w:val="0"/>
      <w:marTop w:val="0"/>
      <w:marBottom w:val="0"/>
      <w:divBdr>
        <w:top w:val="none" w:sz="0" w:space="0" w:color="auto"/>
        <w:left w:val="none" w:sz="0" w:space="0" w:color="auto"/>
        <w:bottom w:val="none" w:sz="0" w:space="0" w:color="auto"/>
        <w:right w:val="none" w:sz="0" w:space="0" w:color="auto"/>
      </w:divBdr>
    </w:div>
    <w:div w:id="573126882">
      <w:bodyDiv w:val="1"/>
      <w:marLeft w:val="0"/>
      <w:marRight w:val="0"/>
      <w:marTop w:val="0"/>
      <w:marBottom w:val="0"/>
      <w:divBdr>
        <w:top w:val="none" w:sz="0" w:space="0" w:color="auto"/>
        <w:left w:val="none" w:sz="0" w:space="0" w:color="auto"/>
        <w:bottom w:val="none" w:sz="0" w:space="0" w:color="auto"/>
        <w:right w:val="none" w:sz="0" w:space="0" w:color="auto"/>
      </w:divBdr>
    </w:div>
    <w:div w:id="626203783">
      <w:bodyDiv w:val="1"/>
      <w:marLeft w:val="0"/>
      <w:marRight w:val="0"/>
      <w:marTop w:val="0"/>
      <w:marBottom w:val="0"/>
      <w:divBdr>
        <w:top w:val="none" w:sz="0" w:space="0" w:color="auto"/>
        <w:left w:val="none" w:sz="0" w:space="0" w:color="auto"/>
        <w:bottom w:val="none" w:sz="0" w:space="0" w:color="auto"/>
        <w:right w:val="none" w:sz="0" w:space="0" w:color="auto"/>
      </w:divBdr>
    </w:div>
    <w:div w:id="627586397">
      <w:bodyDiv w:val="1"/>
      <w:marLeft w:val="0"/>
      <w:marRight w:val="0"/>
      <w:marTop w:val="0"/>
      <w:marBottom w:val="0"/>
      <w:divBdr>
        <w:top w:val="none" w:sz="0" w:space="0" w:color="auto"/>
        <w:left w:val="none" w:sz="0" w:space="0" w:color="auto"/>
        <w:bottom w:val="none" w:sz="0" w:space="0" w:color="auto"/>
        <w:right w:val="none" w:sz="0" w:space="0" w:color="auto"/>
      </w:divBdr>
    </w:div>
    <w:div w:id="659580669">
      <w:bodyDiv w:val="1"/>
      <w:marLeft w:val="0"/>
      <w:marRight w:val="0"/>
      <w:marTop w:val="0"/>
      <w:marBottom w:val="0"/>
      <w:divBdr>
        <w:top w:val="none" w:sz="0" w:space="0" w:color="auto"/>
        <w:left w:val="none" w:sz="0" w:space="0" w:color="auto"/>
        <w:bottom w:val="none" w:sz="0" w:space="0" w:color="auto"/>
        <w:right w:val="none" w:sz="0" w:space="0" w:color="auto"/>
      </w:divBdr>
    </w:div>
    <w:div w:id="705955628">
      <w:bodyDiv w:val="1"/>
      <w:marLeft w:val="0"/>
      <w:marRight w:val="0"/>
      <w:marTop w:val="0"/>
      <w:marBottom w:val="0"/>
      <w:divBdr>
        <w:top w:val="none" w:sz="0" w:space="0" w:color="auto"/>
        <w:left w:val="none" w:sz="0" w:space="0" w:color="auto"/>
        <w:bottom w:val="none" w:sz="0" w:space="0" w:color="auto"/>
        <w:right w:val="none" w:sz="0" w:space="0" w:color="auto"/>
      </w:divBdr>
    </w:div>
    <w:div w:id="747727574">
      <w:bodyDiv w:val="1"/>
      <w:marLeft w:val="0"/>
      <w:marRight w:val="0"/>
      <w:marTop w:val="0"/>
      <w:marBottom w:val="0"/>
      <w:divBdr>
        <w:top w:val="none" w:sz="0" w:space="0" w:color="auto"/>
        <w:left w:val="none" w:sz="0" w:space="0" w:color="auto"/>
        <w:bottom w:val="none" w:sz="0" w:space="0" w:color="auto"/>
        <w:right w:val="none" w:sz="0" w:space="0" w:color="auto"/>
      </w:divBdr>
    </w:div>
    <w:div w:id="816268180">
      <w:bodyDiv w:val="1"/>
      <w:marLeft w:val="0"/>
      <w:marRight w:val="0"/>
      <w:marTop w:val="0"/>
      <w:marBottom w:val="0"/>
      <w:divBdr>
        <w:top w:val="none" w:sz="0" w:space="0" w:color="auto"/>
        <w:left w:val="none" w:sz="0" w:space="0" w:color="auto"/>
        <w:bottom w:val="none" w:sz="0" w:space="0" w:color="auto"/>
        <w:right w:val="none" w:sz="0" w:space="0" w:color="auto"/>
      </w:divBdr>
    </w:div>
    <w:div w:id="816537060">
      <w:bodyDiv w:val="1"/>
      <w:marLeft w:val="0"/>
      <w:marRight w:val="0"/>
      <w:marTop w:val="0"/>
      <w:marBottom w:val="0"/>
      <w:divBdr>
        <w:top w:val="none" w:sz="0" w:space="0" w:color="auto"/>
        <w:left w:val="none" w:sz="0" w:space="0" w:color="auto"/>
        <w:bottom w:val="none" w:sz="0" w:space="0" w:color="auto"/>
        <w:right w:val="none" w:sz="0" w:space="0" w:color="auto"/>
      </w:divBdr>
    </w:div>
    <w:div w:id="837774777">
      <w:bodyDiv w:val="1"/>
      <w:marLeft w:val="0"/>
      <w:marRight w:val="0"/>
      <w:marTop w:val="0"/>
      <w:marBottom w:val="0"/>
      <w:divBdr>
        <w:top w:val="none" w:sz="0" w:space="0" w:color="auto"/>
        <w:left w:val="none" w:sz="0" w:space="0" w:color="auto"/>
        <w:bottom w:val="none" w:sz="0" w:space="0" w:color="auto"/>
        <w:right w:val="none" w:sz="0" w:space="0" w:color="auto"/>
      </w:divBdr>
    </w:div>
    <w:div w:id="843327921">
      <w:bodyDiv w:val="1"/>
      <w:marLeft w:val="0"/>
      <w:marRight w:val="0"/>
      <w:marTop w:val="0"/>
      <w:marBottom w:val="0"/>
      <w:divBdr>
        <w:top w:val="none" w:sz="0" w:space="0" w:color="auto"/>
        <w:left w:val="none" w:sz="0" w:space="0" w:color="auto"/>
        <w:bottom w:val="none" w:sz="0" w:space="0" w:color="auto"/>
        <w:right w:val="none" w:sz="0" w:space="0" w:color="auto"/>
      </w:divBdr>
    </w:div>
    <w:div w:id="850804551">
      <w:bodyDiv w:val="1"/>
      <w:marLeft w:val="0"/>
      <w:marRight w:val="0"/>
      <w:marTop w:val="0"/>
      <w:marBottom w:val="0"/>
      <w:divBdr>
        <w:top w:val="none" w:sz="0" w:space="0" w:color="auto"/>
        <w:left w:val="none" w:sz="0" w:space="0" w:color="auto"/>
        <w:bottom w:val="none" w:sz="0" w:space="0" w:color="auto"/>
        <w:right w:val="none" w:sz="0" w:space="0" w:color="auto"/>
      </w:divBdr>
    </w:div>
    <w:div w:id="854345068">
      <w:bodyDiv w:val="1"/>
      <w:marLeft w:val="0"/>
      <w:marRight w:val="0"/>
      <w:marTop w:val="0"/>
      <w:marBottom w:val="0"/>
      <w:divBdr>
        <w:top w:val="none" w:sz="0" w:space="0" w:color="auto"/>
        <w:left w:val="none" w:sz="0" w:space="0" w:color="auto"/>
        <w:bottom w:val="none" w:sz="0" w:space="0" w:color="auto"/>
        <w:right w:val="none" w:sz="0" w:space="0" w:color="auto"/>
      </w:divBdr>
    </w:div>
    <w:div w:id="859586149">
      <w:bodyDiv w:val="1"/>
      <w:marLeft w:val="0"/>
      <w:marRight w:val="0"/>
      <w:marTop w:val="0"/>
      <w:marBottom w:val="0"/>
      <w:divBdr>
        <w:top w:val="none" w:sz="0" w:space="0" w:color="auto"/>
        <w:left w:val="none" w:sz="0" w:space="0" w:color="auto"/>
        <w:bottom w:val="none" w:sz="0" w:space="0" w:color="auto"/>
        <w:right w:val="none" w:sz="0" w:space="0" w:color="auto"/>
      </w:divBdr>
    </w:div>
    <w:div w:id="863636659">
      <w:bodyDiv w:val="1"/>
      <w:marLeft w:val="0"/>
      <w:marRight w:val="0"/>
      <w:marTop w:val="0"/>
      <w:marBottom w:val="0"/>
      <w:divBdr>
        <w:top w:val="none" w:sz="0" w:space="0" w:color="auto"/>
        <w:left w:val="none" w:sz="0" w:space="0" w:color="auto"/>
        <w:bottom w:val="none" w:sz="0" w:space="0" w:color="auto"/>
        <w:right w:val="none" w:sz="0" w:space="0" w:color="auto"/>
      </w:divBdr>
    </w:div>
    <w:div w:id="891111454">
      <w:bodyDiv w:val="1"/>
      <w:marLeft w:val="0"/>
      <w:marRight w:val="0"/>
      <w:marTop w:val="0"/>
      <w:marBottom w:val="0"/>
      <w:divBdr>
        <w:top w:val="none" w:sz="0" w:space="0" w:color="auto"/>
        <w:left w:val="none" w:sz="0" w:space="0" w:color="auto"/>
        <w:bottom w:val="none" w:sz="0" w:space="0" w:color="auto"/>
        <w:right w:val="none" w:sz="0" w:space="0" w:color="auto"/>
      </w:divBdr>
    </w:div>
    <w:div w:id="893388099">
      <w:bodyDiv w:val="1"/>
      <w:marLeft w:val="0"/>
      <w:marRight w:val="0"/>
      <w:marTop w:val="0"/>
      <w:marBottom w:val="0"/>
      <w:divBdr>
        <w:top w:val="none" w:sz="0" w:space="0" w:color="auto"/>
        <w:left w:val="none" w:sz="0" w:space="0" w:color="auto"/>
        <w:bottom w:val="none" w:sz="0" w:space="0" w:color="auto"/>
        <w:right w:val="none" w:sz="0" w:space="0" w:color="auto"/>
      </w:divBdr>
    </w:div>
    <w:div w:id="990059295">
      <w:bodyDiv w:val="1"/>
      <w:marLeft w:val="0"/>
      <w:marRight w:val="0"/>
      <w:marTop w:val="0"/>
      <w:marBottom w:val="0"/>
      <w:divBdr>
        <w:top w:val="none" w:sz="0" w:space="0" w:color="auto"/>
        <w:left w:val="none" w:sz="0" w:space="0" w:color="auto"/>
        <w:bottom w:val="none" w:sz="0" w:space="0" w:color="auto"/>
        <w:right w:val="none" w:sz="0" w:space="0" w:color="auto"/>
      </w:divBdr>
    </w:div>
    <w:div w:id="996766231">
      <w:bodyDiv w:val="1"/>
      <w:marLeft w:val="0"/>
      <w:marRight w:val="0"/>
      <w:marTop w:val="0"/>
      <w:marBottom w:val="0"/>
      <w:divBdr>
        <w:top w:val="none" w:sz="0" w:space="0" w:color="auto"/>
        <w:left w:val="none" w:sz="0" w:space="0" w:color="auto"/>
        <w:bottom w:val="none" w:sz="0" w:space="0" w:color="auto"/>
        <w:right w:val="none" w:sz="0" w:space="0" w:color="auto"/>
      </w:divBdr>
    </w:div>
    <w:div w:id="1011566848">
      <w:bodyDiv w:val="1"/>
      <w:marLeft w:val="0"/>
      <w:marRight w:val="0"/>
      <w:marTop w:val="0"/>
      <w:marBottom w:val="0"/>
      <w:divBdr>
        <w:top w:val="none" w:sz="0" w:space="0" w:color="auto"/>
        <w:left w:val="none" w:sz="0" w:space="0" w:color="auto"/>
        <w:bottom w:val="none" w:sz="0" w:space="0" w:color="auto"/>
        <w:right w:val="none" w:sz="0" w:space="0" w:color="auto"/>
      </w:divBdr>
    </w:div>
    <w:div w:id="1017586678">
      <w:bodyDiv w:val="1"/>
      <w:marLeft w:val="0"/>
      <w:marRight w:val="0"/>
      <w:marTop w:val="0"/>
      <w:marBottom w:val="0"/>
      <w:divBdr>
        <w:top w:val="none" w:sz="0" w:space="0" w:color="auto"/>
        <w:left w:val="none" w:sz="0" w:space="0" w:color="auto"/>
        <w:bottom w:val="none" w:sz="0" w:space="0" w:color="auto"/>
        <w:right w:val="none" w:sz="0" w:space="0" w:color="auto"/>
      </w:divBdr>
      <w:divsChild>
        <w:div w:id="202060746">
          <w:marLeft w:val="0"/>
          <w:marRight w:val="0"/>
          <w:marTop w:val="0"/>
          <w:marBottom w:val="0"/>
          <w:divBdr>
            <w:top w:val="none" w:sz="0" w:space="0" w:color="auto"/>
            <w:left w:val="none" w:sz="0" w:space="0" w:color="auto"/>
            <w:bottom w:val="none" w:sz="0" w:space="0" w:color="auto"/>
            <w:right w:val="none" w:sz="0" w:space="0" w:color="auto"/>
          </w:divBdr>
        </w:div>
        <w:div w:id="389234357">
          <w:marLeft w:val="0"/>
          <w:marRight w:val="0"/>
          <w:marTop w:val="0"/>
          <w:marBottom w:val="0"/>
          <w:divBdr>
            <w:top w:val="none" w:sz="0" w:space="0" w:color="auto"/>
            <w:left w:val="none" w:sz="0" w:space="0" w:color="auto"/>
            <w:bottom w:val="none" w:sz="0" w:space="0" w:color="auto"/>
            <w:right w:val="none" w:sz="0" w:space="0" w:color="auto"/>
          </w:divBdr>
        </w:div>
        <w:div w:id="494956239">
          <w:marLeft w:val="0"/>
          <w:marRight w:val="0"/>
          <w:marTop w:val="0"/>
          <w:marBottom w:val="0"/>
          <w:divBdr>
            <w:top w:val="none" w:sz="0" w:space="0" w:color="auto"/>
            <w:left w:val="none" w:sz="0" w:space="0" w:color="auto"/>
            <w:bottom w:val="none" w:sz="0" w:space="0" w:color="auto"/>
            <w:right w:val="none" w:sz="0" w:space="0" w:color="auto"/>
          </w:divBdr>
        </w:div>
        <w:div w:id="509758373">
          <w:marLeft w:val="0"/>
          <w:marRight w:val="0"/>
          <w:marTop w:val="0"/>
          <w:marBottom w:val="0"/>
          <w:divBdr>
            <w:top w:val="none" w:sz="0" w:space="0" w:color="auto"/>
            <w:left w:val="none" w:sz="0" w:space="0" w:color="auto"/>
            <w:bottom w:val="none" w:sz="0" w:space="0" w:color="auto"/>
            <w:right w:val="none" w:sz="0" w:space="0" w:color="auto"/>
          </w:divBdr>
        </w:div>
        <w:div w:id="511648059">
          <w:marLeft w:val="0"/>
          <w:marRight w:val="0"/>
          <w:marTop w:val="0"/>
          <w:marBottom w:val="0"/>
          <w:divBdr>
            <w:top w:val="none" w:sz="0" w:space="0" w:color="auto"/>
            <w:left w:val="none" w:sz="0" w:space="0" w:color="auto"/>
            <w:bottom w:val="none" w:sz="0" w:space="0" w:color="auto"/>
            <w:right w:val="none" w:sz="0" w:space="0" w:color="auto"/>
          </w:divBdr>
        </w:div>
        <w:div w:id="642276987">
          <w:marLeft w:val="0"/>
          <w:marRight w:val="0"/>
          <w:marTop w:val="0"/>
          <w:marBottom w:val="0"/>
          <w:divBdr>
            <w:top w:val="none" w:sz="0" w:space="0" w:color="auto"/>
            <w:left w:val="none" w:sz="0" w:space="0" w:color="auto"/>
            <w:bottom w:val="none" w:sz="0" w:space="0" w:color="auto"/>
            <w:right w:val="none" w:sz="0" w:space="0" w:color="auto"/>
          </w:divBdr>
        </w:div>
        <w:div w:id="771827333">
          <w:marLeft w:val="0"/>
          <w:marRight w:val="0"/>
          <w:marTop w:val="0"/>
          <w:marBottom w:val="0"/>
          <w:divBdr>
            <w:top w:val="none" w:sz="0" w:space="0" w:color="auto"/>
            <w:left w:val="none" w:sz="0" w:space="0" w:color="auto"/>
            <w:bottom w:val="none" w:sz="0" w:space="0" w:color="auto"/>
            <w:right w:val="none" w:sz="0" w:space="0" w:color="auto"/>
          </w:divBdr>
        </w:div>
        <w:div w:id="851265336">
          <w:marLeft w:val="0"/>
          <w:marRight w:val="0"/>
          <w:marTop w:val="0"/>
          <w:marBottom w:val="0"/>
          <w:divBdr>
            <w:top w:val="none" w:sz="0" w:space="0" w:color="auto"/>
            <w:left w:val="none" w:sz="0" w:space="0" w:color="auto"/>
            <w:bottom w:val="none" w:sz="0" w:space="0" w:color="auto"/>
            <w:right w:val="none" w:sz="0" w:space="0" w:color="auto"/>
          </w:divBdr>
        </w:div>
        <w:div w:id="875655535">
          <w:marLeft w:val="0"/>
          <w:marRight w:val="0"/>
          <w:marTop w:val="0"/>
          <w:marBottom w:val="0"/>
          <w:divBdr>
            <w:top w:val="none" w:sz="0" w:space="0" w:color="auto"/>
            <w:left w:val="none" w:sz="0" w:space="0" w:color="auto"/>
            <w:bottom w:val="none" w:sz="0" w:space="0" w:color="auto"/>
            <w:right w:val="none" w:sz="0" w:space="0" w:color="auto"/>
          </w:divBdr>
        </w:div>
        <w:div w:id="883909412">
          <w:marLeft w:val="0"/>
          <w:marRight w:val="0"/>
          <w:marTop w:val="0"/>
          <w:marBottom w:val="0"/>
          <w:divBdr>
            <w:top w:val="none" w:sz="0" w:space="0" w:color="auto"/>
            <w:left w:val="none" w:sz="0" w:space="0" w:color="auto"/>
            <w:bottom w:val="none" w:sz="0" w:space="0" w:color="auto"/>
            <w:right w:val="none" w:sz="0" w:space="0" w:color="auto"/>
          </w:divBdr>
        </w:div>
        <w:div w:id="1037243789">
          <w:marLeft w:val="0"/>
          <w:marRight w:val="0"/>
          <w:marTop w:val="0"/>
          <w:marBottom w:val="0"/>
          <w:divBdr>
            <w:top w:val="none" w:sz="0" w:space="0" w:color="auto"/>
            <w:left w:val="none" w:sz="0" w:space="0" w:color="auto"/>
            <w:bottom w:val="none" w:sz="0" w:space="0" w:color="auto"/>
            <w:right w:val="none" w:sz="0" w:space="0" w:color="auto"/>
          </w:divBdr>
        </w:div>
        <w:div w:id="1058092225">
          <w:marLeft w:val="0"/>
          <w:marRight w:val="0"/>
          <w:marTop w:val="0"/>
          <w:marBottom w:val="0"/>
          <w:divBdr>
            <w:top w:val="none" w:sz="0" w:space="0" w:color="auto"/>
            <w:left w:val="none" w:sz="0" w:space="0" w:color="auto"/>
            <w:bottom w:val="none" w:sz="0" w:space="0" w:color="auto"/>
            <w:right w:val="none" w:sz="0" w:space="0" w:color="auto"/>
          </w:divBdr>
        </w:div>
        <w:div w:id="1096484190">
          <w:marLeft w:val="0"/>
          <w:marRight w:val="0"/>
          <w:marTop w:val="0"/>
          <w:marBottom w:val="0"/>
          <w:divBdr>
            <w:top w:val="none" w:sz="0" w:space="0" w:color="auto"/>
            <w:left w:val="none" w:sz="0" w:space="0" w:color="auto"/>
            <w:bottom w:val="none" w:sz="0" w:space="0" w:color="auto"/>
            <w:right w:val="none" w:sz="0" w:space="0" w:color="auto"/>
          </w:divBdr>
        </w:div>
        <w:div w:id="1107820569">
          <w:marLeft w:val="0"/>
          <w:marRight w:val="0"/>
          <w:marTop w:val="0"/>
          <w:marBottom w:val="0"/>
          <w:divBdr>
            <w:top w:val="none" w:sz="0" w:space="0" w:color="auto"/>
            <w:left w:val="none" w:sz="0" w:space="0" w:color="auto"/>
            <w:bottom w:val="none" w:sz="0" w:space="0" w:color="auto"/>
            <w:right w:val="none" w:sz="0" w:space="0" w:color="auto"/>
          </w:divBdr>
        </w:div>
        <w:div w:id="1126042020">
          <w:marLeft w:val="0"/>
          <w:marRight w:val="0"/>
          <w:marTop w:val="0"/>
          <w:marBottom w:val="0"/>
          <w:divBdr>
            <w:top w:val="none" w:sz="0" w:space="0" w:color="auto"/>
            <w:left w:val="none" w:sz="0" w:space="0" w:color="auto"/>
            <w:bottom w:val="none" w:sz="0" w:space="0" w:color="auto"/>
            <w:right w:val="none" w:sz="0" w:space="0" w:color="auto"/>
          </w:divBdr>
        </w:div>
        <w:div w:id="1156797339">
          <w:marLeft w:val="0"/>
          <w:marRight w:val="0"/>
          <w:marTop w:val="0"/>
          <w:marBottom w:val="0"/>
          <w:divBdr>
            <w:top w:val="none" w:sz="0" w:space="0" w:color="auto"/>
            <w:left w:val="none" w:sz="0" w:space="0" w:color="auto"/>
            <w:bottom w:val="none" w:sz="0" w:space="0" w:color="auto"/>
            <w:right w:val="none" w:sz="0" w:space="0" w:color="auto"/>
          </w:divBdr>
        </w:div>
        <w:div w:id="1216965368">
          <w:marLeft w:val="0"/>
          <w:marRight w:val="0"/>
          <w:marTop w:val="0"/>
          <w:marBottom w:val="0"/>
          <w:divBdr>
            <w:top w:val="none" w:sz="0" w:space="0" w:color="auto"/>
            <w:left w:val="none" w:sz="0" w:space="0" w:color="auto"/>
            <w:bottom w:val="none" w:sz="0" w:space="0" w:color="auto"/>
            <w:right w:val="none" w:sz="0" w:space="0" w:color="auto"/>
          </w:divBdr>
        </w:div>
        <w:div w:id="1235509821">
          <w:marLeft w:val="0"/>
          <w:marRight w:val="0"/>
          <w:marTop w:val="0"/>
          <w:marBottom w:val="0"/>
          <w:divBdr>
            <w:top w:val="none" w:sz="0" w:space="0" w:color="auto"/>
            <w:left w:val="none" w:sz="0" w:space="0" w:color="auto"/>
            <w:bottom w:val="none" w:sz="0" w:space="0" w:color="auto"/>
            <w:right w:val="none" w:sz="0" w:space="0" w:color="auto"/>
          </w:divBdr>
        </w:div>
        <w:div w:id="1236355115">
          <w:marLeft w:val="0"/>
          <w:marRight w:val="0"/>
          <w:marTop w:val="0"/>
          <w:marBottom w:val="0"/>
          <w:divBdr>
            <w:top w:val="none" w:sz="0" w:space="0" w:color="auto"/>
            <w:left w:val="none" w:sz="0" w:space="0" w:color="auto"/>
            <w:bottom w:val="none" w:sz="0" w:space="0" w:color="auto"/>
            <w:right w:val="none" w:sz="0" w:space="0" w:color="auto"/>
          </w:divBdr>
        </w:div>
        <w:div w:id="1311054286">
          <w:marLeft w:val="0"/>
          <w:marRight w:val="0"/>
          <w:marTop w:val="0"/>
          <w:marBottom w:val="0"/>
          <w:divBdr>
            <w:top w:val="none" w:sz="0" w:space="0" w:color="auto"/>
            <w:left w:val="none" w:sz="0" w:space="0" w:color="auto"/>
            <w:bottom w:val="none" w:sz="0" w:space="0" w:color="auto"/>
            <w:right w:val="none" w:sz="0" w:space="0" w:color="auto"/>
          </w:divBdr>
        </w:div>
        <w:div w:id="1358894673">
          <w:marLeft w:val="0"/>
          <w:marRight w:val="0"/>
          <w:marTop w:val="0"/>
          <w:marBottom w:val="0"/>
          <w:divBdr>
            <w:top w:val="none" w:sz="0" w:space="0" w:color="auto"/>
            <w:left w:val="none" w:sz="0" w:space="0" w:color="auto"/>
            <w:bottom w:val="none" w:sz="0" w:space="0" w:color="auto"/>
            <w:right w:val="none" w:sz="0" w:space="0" w:color="auto"/>
          </w:divBdr>
        </w:div>
        <w:div w:id="1466122476">
          <w:marLeft w:val="0"/>
          <w:marRight w:val="0"/>
          <w:marTop w:val="0"/>
          <w:marBottom w:val="0"/>
          <w:divBdr>
            <w:top w:val="none" w:sz="0" w:space="0" w:color="auto"/>
            <w:left w:val="none" w:sz="0" w:space="0" w:color="auto"/>
            <w:bottom w:val="none" w:sz="0" w:space="0" w:color="auto"/>
            <w:right w:val="none" w:sz="0" w:space="0" w:color="auto"/>
          </w:divBdr>
        </w:div>
        <w:div w:id="1492402769">
          <w:marLeft w:val="0"/>
          <w:marRight w:val="0"/>
          <w:marTop w:val="0"/>
          <w:marBottom w:val="0"/>
          <w:divBdr>
            <w:top w:val="none" w:sz="0" w:space="0" w:color="auto"/>
            <w:left w:val="none" w:sz="0" w:space="0" w:color="auto"/>
            <w:bottom w:val="none" w:sz="0" w:space="0" w:color="auto"/>
            <w:right w:val="none" w:sz="0" w:space="0" w:color="auto"/>
          </w:divBdr>
        </w:div>
        <w:div w:id="1516311289">
          <w:marLeft w:val="0"/>
          <w:marRight w:val="0"/>
          <w:marTop w:val="0"/>
          <w:marBottom w:val="0"/>
          <w:divBdr>
            <w:top w:val="none" w:sz="0" w:space="0" w:color="auto"/>
            <w:left w:val="none" w:sz="0" w:space="0" w:color="auto"/>
            <w:bottom w:val="none" w:sz="0" w:space="0" w:color="auto"/>
            <w:right w:val="none" w:sz="0" w:space="0" w:color="auto"/>
          </w:divBdr>
        </w:div>
        <w:div w:id="1624533978">
          <w:marLeft w:val="0"/>
          <w:marRight w:val="0"/>
          <w:marTop w:val="0"/>
          <w:marBottom w:val="0"/>
          <w:divBdr>
            <w:top w:val="none" w:sz="0" w:space="0" w:color="auto"/>
            <w:left w:val="none" w:sz="0" w:space="0" w:color="auto"/>
            <w:bottom w:val="none" w:sz="0" w:space="0" w:color="auto"/>
            <w:right w:val="none" w:sz="0" w:space="0" w:color="auto"/>
          </w:divBdr>
        </w:div>
        <w:div w:id="1648509762">
          <w:marLeft w:val="0"/>
          <w:marRight w:val="0"/>
          <w:marTop w:val="0"/>
          <w:marBottom w:val="0"/>
          <w:divBdr>
            <w:top w:val="none" w:sz="0" w:space="0" w:color="auto"/>
            <w:left w:val="none" w:sz="0" w:space="0" w:color="auto"/>
            <w:bottom w:val="none" w:sz="0" w:space="0" w:color="auto"/>
            <w:right w:val="none" w:sz="0" w:space="0" w:color="auto"/>
          </w:divBdr>
        </w:div>
        <w:div w:id="1674722813">
          <w:marLeft w:val="0"/>
          <w:marRight w:val="0"/>
          <w:marTop w:val="0"/>
          <w:marBottom w:val="0"/>
          <w:divBdr>
            <w:top w:val="none" w:sz="0" w:space="0" w:color="auto"/>
            <w:left w:val="none" w:sz="0" w:space="0" w:color="auto"/>
            <w:bottom w:val="none" w:sz="0" w:space="0" w:color="auto"/>
            <w:right w:val="none" w:sz="0" w:space="0" w:color="auto"/>
          </w:divBdr>
        </w:div>
        <w:div w:id="1741319987">
          <w:marLeft w:val="0"/>
          <w:marRight w:val="0"/>
          <w:marTop w:val="0"/>
          <w:marBottom w:val="0"/>
          <w:divBdr>
            <w:top w:val="none" w:sz="0" w:space="0" w:color="auto"/>
            <w:left w:val="none" w:sz="0" w:space="0" w:color="auto"/>
            <w:bottom w:val="none" w:sz="0" w:space="0" w:color="auto"/>
            <w:right w:val="none" w:sz="0" w:space="0" w:color="auto"/>
          </w:divBdr>
        </w:div>
        <w:div w:id="1796215414">
          <w:marLeft w:val="0"/>
          <w:marRight w:val="0"/>
          <w:marTop w:val="0"/>
          <w:marBottom w:val="0"/>
          <w:divBdr>
            <w:top w:val="none" w:sz="0" w:space="0" w:color="auto"/>
            <w:left w:val="none" w:sz="0" w:space="0" w:color="auto"/>
            <w:bottom w:val="none" w:sz="0" w:space="0" w:color="auto"/>
            <w:right w:val="none" w:sz="0" w:space="0" w:color="auto"/>
          </w:divBdr>
        </w:div>
        <w:div w:id="1800536463">
          <w:marLeft w:val="0"/>
          <w:marRight w:val="0"/>
          <w:marTop w:val="0"/>
          <w:marBottom w:val="0"/>
          <w:divBdr>
            <w:top w:val="none" w:sz="0" w:space="0" w:color="auto"/>
            <w:left w:val="none" w:sz="0" w:space="0" w:color="auto"/>
            <w:bottom w:val="none" w:sz="0" w:space="0" w:color="auto"/>
            <w:right w:val="none" w:sz="0" w:space="0" w:color="auto"/>
          </w:divBdr>
        </w:div>
        <w:div w:id="1899170749">
          <w:marLeft w:val="0"/>
          <w:marRight w:val="0"/>
          <w:marTop w:val="0"/>
          <w:marBottom w:val="0"/>
          <w:divBdr>
            <w:top w:val="none" w:sz="0" w:space="0" w:color="auto"/>
            <w:left w:val="none" w:sz="0" w:space="0" w:color="auto"/>
            <w:bottom w:val="none" w:sz="0" w:space="0" w:color="auto"/>
            <w:right w:val="none" w:sz="0" w:space="0" w:color="auto"/>
          </w:divBdr>
        </w:div>
        <w:div w:id="1961644933">
          <w:marLeft w:val="0"/>
          <w:marRight w:val="0"/>
          <w:marTop w:val="0"/>
          <w:marBottom w:val="0"/>
          <w:divBdr>
            <w:top w:val="none" w:sz="0" w:space="0" w:color="auto"/>
            <w:left w:val="none" w:sz="0" w:space="0" w:color="auto"/>
            <w:bottom w:val="none" w:sz="0" w:space="0" w:color="auto"/>
            <w:right w:val="none" w:sz="0" w:space="0" w:color="auto"/>
          </w:divBdr>
        </w:div>
        <w:div w:id="1971550101">
          <w:marLeft w:val="0"/>
          <w:marRight w:val="0"/>
          <w:marTop w:val="0"/>
          <w:marBottom w:val="0"/>
          <w:divBdr>
            <w:top w:val="none" w:sz="0" w:space="0" w:color="auto"/>
            <w:left w:val="none" w:sz="0" w:space="0" w:color="auto"/>
            <w:bottom w:val="none" w:sz="0" w:space="0" w:color="auto"/>
            <w:right w:val="none" w:sz="0" w:space="0" w:color="auto"/>
          </w:divBdr>
        </w:div>
        <w:div w:id="1979843054">
          <w:marLeft w:val="0"/>
          <w:marRight w:val="0"/>
          <w:marTop w:val="0"/>
          <w:marBottom w:val="0"/>
          <w:divBdr>
            <w:top w:val="none" w:sz="0" w:space="0" w:color="auto"/>
            <w:left w:val="none" w:sz="0" w:space="0" w:color="auto"/>
            <w:bottom w:val="none" w:sz="0" w:space="0" w:color="auto"/>
            <w:right w:val="none" w:sz="0" w:space="0" w:color="auto"/>
          </w:divBdr>
        </w:div>
        <w:div w:id="2031369618">
          <w:marLeft w:val="0"/>
          <w:marRight w:val="0"/>
          <w:marTop w:val="0"/>
          <w:marBottom w:val="0"/>
          <w:divBdr>
            <w:top w:val="none" w:sz="0" w:space="0" w:color="auto"/>
            <w:left w:val="none" w:sz="0" w:space="0" w:color="auto"/>
            <w:bottom w:val="none" w:sz="0" w:space="0" w:color="auto"/>
            <w:right w:val="none" w:sz="0" w:space="0" w:color="auto"/>
          </w:divBdr>
        </w:div>
      </w:divsChild>
    </w:div>
    <w:div w:id="1063676438">
      <w:bodyDiv w:val="1"/>
      <w:marLeft w:val="0"/>
      <w:marRight w:val="0"/>
      <w:marTop w:val="0"/>
      <w:marBottom w:val="0"/>
      <w:divBdr>
        <w:top w:val="none" w:sz="0" w:space="0" w:color="auto"/>
        <w:left w:val="none" w:sz="0" w:space="0" w:color="auto"/>
        <w:bottom w:val="none" w:sz="0" w:space="0" w:color="auto"/>
        <w:right w:val="none" w:sz="0" w:space="0" w:color="auto"/>
      </w:divBdr>
    </w:div>
    <w:div w:id="1066336892">
      <w:bodyDiv w:val="1"/>
      <w:marLeft w:val="0"/>
      <w:marRight w:val="0"/>
      <w:marTop w:val="0"/>
      <w:marBottom w:val="0"/>
      <w:divBdr>
        <w:top w:val="none" w:sz="0" w:space="0" w:color="auto"/>
        <w:left w:val="none" w:sz="0" w:space="0" w:color="auto"/>
        <w:bottom w:val="none" w:sz="0" w:space="0" w:color="auto"/>
        <w:right w:val="none" w:sz="0" w:space="0" w:color="auto"/>
      </w:divBdr>
    </w:div>
    <w:div w:id="1076629786">
      <w:bodyDiv w:val="1"/>
      <w:marLeft w:val="0"/>
      <w:marRight w:val="0"/>
      <w:marTop w:val="0"/>
      <w:marBottom w:val="0"/>
      <w:divBdr>
        <w:top w:val="none" w:sz="0" w:space="0" w:color="auto"/>
        <w:left w:val="none" w:sz="0" w:space="0" w:color="auto"/>
        <w:bottom w:val="none" w:sz="0" w:space="0" w:color="auto"/>
        <w:right w:val="none" w:sz="0" w:space="0" w:color="auto"/>
      </w:divBdr>
    </w:div>
    <w:div w:id="1133713741">
      <w:bodyDiv w:val="1"/>
      <w:marLeft w:val="0"/>
      <w:marRight w:val="0"/>
      <w:marTop w:val="0"/>
      <w:marBottom w:val="0"/>
      <w:divBdr>
        <w:top w:val="none" w:sz="0" w:space="0" w:color="auto"/>
        <w:left w:val="none" w:sz="0" w:space="0" w:color="auto"/>
        <w:bottom w:val="none" w:sz="0" w:space="0" w:color="auto"/>
        <w:right w:val="none" w:sz="0" w:space="0" w:color="auto"/>
      </w:divBdr>
    </w:div>
    <w:div w:id="1161041177">
      <w:bodyDiv w:val="1"/>
      <w:marLeft w:val="0"/>
      <w:marRight w:val="0"/>
      <w:marTop w:val="0"/>
      <w:marBottom w:val="0"/>
      <w:divBdr>
        <w:top w:val="none" w:sz="0" w:space="0" w:color="auto"/>
        <w:left w:val="none" w:sz="0" w:space="0" w:color="auto"/>
        <w:bottom w:val="none" w:sz="0" w:space="0" w:color="auto"/>
        <w:right w:val="none" w:sz="0" w:space="0" w:color="auto"/>
      </w:divBdr>
    </w:div>
    <w:div w:id="1173185723">
      <w:bodyDiv w:val="1"/>
      <w:marLeft w:val="0"/>
      <w:marRight w:val="0"/>
      <w:marTop w:val="0"/>
      <w:marBottom w:val="0"/>
      <w:divBdr>
        <w:top w:val="none" w:sz="0" w:space="0" w:color="auto"/>
        <w:left w:val="none" w:sz="0" w:space="0" w:color="auto"/>
        <w:bottom w:val="none" w:sz="0" w:space="0" w:color="auto"/>
        <w:right w:val="none" w:sz="0" w:space="0" w:color="auto"/>
      </w:divBdr>
    </w:div>
    <w:div w:id="1177428535">
      <w:bodyDiv w:val="1"/>
      <w:marLeft w:val="0"/>
      <w:marRight w:val="0"/>
      <w:marTop w:val="0"/>
      <w:marBottom w:val="0"/>
      <w:divBdr>
        <w:top w:val="none" w:sz="0" w:space="0" w:color="auto"/>
        <w:left w:val="none" w:sz="0" w:space="0" w:color="auto"/>
        <w:bottom w:val="none" w:sz="0" w:space="0" w:color="auto"/>
        <w:right w:val="none" w:sz="0" w:space="0" w:color="auto"/>
      </w:divBdr>
    </w:div>
    <w:div w:id="1186600698">
      <w:bodyDiv w:val="1"/>
      <w:marLeft w:val="0"/>
      <w:marRight w:val="0"/>
      <w:marTop w:val="0"/>
      <w:marBottom w:val="0"/>
      <w:divBdr>
        <w:top w:val="none" w:sz="0" w:space="0" w:color="auto"/>
        <w:left w:val="none" w:sz="0" w:space="0" w:color="auto"/>
        <w:bottom w:val="none" w:sz="0" w:space="0" w:color="auto"/>
        <w:right w:val="none" w:sz="0" w:space="0" w:color="auto"/>
      </w:divBdr>
    </w:div>
    <w:div w:id="1199507992">
      <w:bodyDiv w:val="1"/>
      <w:marLeft w:val="0"/>
      <w:marRight w:val="0"/>
      <w:marTop w:val="0"/>
      <w:marBottom w:val="0"/>
      <w:divBdr>
        <w:top w:val="none" w:sz="0" w:space="0" w:color="auto"/>
        <w:left w:val="none" w:sz="0" w:space="0" w:color="auto"/>
        <w:bottom w:val="none" w:sz="0" w:space="0" w:color="auto"/>
        <w:right w:val="none" w:sz="0" w:space="0" w:color="auto"/>
      </w:divBdr>
    </w:div>
    <w:div w:id="1204291519">
      <w:bodyDiv w:val="1"/>
      <w:marLeft w:val="0"/>
      <w:marRight w:val="0"/>
      <w:marTop w:val="0"/>
      <w:marBottom w:val="0"/>
      <w:divBdr>
        <w:top w:val="none" w:sz="0" w:space="0" w:color="auto"/>
        <w:left w:val="none" w:sz="0" w:space="0" w:color="auto"/>
        <w:bottom w:val="none" w:sz="0" w:space="0" w:color="auto"/>
        <w:right w:val="none" w:sz="0" w:space="0" w:color="auto"/>
      </w:divBdr>
    </w:div>
    <w:div w:id="1220939184">
      <w:bodyDiv w:val="1"/>
      <w:marLeft w:val="0"/>
      <w:marRight w:val="0"/>
      <w:marTop w:val="0"/>
      <w:marBottom w:val="0"/>
      <w:divBdr>
        <w:top w:val="none" w:sz="0" w:space="0" w:color="auto"/>
        <w:left w:val="none" w:sz="0" w:space="0" w:color="auto"/>
        <w:bottom w:val="none" w:sz="0" w:space="0" w:color="auto"/>
        <w:right w:val="none" w:sz="0" w:space="0" w:color="auto"/>
      </w:divBdr>
    </w:div>
    <w:div w:id="1285963346">
      <w:bodyDiv w:val="1"/>
      <w:marLeft w:val="0"/>
      <w:marRight w:val="0"/>
      <w:marTop w:val="0"/>
      <w:marBottom w:val="0"/>
      <w:divBdr>
        <w:top w:val="none" w:sz="0" w:space="0" w:color="auto"/>
        <w:left w:val="none" w:sz="0" w:space="0" w:color="auto"/>
        <w:bottom w:val="none" w:sz="0" w:space="0" w:color="auto"/>
        <w:right w:val="none" w:sz="0" w:space="0" w:color="auto"/>
      </w:divBdr>
    </w:div>
    <w:div w:id="1301763032">
      <w:bodyDiv w:val="1"/>
      <w:marLeft w:val="0"/>
      <w:marRight w:val="0"/>
      <w:marTop w:val="0"/>
      <w:marBottom w:val="0"/>
      <w:divBdr>
        <w:top w:val="none" w:sz="0" w:space="0" w:color="auto"/>
        <w:left w:val="none" w:sz="0" w:space="0" w:color="auto"/>
        <w:bottom w:val="none" w:sz="0" w:space="0" w:color="auto"/>
        <w:right w:val="none" w:sz="0" w:space="0" w:color="auto"/>
      </w:divBdr>
    </w:div>
    <w:div w:id="1325622693">
      <w:bodyDiv w:val="1"/>
      <w:marLeft w:val="0"/>
      <w:marRight w:val="0"/>
      <w:marTop w:val="0"/>
      <w:marBottom w:val="0"/>
      <w:divBdr>
        <w:top w:val="none" w:sz="0" w:space="0" w:color="auto"/>
        <w:left w:val="none" w:sz="0" w:space="0" w:color="auto"/>
        <w:bottom w:val="none" w:sz="0" w:space="0" w:color="auto"/>
        <w:right w:val="none" w:sz="0" w:space="0" w:color="auto"/>
      </w:divBdr>
    </w:div>
    <w:div w:id="1328904239">
      <w:bodyDiv w:val="1"/>
      <w:marLeft w:val="0"/>
      <w:marRight w:val="0"/>
      <w:marTop w:val="0"/>
      <w:marBottom w:val="0"/>
      <w:divBdr>
        <w:top w:val="none" w:sz="0" w:space="0" w:color="auto"/>
        <w:left w:val="none" w:sz="0" w:space="0" w:color="auto"/>
        <w:bottom w:val="none" w:sz="0" w:space="0" w:color="auto"/>
        <w:right w:val="none" w:sz="0" w:space="0" w:color="auto"/>
      </w:divBdr>
      <w:divsChild>
        <w:div w:id="33771492">
          <w:marLeft w:val="0"/>
          <w:marRight w:val="0"/>
          <w:marTop w:val="0"/>
          <w:marBottom w:val="0"/>
          <w:divBdr>
            <w:top w:val="none" w:sz="0" w:space="0" w:color="auto"/>
            <w:left w:val="none" w:sz="0" w:space="0" w:color="auto"/>
            <w:bottom w:val="none" w:sz="0" w:space="0" w:color="auto"/>
            <w:right w:val="none" w:sz="0" w:space="0" w:color="auto"/>
          </w:divBdr>
        </w:div>
        <w:div w:id="44834386">
          <w:marLeft w:val="0"/>
          <w:marRight w:val="0"/>
          <w:marTop w:val="0"/>
          <w:marBottom w:val="0"/>
          <w:divBdr>
            <w:top w:val="none" w:sz="0" w:space="0" w:color="auto"/>
            <w:left w:val="none" w:sz="0" w:space="0" w:color="auto"/>
            <w:bottom w:val="none" w:sz="0" w:space="0" w:color="auto"/>
            <w:right w:val="none" w:sz="0" w:space="0" w:color="auto"/>
          </w:divBdr>
        </w:div>
        <w:div w:id="209536233">
          <w:marLeft w:val="0"/>
          <w:marRight w:val="0"/>
          <w:marTop w:val="0"/>
          <w:marBottom w:val="0"/>
          <w:divBdr>
            <w:top w:val="none" w:sz="0" w:space="0" w:color="auto"/>
            <w:left w:val="none" w:sz="0" w:space="0" w:color="auto"/>
            <w:bottom w:val="none" w:sz="0" w:space="0" w:color="auto"/>
            <w:right w:val="none" w:sz="0" w:space="0" w:color="auto"/>
          </w:divBdr>
        </w:div>
        <w:div w:id="262227981">
          <w:marLeft w:val="0"/>
          <w:marRight w:val="0"/>
          <w:marTop w:val="0"/>
          <w:marBottom w:val="0"/>
          <w:divBdr>
            <w:top w:val="none" w:sz="0" w:space="0" w:color="auto"/>
            <w:left w:val="none" w:sz="0" w:space="0" w:color="auto"/>
            <w:bottom w:val="none" w:sz="0" w:space="0" w:color="auto"/>
            <w:right w:val="none" w:sz="0" w:space="0" w:color="auto"/>
          </w:divBdr>
        </w:div>
        <w:div w:id="456532737">
          <w:marLeft w:val="0"/>
          <w:marRight w:val="0"/>
          <w:marTop w:val="0"/>
          <w:marBottom w:val="0"/>
          <w:divBdr>
            <w:top w:val="none" w:sz="0" w:space="0" w:color="auto"/>
            <w:left w:val="none" w:sz="0" w:space="0" w:color="auto"/>
            <w:bottom w:val="none" w:sz="0" w:space="0" w:color="auto"/>
            <w:right w:val="none" w:sz="0" w:space="0" w:color="auto"/>
          </w:divBdr>
        </w:div>
        <w:div w:id="572277313">
          <w:marLeft w:val="0"/>
          <w:marRight w:val="0"/>
          <w:marTop w:val="0"/>
          <w:marBottom w:val="0"/>
          <w:divBdr>
            <w:top w:val="none" w:sz="0" w:space="0" w:color="auto"/>
            <w:left w:val="none" w:sz="0" w:space="0" w:color="auto"/>
            <w:bottom w:val="none" w:sz="0" w:space="0" w:color="auto"/>
            <w:right w:val="none" w:sz="0" w:space="0" w:color="auto"/>
          </w:divBdr>
        </w:div>
        <w:div w:id="591086815">
          <w:marLeft w:val="0"/>
          <w:marRight w:val="0"/>
          <w:marTop w:val="0"/>
          <w:marBottom w:val="0"/>
          <w:divBdr>
            <w:top w:val="none" w:sz="0" w:space="0" w:color="auto"/>
            <w:left w:val="none" w:sz="0" w:space="0" w:color="auto"/>
            <w:bottom w:val="none" w:sz="0" w:space="0" w:color="auto"/>
            <w:right w:val="none" w:sz="0" w:space="0" w:color="auto"/>
          </w:divBdr>
        </w:div>
        <w:div w:id="727416562">
          <w:marLeft w:val="0"/>
          <w:marRight w:val="0"/>
          <w:marTop w:val="0"/>
          <w:marBottom w:val="0"/>
          <w:divBdr>
            <w:top w:val="none" w:sz="0" w:space="0" w:color="auto"/>
            <w:left w:val="none" w:sz="0" w:space="0" w:color="auto"/>
            <w:bottom w:val="none" w:sz="0" w:space="0" w:color="auto"/>
            <w:right w:val="none" w:sz="0" w:space="0" w:color="auto"/>
          </w:divBdr>
        </w:div>
        <w:div w:id="841775047">
          <w:marLeft w:val="0"/>
          <w:marRight w:val="0"/>
          <w:marTop w:val="0"/>
          <w:marBottom w:val="0"/>
          <w:divBdr>
            <w:top w:val="none" w:sz="0" w:space="0" w:color="auto"/>
            <w:left w:val="none" w:sz="0" w:space="0" w:color="auto"/>
            <w:bottom w:val="none" w:sz="0" w:space="0" w:color="auto"/>
            <w:right w:val="none" w:sz="0" w:space="0" w:color="auto"/>
          </w:divBdr>
        </w:div>
        <w:div w:id="932014823">
          <w:marLeft w:val="0"/>
          <w:marRight w:val="0"/>
          <w:marTop w:val="0"/>
          <w:marBottom w:val="0"/>
          <w:divBdr>
            <w:top w:val="none" w:sz="0" w:space="0" w:color="auto"/>
            <w:left w:val="none" w:sz="0" w:space="0" w:color="auto"/>
            <w:bottom w:val="none" w:sz="0" w:space="0" w:color="auto"/>
            <w:right w:val="none" w:sz="0" w:space="0" w:color="auto"/>
          </w:divBdr>
        </w:div>
        <w:div w:id="1120608141">
          <w:marLeft w:val="0"/>
          <w:marRight w:val="0"/>
          <w:marTop w:val="0"/>
          <w:marBottom w:val="0"/>
          <w:divBdr>
            <w:top w:val="none" w:sz="0" w:space="0" w:color="auto"/>
            <w:left w:val="none" w:sz="0" w:space="0" w:color="auto"/>
            <w:bottom w:val="none" w:sz="0" w:space="0" w:color="auto"/>
            <w:right w:val="none" w:sz="0" w:space="0" w:color="auto"/>
          </w:divBdr>
        </w:div>
        <w:div w:id="1123770931">
          <w:marLeft w:val="0"/>
          <w:marRight w:val="0"/>
          <w:marTop w:val="0"/>
          <w:marBottom w:val="0"/>
          <w:divBdr>
            <w:top w:val="none" w:sz="0" w:space="0" w:color="auto"/>
            <w:left w:val="none" w:sz="0" w:space="0" w:color="auto"/>
            <w:bottom w:val="none" w:sz="0" w:space="0" w:color="auto"/>
            <w:right w:val="none" w:sz="0" w:space="0" w:color="auto"/>
          </w:divBdr>
        </w:div>
        <w:div w:id="1146892342">
          <w:marLeft w:val="0"/>
          <w:marRight w:val="0"/>
          <w:marTop w:val="0"/>
          <w:marBottom w:val="0"/>
          <w:divBdr>
            <w:top w:val="none" w:sz="0" w:space="0" w:color="auto"/>
            <w:left w:val="none" w:sz="0" w:space="0" w:color="auto"/>
            <w:bottom w:val="none" w:sz="0" w:space="0" w:color="auto"/>
            <w:right w:val="none" w:sz="0" w:space="0" w:color="auto"/>
          </w:divBdr>
        </w:div>
        <w:div w:id="1271661473">
          <w:marLeft w:val="0"/>
          <w:marRight w:val="0"/>
          <w:marTop w:val="0"/>
          <w:marBottom w:val="0"/>
          <w:divBdr>
            <w:top w:val="none" w:sz="0" w:space="0" w:color="auto"/>
            <w:left w:val="none" w:sz="0" w:space="0" w:color="auto"/>
            <w:bottom w:val="none" w:sz="0" w:space="0" w:color="auto"/>
            <w:right w:val="none" w:sz="0" w:space="0" w:color="auto"/>
          </w:divBdr>
        </w:div>
        <w:div w:id="1291593861">
          <w:marLeft w:val="0"/>
          <w:marRight w:val="0"/>
          <w:marTop w:val="0"/>
          <w:marBottom w:val="0"/>
          <w:divBdr>
            <w:top w:val="none" w:sz="0" w:space="0" w:color="auto"/>
            <w:left w:val="none" w:sz="0" w:space="0" w:color="auto"/>
            <w:bottom w:val="none" w:sz="0" w:space="0" w:color="auto"/>
            <w:right w:val="none" w:sz="0" w:space="0" w:color="auto"/>
          </w:divBdr>
        </w:div>
        <w:div w:id="1724594523">
          <w:marLeft w:val="0"/>
          <w:marRight w:val="0"/>
          <w:marTop w:val="0"/>
          <w:marBottom w:val="0"/>
          <w:divBdr>
            <w:top w:val="none" w:sz="0" w:space="0" w:color="auto"/>
            <w:left w:val="none" w:sz="0" w:space="0" w:color="auto"/>
            <w:bottom w:val="none" w:sz="0" w:space="0" w:color="auto"/>
            <w:right w:val="none" w:sz="0" w:space="0" w:color="auto"/>
          </w:divBdr>
        </w:div>
        <w:div w:id="1836416667">
          <w:marLeft w:val="0"/>
          <w:marRight w:val="0"/>
          <w:marTop w:val="0"/>
          <w:marBottom w:val="0"/>
          <w:divBdr>
            <w:top w:val="none" w:sz="0" w:space="0" w:color="auto"/>
            <w:left w:val="none" w:sz="0" w:space="0" w:color="auto"/>
            <w:bottom w:val="none" w:sz="0" w:space="0" w:color="auto"/>
            <w:right w:val="none" w:sz="0" w:space="0" w:color="auto"/>
          </w:divBdr>
        </w:div>
        <w:div w:id="1846287886">
          <w:marLeft w:val="0"/>
          <w:marRight w:val="0"/>
          <w:marTop w:val="0"/>
          <w:marBottom w:val="0"/>
          <w:divBdr>
            <w:top w:val="none" w:sz="0" w:space="0" w:color="auto"/>
            <w:left w:val="none" w:sz="0" w:space="0" w:color="auto"/>
            <w:bottom w:val="none" w:sz="0" w:space="0" w:color="auto"/>
            <w:right w:val="none" w:sz="0" w:space="0" w:color="auto"/>
          </w:divBdr>
        </w:div>
      </w:divsChild>
    </w:div>
    <w:div w:id="1406297862">
      <w:bodyDiv w:val="1"/>
      <w:marLeft w:val="0"/>
      <w:marRight w:val="0"/>
      <w:marTop w:val="0"/>
      <w:marBottom w:val="0"/>
      <w:divBdr>
        <w:top w:val="none" w:sz="0" w:space="0" w:color="auto"/>
        <w:left w:val="none" w:sz="0" w:space="0" w:color="auto"/>
        <w:bottom w:val="none" w:sz="0" w:space="0" w:color="auto"/>
        <w:right w:val="none" w:sz="0" w:space="0" w:color="auto"/>
      </w:divBdr>
    </w:div>
    <w:div w:id="1406490108">
      <w:bodyDiv w:val="1"/>
      <w:marLeft w:val="0"/>
      <w:marRight w:val="0"/>
      <w:marTop w:val="0"/>
      <w:marBottom w:val="0"/>
      <w:divBdr>
        <w:top w:val="none" w:sz="0" w:space="0" w:color="auto"/>
        <w:left w:val="none" w:sz="0" w:space="0" w:color="auto"/>
        <w:bottom w:val="none" w:sz="0" w:space="0" w:color="auto"/>
        <w:right w:val="none" w:sz="0" w:space="0" w:color="auto"/>
      </w:divBdr>
    </w:div>
    <w:div w:id="1416827035">
      <w:bodyDiv w:val="1"/>
      <w:marLeft w:val="0"/>
      <w:marRight w:val="0"/>
      <w:marTop w:val="0"/>
      <w:marBottom w:val="0"/>
      <w:divBdr>
        <w:top w:val="none" w:sz="0" w:space="0" w:color="auto"/>
        <w:left w:val="none" w:sz="0" w:space="0" w:color="auto"/>
        <w:bottom w:val="none" w:sz="0" w:space="0" w:color="auto"/>
        <w:right w:val="none" w:sz="0" w:space="0" w:color="auto"/>
      </w:divBdr>
    </w:div>
    <w:div w:id="1423527121">
      <w:bodyDiv w:val="1"/>
      <w:marLeft w:val="0"/>
      <w:marRight w:val="0"/>
      <w:marTop w:val="0"/>
      <w:marBottom w:val="0"/>
      <w:divBdr>
        <w:top w:val="none" w:sz="0" w:space="0" w:color="auto"/>
        <w:left w:val="none" w:sz="0" w:space="0" w:color="auto"/>
        <w:bottom w:val="none" w:sz="0" w:space="0" w:color="auto"/>
        <w:right w:val="none" w:sz="0" w:space="0" w:color="auto"/>
      </w:divBdr>
    </w:div>
    <w:div w:id="1484009384">
      <w:bodyDiv w:val="1"/>
      <w:marLeft w:val="0"/>
      <w:marRight w:val="0"/>
      <w:marTop w:val="0"/>
      <w:marBottom w:val="0"/>
      <w:divBdr>
        <w:top w:val="none" w:sz="0" w:space="0" w:color="auto"/>
        <w:left w:val="none" w:sz="0" w:space="0" w:color="auto"/>
        <w:bottom w:val="none" w:sz="0" w:space="0" w:color="auto"/>
        <w:right w:val="none" w:sz="0" w:space="0" w:color="auto"/>
      </w:divBdr>
    </w:div>
    <w:div w:id="1485510735">
      <w:bodyDiv w:val="1"/>
      <w:marLeft w:val="0"/>
      <w:marRight w:val="0"/>
      <w:marTop w:val="0"/>
      <w:marBottom w:val="0"/>
      <w:divBdr>
        <w:top w:val="none" w:sz="0" w:space="0" w:color="auto"/>
        <w:left w:val="none" w:sz="0" w:space="0" w:color="auto"/>
        <w:bottom w:val="none" w:sz="0" w:space="0" w:color="auto"/>
        <w:right w:val="none" w:sz="0" w:space="0" w:color="auto"/>
      </w:divBdr>
    </w:div>
    <w:div w:id="1521701037">
      <w:bodyDiv w:val="1"/>
      <w:marLeft w:val="0"/>
      <w:marRight w:val="0"/>
      <w:marTop w:val="0"/>
      <w:marBottom w:val="0"/>
      <w:divBdr>
        <w:top w:val="none" w:sz="0" w:space="0" w:color="auto"/>
        <w:left w:val="none" w:sz="0" w:space="0" w:color="auto"/>
        <w:bottom w:val="none" w:sz="0" w:space="0" w:color="auto"/>
        <w:right w:val="none" w:sz="0" w:space="0" w:color="auto"/>
      </w:divBdr>
    </w:div>
    <w:div w:id="1528563524">
      <w:bodyDiv w:val="1"/>
      <w:marLeft w:val="0"/>
      <w:marRight w:val="0"/>
      <w:marTop w:val="0"/>
      <w:marBottom w:val="0"/>
      <w:divBdr>
        <w:top w:val="none" w:sz="0" w:space="0" w:color="auto"/>
        <w:left w:val="none" w:sz="0" w:space="0" w:color="auto"/>
        <w:bottom w:val="none" w:sz="0" w:space="0" w:color="auto"/>
        <w:right w:val="none" w:sz="0" w:space="0" w:color="auto"/>
      </w:divBdr>
    </w:div>
    <w:div w:id="1560893832">
      <w:bodyDiv w:val="1"/>
      <w:marLeft w:val="0"/>
      <w:marRight w:val="0"/>
      <w:marTop w:val="0"/>
      <w:marBottom w:val="0"/>
      <w:divBdr>
        <w:top w:val="none" w:sz="0" w:space="0" w:color="auto"/>
        <w:left w:val="none" w:sz="0" w:space="0" w:color="auto"/>
        <w:bottom w:val="none" w:sz="0" w:space="0" w:color="auto"/>
        <w:right w:val="none" w:sz="0" w:space="0" w:color="auto"/>
      </w:divBdr>
    </w:div>
    <w:div w:id="1561020591">
      <w:bodyDiv w:val="1"/>
      <w:marLeft w:val="0"/>
      <w:marRight w:val="0"/>
      <w:marTop w:val="0"/>
      <w:marBottom w:val="0"/>
      <w:divBdr>
        <w:top w:val="none" w:sz="0" w:space="0" w:color="auto"/>
        <w:left w:val="none" w:sz="0" w:space="0" w:color="auto"/>
        <w:bottom w:val="none" w:sz="0" w:space="0" w:color="auto"/>
        <w:right w:val="none" w:sz="0" w:space="0" w:color="auto"/>
      </w:divBdr>
    </w:div>
    <w:div w:id="1684015716">
      <w:bodyDiv w:val="1"/>
      <w:marLeft w:val="0"/>
      <w:marRight w:val="0"/>
      <w:marTop w:val="0"/>
      <w:marBottom w:val="0"/>
      <w:divBdr>
        <w:top w:val="none" w:sz="0" w:space="0" w:color="auto"/>
        <w:left w:val="none" w:sz="0" w:space="0" w:color="auto"/>
        <w:bottom w:val="none" w:sz="0" w:space="0" w:color="auto"/>
        <w:right w:val="none" w:sz="0" w:space="0" w:color="auto"/>
      </w:divBdr>
    </w:div>
    <w:div w:id="1687293260">
      <w:bodyDiv w:val="1"/>
      <w:marLeft w:val="0"/>
      <w:marRight w:val="0"/>
      <w:marTop w:val="0"/>
      <w:marBottom w:val="0"/>
      <w:divBdr>
        <w:top w:val="none" w:sz="0" w:space="0" w:color="auto"/>
        <w:left w:val="none" w:sz="0" w:space="0" w:color="auto"/>
        <w:bottom w:val="none" w:sz="0" w:space="0" w:color="auto"/>
        <w:right w:val="none" w:sz="0" w:space="0" w:color="auto"/>
      </w:divBdr>
    </w:div>
    <w:div w:id="1713528992">
      <w:bodyDiv w:val="1"/>
      <w:marLeft w:val="0"/>
      <w:marRight w:val="0"/>
      <w:marTop w:val="0"/>
      <w:marBottom w:val="0"/>
      <w:divBdr>
        <w:top w:val="none" w:sz="0" w:space="0" w:color="auto"/>
        <w:left w:val="none" w:sz="0" w:space="0" w:color="auto"/>
        <w:bottom w:val="none" w:sz="0" w:space="0" w:color="auto"/>
        <w:right w:val="none" w:sz="0" w:space="0" w:color="auto"/>
      </w:divBdr>
    </w:div>
    <w:div w:id="1745761039">
      <w:bodyDiv w:val="1"/>
      <w:marLeft w:val="0"/>
      <w:marRight w:val="0"/>
      <w:marTop w:val="0"/>
      <w:marBottom w:val="0"/>
      <w:divBdr>
        <w:top w:val="none" w:sz="0" w:space="0" w:color="auto"/>
        <w:left w:val="none" w:sz="0" w:space="0" w:color="auto"/>
        <w:bottom w:val="none" w:sz="0" w:space="0" w:color="auto"/>
        <w:right w:val="none" w:sz="0" w:space="0" w:color="auto"/>
      </w:divBdr>
    </w:div>
    <w:div w:id="1749299995">
      <w:bodyDiv w:val="1"/>
      <w:marLeft w:val="0"/>
      <w:marRight w:val="0"/>
      <w:marTop w:val="0"/>
      <w:marBottom w:val="0"/>
      <w:divBdr>
        <w:top w:val="none" w:sz="0" w:space="0" w:color="auto"/>
        <w:left w:val="none" w:sz="0" w:space="0" w:color="auto"/>
        <w:bottom w:val="none" w:sz="0" w:space="0" w:color="auto"/>
        <w:right w:val="none" w:sz="0" w:space="0" w:color="auto"/>
      </w:divBdr>
    </w:div>
    <w:div w:id="1765495881">
      <w:bodyDiv w:val="1"/>
      <w:marLeft w:val="0"/>
      <w:marRight w:val="0"/>
      <w:marTop w:val="0"/>
      <w:marBottom w:val="0"/>
      <w:divBdr>
        <w:top w:val="none" w:sz="0" w:space="0" w:color="auto"/>
        <w:left w:val="none" w:sz="0" w:space="0" w:color="auto"/>
        <w:bottom w:val="none" w:sz="0" w:space="0" w:color="auto"/>
        <w:right w:val="none" w:sz="0" w:space="0" w:color="auto"/>
      </w:divBdr>
    </w:div>
    <w:div w:id="1768311723">
      <w:bodyDiv w:val="1"/>
      <w:marLeft w:val="0"/>
      <w:marRight w:val="0"/>
      <w:marTop w:val="0"/>
      <w:marBottom w:val="0"/>
      <w:divBdr>
        <w:top w:val="none" w:sz="0" w:space="0" w:color="auto"/>
        <w:left w:val="none" w:sz="0" w:space="0" w:color="auto"/>
        <w:bottom w:val="none" w:sz="0" w:space="0" w:color="auto"/>
        <w:right w:val="none" w:sz="0" w:space="0" w:color="auto"/>
      </w:divBdr>
    </w:div>
    <w:div w:id="1776247157">
      <w:bodyDiv w:val="1"/>
      <w:marLeft w:val="0"/>
      <w:marRight w:val="0"/>
      <w:marTop w:val="0"/>
      <w:marBottom w:val="0"/>
      <w:divBdr>
        <w:top w:val="none" w:sz="0" w:space="0" w:color="auto"/>
        <w:left w:val="none" w:sz="0" w:space="0" w:color="auto"/>
        <w:bottom w:val="none" w:sz="0" w:space="0" w:color="auto"/>
        <w:right w:val="none" w:sz="0" w:space="0" w:color="auto"/>
      </w:divBdr>
    </w:div>
    <w:div w:id="1783378302">
      <w:bodyDiv w:val="1"/>
      <w:marLeft w:val="0"/>
      <w:marRight w:val="0"/>
      <w:marTop w:val="0"/>
      <w:marBottom w:val="0"/>
      <w:divBdr>
        <w:top w:val="none" w:sz="0" w:space="0" w:color="auto"/>
        <w:left w:val="none" w:sz="0" w:space="0" w:color="auto"/>
        <w:bottom w:val="none" w:sz="0" w:space="0" w:color="auto"/>
        <w:right w:val="none" w:sz="0" w:space="0" w:color="auto"/>
      </w:divBdr>
    </w:div>
    <w:div w:id="1856918690">
      <w:bodyDiv w:val="1"/>
      <w:marLeft w:val="0"/>
      <w:marRight w:val="0"/>
      <w:marTop w:val="0"/>
      <w:marBottom w:val="0"/>
      <w:divBdr>
        <w:top w:val="none" w:sz="0" w:space="0" w:color="auto"/>
        <w:left w:val="none" w:sz="0" w:space="0" w:color="auto"/>
        <w:bottom w:val="none" w:sz="0" w:space="0" w:color="auto"/>
        <w:right w:val="none" w:sz="0" w:space="0" w:color="auto"/>
      </w:divBdr>
    </w:div>
    <w:div w:id="1889225903">
      <w:bodyDiv w:val="1"/>
      <w:marLeft w:val="0"/>
      <w:marRight w:val="0"/>
      <w:marTop w:val="0"/>
      <w:marBottom w:val="0"/>
      <w:divBdr>
        <w:top w:val="none" w:sz="0" w:space="0" w:color="auto"/>
        <w:left w:val="none" w:sz="0" w:space="0" w:color="auto"/>
        <w:bottom w:val="none" w:sz="0" w:space="0" w:color="auto"/>
        <w:right w:val="none" w:sz="0" w:space="0" w:color="auto"/>
      </w:divBdr>
    </w:div>
    <w:div w:id="1892693226">
      <w:bodyDiv w:val="1"/>
      <w:marLeft w:val="0"/>
      <w:marRight w:val="0"/>
      <w:marTop w:val="0"/>
      <w:marBottom w:val="0"/>
      <w:divBdr>
        <w:top w:val="none" w:sz="0" w:space="0" w:color="auto"/>
        <w:left w:val="none" w:sz="0" w:space="0" w:color="auto"/>
        <w:bottom w:val="none" w:sz="0" w:space="0" w:color="auto"/>
        <w:right w:val="none" w:sz="0" w:space="0" w:color="auto"/>
      </w:divBdr>
      <w:divsChild>
        <w:div w:id="253559611">
          <w:marLeft w:val="0"/>
          <w:marRight w:val="0"/>
          <w:marTop w:val="0"/>
          <w:marBottom w:val="0"/>
          <w:divBdr>
            <w:top w:val="none" w:sz="0" w:space="0" w:color="auto"/>
            <w:left w:val="none" w:sz="0" w:space="0" w:color="auto"/>
            <w:bottom w:val="none" w:sz="0" w:space="0" w:color="auto"/>
            <w:right w:val="none" w:sz="0" w:space="0" w:color="auto"/>
          </w:divBdr>
        </w:div>
      </w:divsChild>
    </w:div>
    <w:div w:id="1897274267">
      <w:bodyDiv w:val="1"/>
      <w:marLeft w:val="0"/>
      <w:marRight w:val="0"/>
      <w:marTop w:val="0"/>
      <w:marBottom w:val="0"/>
      <w:divBdr>
        <w:top w:val="none" w:sz="0" w:space="0" w:color="auto"/>
        <w:left w:val="none" w:sz="0" w:space="0" w:color="auto"/>
        <w:bottom w:val="none" w:sz="0" w:space="0" w:color="auto"/>
        <w:right w:val="none" w:sz="0" w:space="0" w:color="auto"/>
      </w:divBdr>
    </w:div>
    <w:div w:id="1935362078">
      <w:bodyDiv w:val="1"/>
      <w:marLeft w:val="0"/>
      <w:marRight w:val="0"/>
      <w:marTop w:val="0"/>
      <w:marBottom w:val="0"/>
      <w:divBdr>
        <w:top w:val="none" w:sz="0" w:space="0" w:color="auto"/>
        <w:left w:val="none" w:sz="0" w:space="0" w:color="auto"/>
        <w:bottom w:val="none" w:sz="0" w:space="0" w:color="auto"/>
        <w:right w:val="none" w:sz="0" w:space="0" w:color="auto"/>
      </w:divBdr>
    </w:div>
    <w:div w:id="1947232247">
      <w:bodyDiv w:val="1"/>
      <w:marLeft w:val="0"/>
      <w:marRight w:val="0"/>
      <w:marTop w:val="0"/>
      <w:marBottom w:val="0"/>
      <w:divBdr>
        <w:top w:val="none" w:sz="0" w:space="0" w:color="auto"/>
        <w:left w:val="none" w:sz="0" w:space="0" w:color="auto"/>
        <w:bottom w:val="none" w:sz="0" w:space="0" w:color="auto"/>
        <w:right w:val="none" w:sz="0" w:space="0" w:color="auto"/>
      </w:divBdr>
    </w:div>
    <w:div w:id="1953432825">
      <w:bodyDiv w:val="1"/>
      <w:marLeft w:val="0"/>
      <w:marRight w:val="0"/>
      <w:marTop w:val="0"/>
      <w:marBottom w:val="0"/>
      <w:divBdr>
        <w:top w:val="none" w:sz="0" w:space="0" w:color="auto"/>
        <w:left w:val="none" w:sz="0" w:space="0" w:color="auto"/>
        <w:bottom w:val="none" w:sz="0" w:space="0" w:color="auto"/>
        <w:right w:val="none" w:sz="0" w:space="0" w:color="auto"/>
      </w:divBdr>
      <w:divsChild>
        <w:div w:id="102458264">
          <w:marLeft w:val="0"/>
          <w:marRight w:val="0"/>
          <w:marTop w:val="0"/>
          <w:marBottom w:val="0"/>
          <w:divBdr>
            <w:top w:val="none" w:sz="0" w:space="0" w:color="auto"/>
            <w:left w:val="none" w:sz="0" w:space="0" w:color="auto"/>
            <w:bottom w:val="none" w:sz="0" w:space="0" w:color="auto"/>
            <w:right w:val="none" w:sz="0" w:space="0" w:color="auto"/>
          </w:divBdr>
        </w:div>
        <w:div w:id="906299765">
          <w:marLeft w:val="0"/>
          <w:marRight w:val="0"/>
          <w:marTop w:val="0"/>
          <w:marBottom w:val="0"/>
          <w:divBdr>
            <w:top w:val="none" w:sz="0" w:space="0" w:color="auto"/>
            <w:left w:val="none" w:sz="0" w:space="0" w:color="auto"/>
            <w:bottom w:val="none" w:sz="0" w:space="0" w:color="auto"/>
            <w:right w:val="none" w:sz="0" w:space="0" w:color="auto"/>
          </w:divBdr>
        </w:div>
        <w:div w:id="1424567078">
          <w:marLeft w:val="0"/>
          <w:marRight w:val="0"/>
          <w:marTop w:val="0"/>
          <w:marBottom w:val="0"/>
          <w:divBdr>
            <w:top w:val="none" w:sz="0" w:space="0" w:color="auto"/>
            <w:left w:val="none" w:sz="0" w:space="0" w:color="auto"/>
            <w:bottom w:val="none" w:sz="0" w:space="0" w:color="auto"/>
            <w:right w:val="none" w:sz="0" w:space="0" w:color="auto"/>
          </w:divBdr>
        </w:div>
        <w:div w:id="1492599398">
          <w:marLeft w:val="0"/>
          <w:marRight w:val="0"/>
          <w:marTop w:val="0"/>
          <w:marBottom w:val="0"/>
          <w:divBdr>
            <w:top w:val="none" w:sz="0" w:space="0" w:color="auto"/>
            <w:left w:val="none" w:sz="0" w:space="0" w:color="auto"/>
            <w:bottom w:val="none" w:sz="0" w:space="0" w:color="auto"/>
            <w:right w:val="none" w:sz="0" w:space="0" w:color="auto"/>
          </w:divBdr>
        </w:div>
        <w:div w:id="1802575803">
          <w:marLeft w:val="0"/>
          <w:marRight w:val="0"/>
          <w:marTop w:val="0"/>
          <w:marBottom w:val="0"/>
          <w:divBdr>
            <w:top w:val="none" w:sz="0" w:space="0" w:color="auto"/>
            <w:left w:val="none" w:sz="0" w:space="0" w:color="auto"/>
            <w:bottom w:val="none" w:sz="0" w:space="0" w:color="auto"/>
            <w:right w:val="none" w:sz="0" w:space="0" w:color="auto"/>
          </w:divBdr>
        </w:div>
        <w:div w:id="1872306143">
          <w:marLeft w:val="0"/>
          <w:marRight w:val="0"/>
          <w:marTop w:val="0"/>
          <w:marBottom w:val="0"/>
          <w:divBdr>
            <w:top w:val="none" w:sz="0" w:space="0" w:color="auto"/>
            <w:left w:val="none" w:sz="0" w:space="0" w:color="auto"/>
            <w:bottom w:val="none" w:sz="0" w:space="0" w:color="auto"/>
            <w:right w:val="none" w:sz="0" w:space="0" w:color="auto"/>
          </w:divBdr>
        </w:div>
      </w:divsChild>
    </w:div>
    <w:div w:id="1975285473">
      <w:bodyDiv w:val="1"/>
      <w:marLeft w:val="0"/>
      <w:marRight w:val="0"/>
      <w:marTop w:val="0"/>
      <w:marBottom w:val="0"/>
      <w:divBdr>
        <w:top w:val="none" w:sz="0" w:space="0" w:color="auto"/>
        <w:left w:val="none" w:sz="0" w:space="0" w:color="auto"/>
        <w:bottom w:val="none" w:sz="0" w:space="0" w:color="auto"/>
        <w:right w:val="none" w:sz="0" w:space="0" w:color="auto"/>
      </w:divBdr>
    </w:div>
    <w:div w:id="2018387608">
      <w:bodyDiv w:val="1"/>
      <w:marLeft w:val="0"/>
      <w:marRight w:val="0"/>
      <w:marTop w:val="0"/>
      <w:marBottom w:val="0"/>
      <w:divBdr>
        <w:top w:val="none" w:sz="0" w:space="0" w:color="auto"/>
        <w:left w:val="none" w:sz="0" w:space="0" w:color="auto"/>
        <w:bottom w:val="none" w:sz="0" w:space="0" w:color="auto"/>
        <w:right w:val="none" w:sz="0" w:space="0" w:color="auto"/>
      </w:divBdr>
    </w:div>
    <w:div w:id="2033609099">
      <w:bodyDiv w:val="1"/>
      <w:marLeft w:val="0"/>
      <w:marRight w:val="0"/>
      <w:marTop w:val="0"/>
      <w:marBottom w:val="0"/>
      <w:divBdr>
        <w:top w:val="none" w:sz="0" w:space="0" w:color="auto"/>
        <w:left w:val="none" w:sz="0" w:space="0" w:color="auto"/>
        <w:bottom w:val="none" w:sz="0" w:space="0" w:color="auto"/>
        <w:right w:val="none" w:sz="0" w:space="0" w:color="auto"/>
      </w:divBdr>
    </w:div>
    <w:div w:id="2071532005">
      <w:bodyDiv w:val="1"/>
      <w:marLeft w:val="0"/>
      <w:marRight w:val="0"/>
      <w:marTop w:val="0"/>
      <w:marBottom w:val="0"/>
      <w:divBdr>
        <w:top w:val="none" w:sz="0" w:space="0" w:color="auto"/>
        <w:left w:val="none" w:sz="0" w:space="0" w:color="auto"/>
        <w:bottom w:val="none" w:sz="0" w:space="0" w:color="auto"/>
        <w:right w:val="none" w:sz="0" w:space="0" w:color="auto"/>
      </w:divBdr>
    </w:div>
    <w:div w:id="2079009068">
      <w:bodyDiv w:val="1"/>
      <w:marLeft w:val="0"/>
      <w:marRight w:val="0"/>
      <w:marTop w:val="0"/>
      <w:marBottom w:val="0"/>
      <w:divBdr>
        <w:top w:val="none" w:sz="0" w:space="0" w:color="auto"/>
        <w:left w:val="none" w:sz="0" w:space="0" w:color="auto"/>
        <w:bottom w:val="none" w:sz="0" w:space="0" w:color="auto"/>
        <w:right w:val="none" w:sz="0" w:space="0" w:color="auto"/>
      </w:divBdr>
    </w:div>
    <w:div w:id="2082945477">
      <w:bodyDiv w:val="1"/>
      <w:marLeft w:val="0"/>
      <w:marRight w:val="0"/>
      <w:marTop w:val="0"/>
      <w:marBottom w:val="0"/>
      <w:divBdr>
        <w:top w:val="none" w:sz="0" w:space="0" w:color="auto"/>
        <w:left w:val="none" w:sz="0" w:space="0" w:color="auto"/>
        <w:bottom w:val="none" w:sz="0" w:space="0" w:color="auto"/>
        <w:right w:val="none" w:sz="0" w:space="0" w:color="auto"/>
      </w:divBdr>
    </w:div>
    <w:div w:id="2109229597">
      <w:bodyDiv w:val="1"/>
      <w:marLeft w:val="0"/>
      <w:marRight w:val="0"/>
      <w:marTop w:val="0"/>
      <w:marBottom w:val="0"/>
      <w:divBdr>
        <w:top w:val="none" w:sz="0" w:space="0" w:color="auto"/>
        <w:left w:val="none" w:sz="0" w:space="0" w:color="auto"/>
        <w:bottom w:val="none" w:sz="0" w:space="0" w:color="auto"/>
        <w:right w:val="none" w:sz="0" w:space="0" w:color="auto"/>
      </w:divBdr>
    </w:div>
    <w:div w:id="2120177211">
      <w:bodyDiv w:val="1"/>
      <w:marLeft w:val="0"/>
      <w:marRight w:val="0"/>
      <w:marTop w:val="0"/>
      <w:marBottom w:val="0"/>
      <w:divBdr>
        <w:top w:val="none" w:sz="0" w:space="0" w:color="auto"/>
        <w:left w:val="none" w:sz="0" w:space="0" w:color="auto"/>
        <w:bottom w:val="none" w:sz="0" w:space="0" w:color="auto"/>
        <w:right w:val="none" w:sz="0" w:space="0" w:color="auto"/>
      </w:divBdr>
    </w:div>
    <w:div w:id="213077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chart" Target="charts/chart2.xml"/><Relationship Id="rId39" Type="http://schemas.openxmlformats.org/officeDocument/2006/relationships/chart" Target="charts/chart8.xml"/><Relationship Id="rId21" Type="http://schemas.openxmlformats.org/officeDocument/2006/relationships/hyperlink" Target="http://www.dojc.sk/data/editor/76sk_5_big.jpg?gcm_date=1428861304" TargetMode="External"/><Relationship Id="rId34" Type="http://schemas.openxmlformats.org/officeDocument/2006/relationships/image" Target="media/image15.jpeg"/><Relationship Id="rId42" Type="http://schemas.openxmlformats.org/officeDocument/2006/relationships/image" Target="media/image22.jpeg"/><Relationship Id="rId47" Type="http://schemas.openxmlformats.org/officeDocument/2006/relationships/image" Target="media/image27.jpeg"/><Relationship Id="rId50" Type="http://schemas.openxmlformats.org/officeDocument/2006/relationships/hyperlink" Target="file:///E:\GABIKA%2029.9.2010\SRO\PHSR\PHSR%202014-2020%20Petrova%20Ves\Formul&#225;r%20&#269;.%20A%205%20-%20Evidencia%20mimovladnych%20organizacii.xlsx" TargetMode="External"/><Relationship Id="rId55" Type="http://schemas.openxmlformats.org/officeDocument/2006/relationships/image" Target="media/image30.jpeg"/><Relationship Id="rId63" Type="http://schemas.openxmlformats.org/officeDocument/2006/relationships/hyperlink" Target="http://www.mindop.sk" TargetMode="External"/><Relationship Id="rId68" Type="http://schemas.openxmlformats.org/officeDocument/2006/relationships/hyperlink" Target="file:///E:\GABIKA%2029.9.2010\SRO\PHSR\PHSR%202014-2020%20Doj&#269;\04%20Formul&#225;r%20&#269;.%20A%204%20-%20Evidencia%20podnikate&#318;sk&#253;ch%20subjektov%20Doj&#269;.xlsx" TargetMode="External"/><Relationship Id="rId76" Type="http://schemas.openxmlformats.org/officeDocument/2006/relationships/chart" Target="charts/chart10.xml"/><Relationship Id="rId84" Type="http://schemas.openxmlformats.org/officeDocument/2006/relationships/chart" Target="charts/chart18.xml"/><Relationship Id="rId89" Type="http://schemas.openxmlformats.org/officeDocument/2006/relationships/chart" Target="charts/chart23.xml"/><Relationship Id="rId7" Type="http://schemas.openxmlformats.org/officeDocument/2006/relationships/endnotes" Target="endnotes.xml"/><Relationship Id="rId71" Type="http://schemas.openxmlformats.org/officeDocument/2006/relationships/hyperlink" Target="file:///E:\GABIKA%2029.9.2010\SRO\PHSR\PHSR%202014-2020%20Doj&#269;\04%20Formul&#225;r%20&#269;.%20A%204%20-%20Evidencia%20podnikate&#318;sk&#253;ch%20subjektov%20Doj&#269;.xlsx"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mapy.sk" TargetMode="External"/><Relationship Id="rId29" Type="http://schemas.openxmlformats.org/officeDocument/2006/relationships/chart" Target="charts/chart5.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chart" Target="charts/chart7.xml"/><Relationship Id="rId37" Type="http://schemas.openxmlformats.org/officeDocument/2006/relationships/image" Target="media/image18.jpeg"/><Relationship Id="rId40" Type="http://schemas.openxmlformats.org/officeDocument/2006/relationships/image" Target="media/image20.jpeg"/><Relationship Id="rId45" Type="http://schemas.openxmlformats.org/officeDocument/2006/relationships/image" Target="media/image25.jpeg"/><Relationship Id="rId53" Type="http://schemas.openxmlformats.org/officeDocument/2006/relationships/image" Target="media/image28.jpeg"/><Relationship Id="rId58" Type="http://schemas.openxmlformats.org/officeDocument/2006/relationships/header" Target="header3.xml"/><Relationship Id="rId66" Type="http://schemas.openxmlformats.org/officeDocument/2006/relationships/hyperlink" Target="mailto:obec@dojc.sk" TargetMode="External"/><Relationship Id="rId74" Type="http://schemas.openxmlformats.org/officeDocument/2006/relationships/image" Target="media/image32.emf"/><Relationship Id="rId79" Type="http://schemas.openxmlformats.org/officeDocument/2006/relationships/chart" Target="charts/chart13.xml"/><Relationship Id="rId87" Type="http://schemas.openxmlformats.org/officeDocument/2006/relationships/chart" Target="charts/chart21.xml"/><Relationship Id="rId5" Type="http://schemas.openxmlformats.org/officeDocument/2006/relationships/webSettings" Target="webSettings.xml"/><Relationship Id="rId61" Type="http://schemas.openxmlformats.org/officeDocument/2006/relationships/hyperlink" Target="http://www.mindop.sk" TargetMode="External"/><Relationship Id="rId82" Type="http://schemas.openxmlformats.org/officeDocument/2006/relationships/chart" Target="charts/chart16.xml"/><Relationship Id="rId90" Type="http://schemas.openxmlformats.org/officeDocument/2006/relationships/chart" Target="charts/chart24.xml"/><Relationship Id="rId19" Type="http://schemas.openxmlformats.org/officeDocument/2006/relationships/hyperlink" Target="http://www.dojc.sk/data/editor/76sk_1_big.jpg?gcm_date=1428860946" TargetMode="External"/><Relationship Id="rId14" Type="http://schemas.openxmlformats.org/officeDocument/2006/relationships/image" Target="media/image5.png"/><Relationship Id="rId22" Type="http://schemas.openxmlformats.org/officeDocument/2006/relationships/image" Target="media/image10.jpeg"/><Relationship Id="rId27" Type="http://schemas.openxmlformats.org/officeDocument/2006/relationships/chart" Target="charts/chart3.xml"/><Relationship Id="rId30" Type="http://schemas.openxmlformats.org/officeDocument/2006/relationships/image" Target="media/image13.jpeg"/><Relationship Id="rId35" Type="http://schemas.openxmlformats.org/officeDocument/2006/relationships/image" Target="media/image16.jpeg"/><Relationship Id="rId43" Type="http://schemas.openxmlformats.org/officeDocument/2006/relationships/image" Target="media/image23.jpeg"/><Relationship Id="rId48" Type="http://schemas.openxmlformats.org/officeDocument/2006/relationships/hyperlink" Target="file:///E:\GABIKA%2029.9.2010\SRO\PHSR\PHSR%202014-2020%20Petrova%20Ves\Formul&#225;r%20&#269;.%20A%205%20-%20Evidencia%20mimovladnych%20organizacii.xlsx" TargetMode="External"/><Relationship Id="rId56" Type="http://schemas.openxmlformats.org/officeDocument/2006/relationships/image" Target="media/image31.jpeg"/><Relationship Id="rId64" Type="http://schemas.openxmlformats.org/officeDocument/2006/relationships/hyperlink" Target="http://www.partnerskadohoda.gov.sk" TargetMode="External"/><Relationship Id="rId69" Type="http://schemas.openxmlformats.org/officeDocument/2006/relationships/hyperlink" Target="file:///E:\GABIKA%2029.9.2010\SRO\PHSR\PHSR%202014-2020%20Doj&#269;\04%20Formul&#225;r%20&#269;.%20A%204%20-%20Evidencia%20podnikate&#318;sk&#253;ch%20subjektov%20Doj&#269;.xlsx" TargetMode="External"/><Relationship Id="rId77" Type="http://schemas.openxmlformats.org/officeDocument/2006/relationships/chart" Target="charts/chart11.xml"/><Relationship Id="rId8" Type="http://schemas.openxmlformats.org/officeDocument/2006/relationships/image" Target="media/image3.gif"/><Relationship Id="rId51" Type="http://schemas.openxmlformats.org/officeDocument/2006/relationships/hyperlink" Target="file:///E:\GABIKA%2029.9.2010\SRO\PHSR\PHSR%202014-2020%20Petrova%20Ves\Formul&#225;r%20&#269;.%20A%205%20-%20Evidencia%20mimovladnych%20organizacii.xlsx" TargetMode="External"/><Relationship Id="rId72" Type="http://schemas.openxmlformats.org/officeDocument/2006/relationships/header" Target="header4.xml"/><Relationship Id="rId80" Type="http://schemas.openxmlformats.org/officeDocument/2006/relationships/chart" Target="charts/chart14.xml"/><Relationship Id="rId85" Type="http://schemas.openxmlformats.org/officeDocument/2006/relationships/chart" Target="charts/chart19.xml"/><Relationship Id="rId3" Type="http://schemas.openxmlformats.org/officeDocument/2006/relationships/styles" Target="styles.xml"/><Relationship Id="rId12" Type="http://schemas.openxmlformats.org/officeDocument/2006/relationships/hyperlink" Target="http://www.dojc.sk" TargetMode="External"/><Relationship Id="rId17" Type="http://schemas.openxmlformats.org/officeDocument/2006/relationships/image" Target="media/image7.jpeg"/><Relationship Id="rId25" Type="http://schemas.openxmlformats.org/officeDocument/2006/relationships/chart" Target="charts/chart1.xml"/><Relationship Id="rId33" Type="http://schemas.openxmlformats.org/officeDocument/2006/relationships/image" Target="media/image14.jpeg"/><Relationship Id="rId38" Type="http://schemas.openxmlformats.org/officeDocument/2006/relationships/image" Target="media/image19.jpeg"/><Relationship Id="rId46" Type="http://schemas.openxmlformats.org/officeDocument/2006/relationships/image" Target="media/image26.jpeg"/><Relationship Id="rId59" Type="http://schemas.openxmlformats.org/officeDocument/2006/relationships/hyperlink" Target="http://www.dojc.sk" TargetMode="External"/><Relationship Id="rId67" Type="http://schemas.openxmlformats.org/officeDocument/2006/relationships/hyperlink" Target="http://www.dojc.sk" TargetMode="External"/><Relationship Id="rId20" Type="http://schemas.openxmlformats.org/officeDocument/2006/relationships/image" Target="media/image9.jpeg"/><Relationship Id="rId41" Type="http://schemas.openxmlformats.org/officeDocument/2006/relationships/image" Target="media/image21.jpeg"/><Relationship Id="rId54" Type="http://schemas.openxmlformats.org/officeDocument/2006/relationships/image" Target="media/image29.jpeg"/><Relationship Id="rId62" Type="http://schemas.openxmlformats.org/officeDocument/2006/relationships/hyperlink" Target="http://www.mindop.sk" TargetMode="External"/><Relationship Id="rId70" Type="http://schemas.openxmlformats.org/officeDocument/2006/relationships/hyperlink" Target="file:///E:\GABIKA%2029.9.2010\SRO\PHSR\PHSR%202014-2020%20Doj&#269;\04%20Formul&#225;r%20&#269;.%20A%204%20-%20Evidencia%20podnikate&#318;sk&#253;ch%20subjektov%20Doj&#269;.xlsx" TargetMode="External"/><Relationship Id="rId75" Type="http://schemas.openxmlformats.org/officeDocument/2006/relationships/chart" Target="charts/chart9.xml"/><Relationship Id="rId83" Type="http://schemas.openxmlformats.org/officeDocument/2006/relationships/chart" Target="charts/chart17.xml"/><Relationship Id="rId88" Type="http://schemas.openxmlformats.org/officeDocument/2006/relationships/chart" Target="charts/chart22.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1.jpeg"/><Relationship Id="rId28" Type="http://schemas.openxmlformats.org/officeDocument/2006/relationships/chart" Target="charts/chart4.xml"/><Relationship Id="rId36" Type="http://schemas.openxmlformats.org/officeDocument/2006/relationships/image" Target="media/image17.jpeg"/><Relationship Id="rId49" Type="http://schemas.openxmlformats.org/officeDocument/2006/relationships/hyperlink" Target="file:///E:\GABIKA%2029.9.2010\SRO\PHSR\PHSR%202014-2020%20Petrova%20Ves\Formul&#225;r%20&#269;.%20A%205%20-%20Evidencia%20mimovladnych%20organizacii.xlsx" TargetMode="External"/><Relationship Id="rId57" Type="http://schemas.openxmlformats.org/officeDocument/2006/relationships/header" Target="header2.xml"/><Relationship Id="rId10" Type="http://schemas.openxmlformats.org/officeDocument/2006/relationships/footer" Target="footer1.xml"/><Relationship Id="rId31" Type="http://schemas.openxmlformats.org/officeDocument/2006/relationships/chart" Target="charts/chart6.xml"/><Relationship Id="rId44" Type="http://schemas.openxmlformats.org/officeDocument/2006/relationships/image" Target="media/image24.jpeg"/><Relationship Id="rId52" Type="http://schemas.openxmlformats.org/officeDocument/2006/relationships/hyperlink" Target="file:///E:\GABIKA%2029.9.2010\SRO\PHSR\PHSR%202014-2020%20Petrova%20Ves\Formul&#225;r%20&#269;.%20A%205%20-%20Evidencia%20mimovladnych%20organizacii.xlsx" TargetMode="External"/><Relationship Id="rId60" Type="http://schemas.openxmlformats.org/officeDocument/2006/relationships/hyperlink" Target="http://www.mindop.sk" TargetMode="External"/><Relationship Id="rId65" Type="http://schemas.openxmlformats.org/officeDocument/2006/relationships/hyperlink" Target="http://www.dojc.sk" TargetMode="External"/><Relationship Id="rId73" Type="http://schemas.openxmlformats.org/officeDocument/2006/relationships/header" Target="header5.xml"/><Relationship Id="rId78" Type="http://schemas.openxmlformats.org/officeDocument/2006/relationships/chart" Target="charts/chart12.xml"/><Relationship Id="rId81" Type="http://schemas.openxmlformats.org/officeDocument/2006/relationships/chart" Target="charts/chart15.xml"/><Relationship Id="rId86" Type="http://schemas.openxmlformats.org/officeDocument/2006/relationships/chart" Target="charts/chart20.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gif"/></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2" Type="http://schemas.openxmlformats.org/officeDocument/2006/relationships/oleObject" Target="file:///E:\GABIKA%2029.9.2010\SRO\PHSR\PHSR%202014-2020%20Doj&#269;\Tabulky,%20grafy.xlsx" TargetMode="External"/><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G:\Doj&#269;\K&#243;pia%20&#8211;%20Vyhodnotenie%20-%20Dotazn&#237;ky.xlsx" TargetMode="External"/><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oleObject" Target="file:///G:\Doj&#269;\K&#243;pia%20&#8211;%20Vyhodnotenie%20-%20Dotazn&#237;ky.xlsx" TargetMode="External"/><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oleObject" Target="file:///G:\Doj&#269;\K&#243;pia%20&#8211;%20Vyhodnotenie%20-%20Dotazn&#237;ky.xlsx" TargetMode="External"/><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oleObject" Target="file:///G:\Doj&#269;\K&#243;pia%20&#8211;%20Vyhodnotenie%20-%20Dotazn&#237;ky.xlsx" TargetMode="External"/><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oleObject" Target="file:///G:\Doj&#269;\K&#243;pia%20&#8211;%20Vyhodnotenie%20-%20Dotazn&#237;ky.xlsx" TargetMode="External"/><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oleObject" Target="file:///G:\Doj&#269;\K&#243;pia%20&#8211;%20Vyhodnotenie%20-%20Dotazn&#237;ky.xlsx" TargetMode="External"/><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oleObject" Target="file:///G:\Doj&#269;\K&#243;pia%20&#8211;%20Vyhodnotenie%20-%20Dotazn&#237;ky.xlsx" TargetMode="External"/><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oleObject" Target="file:///G:\Doj&#269;\K&#243;pia%20&#8211;%20Vyhodnotenie%20-%20Dotazn&#237;ky.xlsx" TargetMode="External"/><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oleObject" Target="file:///G:\Doj&#269;\K&#243;pia%20&#8211;%20Vyhodnotenie%20-%20Dotazn&#237;ky.xlsx" TargetMode="External"/><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oleObject" Target="file:///G:\Doj&#269;\K&#243;pia%20&#8211;%20Vyhodnotenie%20-%20Dotazn&#237;ky.xlsx" TargetMode="External"/><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2" Type="http://schemas.openxmlformats.org/officeDocument/2006/relationships/oleObject" Target="file:///E:\GABIKA%2029.9.2010\SRO\PHSR\PHSR%202014-2020%20Doj&#269;\Tabulky,%20grafy.xlsx" TargetMode="External"/><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oleObject" Target="file:///G:\Doj&#269;\K&#243;pia%20&#8211;%20Vyhodnotenie%20-%20Dotazn&#237;ky.xlsx" TargetMode="External"/><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oleObject" Target="file:///G:\Doj&#269;\K&#243;pia%20&#8211;%20Vyhodnotenie%20-%20Dotazn&#237;ky.xlsx" TargetMode="External"/><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oleObject" Target="file:///G:\Doj&#269;\K&#243;pia%20&#8211;%20Vyhodnotenie%20-%20Dotazn&#237;ky.xlsx" TargetMode="External"/><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oleObject" Target="file:///G:\Doj&#269;\K&#243;pia%20&#8211;%20Vyhodnotenie%20-%20Dotazn&#237;ky.xlsx" TargetMode="External"/><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Pracovn__h_rok_programu_Microsoft_Office_Excel1.xlsx"/><Relationship Id="rId1" Type="http://schemas.openxmlformats.org/officeDocument/2006/relationships/themeOverride" Target="../theme/themeOverride24.xml"/></Relationships>
</file>

<file path=word/charts/_rels/chart3.xml.rels><?xml version="1.0" encoding="UTF-8" standalone="yes"?>
<Relationships xmlns="http://schemas.openxmlformats.org/package/2006/relationships"><Relationship Id="rId2" Type="http://schemas.openxmlformats.org/officeDocument/2006/relationships/oleObject" Target="file:///E:\GABIKA%2029.9.2010\SRO\PHSR\PHSR%202014-2020%20Doj&#269;\Tabulky,%20grafy.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E:\GABIKA%2029.9.2010\SRO\PHSR\PHSR%202014-2020%20Doj&#269;\Tabulky,%20grafy.xlsx" TargetMode="External"/><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oleObject" Target="file:///E:\GABIKA%2029.9.2010\SRO\PHSR\PHSR%202014-2020%20Doj&#269;\Tabulky,%20grafy.xlsx" TargetMode="External"/><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E:\GABIKA%2029.9.2010\SRO\PHSR\PHSR%202014-2020%20Doj&#269;\Tabulky,%20grafy.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oleObject" Target="file:///E:\GABIKA%2029.9.2010\SRO\PHSR\PHSR%202014-2020%20Doj&#269;\Tabulky,%20grafy.xlsx" TargetMode="External"/><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oleObject" Target="file:///E:\GABIKA%2029.9.2010\SRO\PHSR\PHSR%202014-2020%20Doj&#269;\Tabulky,%20grafy.xlsx" TargetMode="External"/><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oleObject" Target="file:///G:\Doj&#269;\K&#243;pia%20&#8211;%20Vyhodnotenie%20-%20Dotazn&#237;ky.xlsx" TargetMode="External"/><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sk-SK"/>
  <c:style val="26"/>
  <c:clrMapOvr bg1="lt1" tx1="dk1" bg2="lt2" tx2="dk2" accent1="accent1" accent2="accent2" accent3="accent3" accent4="accent4" accent5="accent5" accent6="accent6" hlink="hlink" folHlink="folHlink"/>
  <c:chart>
    <c:title>
      <c:tx>
        <c:rich>
          <a:bodyPr/>
          <a:lstStyle/>
          <a:p>
            <a:pPr>
              <a:defRPr/>
            </a:pPr>
            <a:r>
              <a:rPr lang="en-US"/>
              <a:t>Vývoj počtu obyv</a:t>
            </a:r>
            <a:r>
              <a:rPr lang="sk-SK"/>
              <a:t>a</a:t>
            </a:r>
            <a:r>
              <a:rPr lang="en-US"/>
              <a:t>teľstva</a:t>
            </a:r>
          </a:p>
        </c:rich>
      </c:tx>
    </c:title>
    <c:plotArea>
      <c:layout/>
      <c:barChart>
        <c:barDir val="col"/>
        <c:grouping val="clustered"/>
        <c:ser>
          <c:idx val="1"/>
          <c:order val="0"/>
          <c:tx>
            <c:strRef>
              <c:f>Hárok1!$B$4</c:f>
              <c:strCache>
                <c:ptCount val="1"/>
                <c:pt idx="0">
                  <c:v>z toho ženy</c:v>
                </c:pt>
              </c:strCache>
            </c:strRef>
          </c:tx>
          <c:cat>
            <c:numRef>
              <c:f>Hárok1!$C$3:$J$3</c:f>
              <c:numCache>
                <c:formatCode>General</c:formatCode>
                <c:ptCount val="8"/>
                <c:pt idx="0">
                  <c:v>2007</c:v>
                </c:pt>
                <c:pt idx="1">
                  <c:v>2008</c:v>
                </c:pt>
                <c:pt idx="2">
                  <c:v>2009</c:v>
                </c:pt>
                <c:pt idx="3">
                  <c:v>2010</c:v>
                </c:pt>
                <c:pt idx="4">
                  <c:v>2011</c:v>
                </c:pt>
                <c:pt idx="5">
                  <c:v>2012</c:v>
                </c:pt>
                <c:pt idx="6">
                  <c:v>2013</c:v>
                </c:pt>
                <c:pt idx="7">
                  <c:v>2014</c:v>
                </c:pt>
              </c:numCache>
            </c:numRef>
          </c:cat>
          <c:val>
            <c:numRef>
              <c:f>Hárok1!$C$4:$J$4</c:f>
              <c:numCache>
                <c:formatCode>General</c:formatCode>
                <c:ptCount val="8"/>
                <c:pt idx="0">
                  <c:v>623</c:v>
                </c:pt>
                <c:pt idx="1">
                  <c:v>628</c:v>
                </c:pt>
                <c:pt idx="2">
                  <c:v>631</c:v>
                </c:pt>
                <c:pt idx="3">
                  <c:v>640</c:v>
                </c:pt>
                <c:pt idx="4">
                  <c:v>633</c:v>
                </c:pt>
                <c:pt idx="5">
                  <c:v>627</c:v>
                </c:pt>
                <c:pt idx="6">
                  <c:v>621</c:v>
                </c:pt>
                <c:pt idx="7">
                  <c:v>620</c:v>
                </c:pt>
              </c:numCache>
            </c:numRef>
          </c:val>
        </c:ser>
        <c:ser>
          <c:idx val="2"/>
          <c:order val="1"/>
          <c:tx>
            <c:strRef>
              <c:f>Hárok1!$B$5</c:f>
              <c:strCache>
                <c:ptCount val="1"/>
                <c:pt idx="0">
                  <c:v>z toho muži </c:v>
                </c:pt>
              </c:strCache>
            </c:strRef>
          </c:tx>
          <c:cat>
            <c:numRef>
              <c:f>Hárok1!$C$3:$J$3</c:f>
              <c:numCache>
                <c:formatCode>General</c:formatCode>
                <c:ptCount val="8"/>
                <c:pt idx="0">
                  <c:v>2007</c:v>
                </c:pt>
                <c:pt idx="1">
                  <c:v>2008</c:v>
                </c:pt>
                <c:pt idx="2">
                  <c:v>2009</c:v>
                </c:pt>
                <c:pt idx="3">
                  <c:v>2010</c:v>
                </c:pt>
                <c:pt idx="4">
                  <c:v>2011</c:v>
                </c:pt>
                <c:pt idx="5">
                  <c:v>2012</c:v>
                </c:pt>
                <c:pt idx="6">
                  <c:v>2013</c:v>
                </c:pt>
                <c:pt idx="7">
                  <c:v>2014</c:v>
                </c:pt>
              </c:numCache>
            </c:numRef>
          </c:cat>
          <c:val>
            <c:numRef>
              <c:f>Hárok1!$C$5:$J$5</c:f>
              <c:numCache>
                <c:formatCode>General</c:formatCode>
                <c:ptCount val="8"/>
                <c:pt idx="0">
                  <c:v>631</c:v>
                </c:pt>
                <c:pt idx="1">
                  <c:v>635</c:v>
                </c:pt>
                <c:pt idx="2">
                  <c:v>636</c:v>
                </c:pt>
                <c:pt idx="3">
                  <c:v>639</c:v>
                </c:pt>
                <c:pt idx="4">
                  <c:v>639</c:v>
                </c:pt>
                <c:pt idx="5">
                  <c:v>639</c:v>
                </c:pt>
                <c:pt idx="6">
                  <c:v>632</c:v>
                </c:pt>
                <c:pt idx="7">
                  <c:v>629</c:v>
                </c:pt>
              </c:numCache>
            </c:numRef>
          </c:val>
        </c:ser>
        <c:ser>
          <c:idx val="3"/>
          <c:order val="2"/>
          <c:tx>
            <c:strRef>
              <c:f>Hárok1!$B$6</c:f>
              <c:strCache>
                <c:ptCount val="1"/>
                <c:pt idx="0">
                  <c:v>Obyvateľov spolu</c:v>
                </c:pt>
              </c:strCache>
            </c:strRef>
          </c:tx>
          <c:cat>
            <c:numRef>
              <c:f>Hárok1!$C$3:$J$3</c:f>
              <c:numCache>
                <c:formatCode>General</c:formatCode>
                <c:ptCount val="8"/>
                <c:pt idx="0">
                  <c:v>2007</c:v>
                </c:pt>
                <c:pt idx="1">
                  <c:v>2008</c:v>
                </c:pt>
                <c:pt idx="2">
                  <c:v>2009</c:v>
                </c:pt>
                <c:pt idx="3">
                  <c:v>2010</c:v>
                </c:pt>
                <c:pt idx="4">
                  <c:v>2011</c:v>
                </c:pt>
                <c:pt idx="5">
                  <c:v>2012</c:v>
                </c:pt>
                <c:pt idx="6">
                  <c:v>2013</c:v>
                </c:pt>
                <c:pt idx="7">
                  <c:v>2014</c:v>
                </c:pt>
              </c:numCache>
            </c:numRef>
          </c:cat>
          <c:val>
            <c:numRef>
              <c:f>Hárok1!$C$6:$J$6</c:f>
              <c:numCache>
                <c:formatCode>General</c:formatCode>
                <c:ptCount val="8"/>
                <c:pt idx="0">
                  <c:v>1254</c:v>
                </c:pt>
                <c:pt idx="1">
                  <c:v>1263</c:v>
                </c:pt>
                <c:pt idx="2">
                  <c:v>1267</c:v>
                </c:pt>
                <c:pt idx="3">
                  <c:v>1279</c:v>
                </c:pt>
                <c:pt idx="4">
                  <c:v>1272</c:v>
                </c:pt>
                <c:pt idx="5">
                  <c:v>1266</c:v>
                </c:pt>
                <c:pt idx="6">
                  <c:v>1253</c:v>
                </c:pt>
                <c:pt idx="7">
                  <c:v>1249</c:v>
                </c:pt>
              </c:numCache>
            </c:numRef>
          </c:val>
        </c:ser>
        <c:axId val="280148608"/>
        <c:axId val="287809920"/>
      </c:barChart>
      <c:catAx>
        <c:axId val="280148608"/>
        <c:scaling>
          <c:orientation val="minMax"/>
        </c:scaling>
        <c:axPos val="b"/>
        <c:numFmt formatCode="General" sourceLinked="1"/>
        <c:majorTickMark val="none"/>
        <c:tickLblPos val="nextTo"/>
        <c:crossAx val="287809920"/>
        <c:crosses val="autoZero"/>
        <c:auto val="1"/>
        <c:lblAlgn val="ctr"/>
        <c:lblOffset val="100"/>
      </c:catAx>
      <c:valAx>
        <c:axId val="287809920"/>
        <c:scaling>
          <c:orientation val="minMax"/>
        </c:scaling>
        <c:axPos val="l"/>
        <c:majorGridlines/>
        <c:title>
          <c:tx>
            <c:rich>
              <a:bodyPr/>
              <a:lstStyle/>
              <a:p>
                <a:pPr>
                  <a:defRPr/>
                </a:pPr>
                <a:r>
                  <a:rPr lang="en-US"/>
                  <a:t>počet</a:t>
                </a:r>
              </a:p>
            </c:rich>
          </c:tx>
        </c:title>
        <c:numFmt formatCode="General" sourceLinked="1"/>
        <c:majorTickMark val="none"/>
        <c:tickLblPos val="nextTo"/>
        <c:crossAx val="280148608"/>
        <c:crosses val="autoZero"/>
        <c:crossBetween val="between"/>
      </c:valAx>
      <c:dTable>
        <c:showHorzBorder val="1"/>
        <c:showVertBorder val="1"/>
        <c:showOutline val="1"/>
        <c:showKeys val="1"/>
      </c:dTable>
    </c:plotArea>
    <c:plotVisOnly val="1"/>
  </c:chart>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sk-SK"/>
  <c:clrMapOvr bg1="lt1" tx1="dk1" bg2="lt2" tx2="dk2" accent1="accent1" accent2="accent2" accent3="accent3" accent4="accent4" accent5="accent5" accent6="accent6" hlink="hlink" folHlink="folHlink"/>
  <c:chart>
    <c:title>
      <c:tx>
        <c:rich>
          <a:bodyPr/>
          <a:lstStyle/>
          <a:p>
            <a:pPr>
              <a:defRPr/>
            </a:pPr>
            <a:r>
              <a:rPr lang="en-US" sz="1600"/>
              <a:t>Veková štruktúra</a:t>
            </a:r>
          </a:p>
        </c:rich>
      </c:tx>
    </c:title>
    <c:plotArea>
      <c:layout/>
      <c:pieChart>
        <c:varyColors val="1"/>
        <c:ser>
          <c:idx val="0"/>
          <c:order val="0"/>
          <c:cat>
            <c:strRef>
              <c:f>Hárok1!$B$36:$H$36</c:f>
              <c:strCache>
                <c:ptCount val="7"/>
                <c:pt idx="0">
                  <c:v>15-19</c:v>
                </c:pt>
                <c:pt idx="1">
                  <c:v>20-29</c:v>
                </c:pt>
                <c:pt idx="2">
                  <c:v>30-39</c:v>
                </c:pt>
                <c:pt idx="3">
                  <c:v>40-49</c:v>
                </c:pt>
                <c:pt idx="4">
                  <c:v>50-59</c:v>
                </c:pt>
                <c:pt idx="5">
                  <c:v>60-65</c:v>
                </c:pt>
                <c:pt idx="6">
                  <c:v>65 a viac</c:v>
                </c:pt>
              </c:strCache>
            </c:strRef>
          </c:cat>
          <c:val>
            <c:numRef>
              <c:f>Hárok1!$B$37:$H$37</c:f>
              <c:numCache>
                <c:formatCode>General</c:formatCode>
                <c:ptCount val="7"/>
                <c:pt idx="0">
                  <c:v>2</c:v>
                </c:pt>
                <c:pt idx="1">
                  <c:v>5</c:v>
                </c:pt>
                <c:pt idx="2">
                  <c:v>14</c:v>
                </c:pt>
                <c:pt idx="3">
                  <c:v>7</c:v>
                </c:pt>
                <c:pt idx="4">
                  <c:v>9</c:v>
                </c:pt>
                <c:pt idx="5">
                  <c:v>5</c:v>
                </c:pt>
                <c:pt idx="6">
                  <c:v>13</c:v>
                </c:pt>
              </c:numCache>
            </c:numRef>
          </c:val>
        </c:ser>
        <c:dLbls>
          <c:showPercent val="1"/>
        </c:dLbls>
        <c:firstSliceAng val="0"/>
      </c:pieChart>
    </c:plotArea>
    <c:legend>
      <c:legendPos val="t"/>
    </c:legend>
    <c:plotVisOnly val="1"/>
  </c:chart>
  <c:txPr>
    <a:bodyPr/>
    <a:lstStyle/>
    <a:p>
      <a:pPr>
        <a:defRPr>
          <a:latin typeface="Helvetica Narrow" pitchFamily="34" charset="0"/>
        </a:defRPr>
      </a:pPr>
      <a:endParaRPr lang="sk-SK"/>
    </a:p>
  </c:txPr>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sk-SK"/>
  <c:clrMapOvr bg1="lt1" tx1="dk1" bg2="lt2" tx2="dk2" accent1="accent1" accent2="accent2" accent3="accent3" accent4="accent4" accent5="accent5" accent6="accent6" hlink="hlink" folHlink="folHlink"/>
  <c:chart>
    <c:title>
      <c:tx>
        <c:rich>
          <a:bodyPr/>
          <a:lstStyle/>
          <a:p>
            <a:pPr>
              <a:defRPr/>
            </a:pPr>
            <a:r>
              <a:rPr lang="en-US" sz="1600"/>
              <a:t>Štruktúra podľa vzdelania</a:t>
            </a:r>
          </a:p>
        </c:rich>
      </c:tx>
    </c:title>
    <c:plotArea>
      <c:layout/>
      <c:lineChart>
        <c:grouping val="stacked"/>
        <c:ser>
          <c:idx val="0"/>
          <c:order val="0"/>
          <c:dLbls>
            <c:dLblPos val="t"/>
            <c:showVal val="1"/>
          </c:dLbls>
          <c:cat>
            <c:strRef>
              <c:f>Hárok1!$B$54:$G$54</c:f>
              <c:strCache>
                <c:ptCount val="6"/>
                <c:pt idx="0">
                  <c:v> základné</c:v>
                </c:pt>
                <c:pt idx="1">
                  <c:v>vyučený/-á  bez maturity </c:v>
                </c:pt>
                <c:pt idx="2">
                  <c:v> vyučený/-á s maturitou  </c:v>
                </c:pt>
                <c:pt idx="3">
                  <c:v>stredné všeobecné</c:v>
                </c:pt>
                <c:pt idx="4">
                  <c:v>stredné odborné     </c:v>
                </c:pt>
                <c:pt idx="5">
                  <c:v>vysokoškolské</c:v>
                </c:pt>
              </c:strCache>
            </c:strRef>
          </c:cat>
          <c:val>
            <c:numRef>
              <c:f>Hárok1!$B$55:$G$55</c:f>
              <c:numCache>
                <c:formatCode>General</c:formatCode>
                <c:ptCount val="6"/>
                <c:pt idx="0">
                  <c:v>5</c:v>
                </c:pt>
                <c:pt idx="1">
                  <c:v>10</c:v>
                </c:pt>
                <c:pt idx="2">
                  <c:v>7</c:v>
                </c:pt>
                <c:pt idx="3">
                  <c:v>6</c:v>
                </c:pt>
                <c:pt idx="4">
                  <c:v>10</c:v>
                </c:pt>
                <c:pt idx="5">
                  <c:v>17</c:v>
                </c:pt>
              </c:numCache>
            </c:numRef>
          </c:val>
        </c:ser>
        <c:dLbls>
          <c:showVal val="1"/>
        </c:dLbls>
        <c:marker val="1"/>
        <c:axId val="212862464"/>
        <c:axId val="212864000"/>
      </c:lineChart>
      <c:catAx>
        <c:axId val="212862464"/>
        <c:scaling>
          <c:orientation val="minMax"/>
        </c:scaling>
        <c:axPos val="b"/>
        <c:tickLblPos val="nextTo"/>
        <c:txPr>
          <a:bodyPr rot="-5400000" vert="horz"/>
          <a:lstStyle/>
          <a:p>
            <a:pPr>
              <a:defRPr/>
            </a:pPr>
            <a:endParaRPr lang="sk-SK"/>
          </a:p>
        </c:txPr>
        <c:crossAx val="212864000"/>
        <c:crosses val="autoZero"/>
        <c:auto val="1"/>
        <c:lblAlgn val="ctr"/>
        <c:lblOffset val="100"/>
      </c:catAx>
      <c:valAx>
        <c:axId val="212864000"/>
        <c:scaling>
          <c:orientation val="minMax"/>
        </c:scaling>
        <c:axPos val="l"/>
        <c:majorGridlines/>
        <c:title>
          <c:tx>
            <c:rich>
              <a:bodyPr rot="-5400000" vert="horz"/>
              <a:lstStyle/>
              <a:p>
                <a:pPr>
                  <a:defRPr b="0"/>
                </a:pPr>
                <a:r>
                  <a:rPr lang="en-US" b="0"/>
                  <a:t>počet respondentov</a:t>
                </a:r>
              </a:p>
            </c:rich>
          </c:tx>
        </c:title>
        <c:numFmt formatCode="General" sourceLinked="1"/>
        <c:tickLblPos val="nextTo"/>
        <c:crossAx val="212862464"/>
        <c:crosses val="autoZero"/>
        <c:crossBetween val="between"/>
      </c:valAx>
    </c:plotArea>
    <c:plotVisOnly val="1"/>
  </c:chart>
  <c:txPr>
    <a:bodyPr/>
    <a:lstStyle/>
    <a:p>
      <a:pPr>
        <a:defRPr>
          <a:latin typeface="Helvetica Narrow" pitchFamily="34" charset="0"/>
        </a:defRPr>
      </a:pPr>
      <a:endParaRPr lang="sk-SK"/>
    </a:p>
  </c:txPr>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sk-SK"/>
  <c:style val="26"/>
  <c:clrMapOvr bg1="lt1" tx1="dk1" bg2="lt2" tx2="dk2" accent1="accent1" accent2="accent2" accent3="accent3" accent4="accent4" accent5="accent5" accent6="accent6" hlink="hlink" folHlink="folHlink"/>
  <c:chart>
    <c:title>
      <c:tx>
        <c:rich>
          <a:bodyPr/>
          <a:lstStyle/>
          <a:p>
            <a:pPr>
              <a:defRPr/>
            </a:pPr>
            <a:r>
              <a:rPr lang="en-US" sz="1600"/>
              <a:t>Štruktúra podľa vzdelania</a:t>
            </a:r>
          </a:p>
        </c:rich>
      </c:tx>
    </c:title>
    <c:plotArea>
      <c:layout/>
      <c:pieChart>
        <c:varyColors val="1"/>
        <c:ser>
          <c:idx val="0"/>
          <c:order val="0"/>
          <c:tx>
            <c:v>Štruktúra podľa vzdelania</c:v>
          </c:tx>
          <c:explosion val="25"/>
          <c:cat>
            <c:strRef>
              <c:f>Hárok1!$B$54:$G$54</c:f>
              <c:strCache>
                <c:ptCount val="6"/>
                <c:pt idx="0">
                  <c:v> základné</c:v>
                </c:pt>
                <c:pt idx="1">
                  <c:v>vyučený/-á  bez maturity </c:v>
                </c:pt>
                <c:pt idx="2">
                  <c:v> vyučený/-á s maturitou  </c:v>
                </c:pt>
                <c:pt idx="3">
                  <c:v>stredné všeobecné</c:v>
                </c:pt>
                <c:pt idx="4">
                  <c:v>stredné odborné     </c:v>
                </c:pt>
                <c:pt idx="5">
                  <c:v>vysokoškolské</c:v>
                </c:pt>
              </c:strCache>
            </c:strRef>
          </c:cat>
          <c:val>
            <c:numRef>
              <c:f>Hárok1!$B$55:$G$55</c:f>
              <c:numCache>
                <c:formatCode>General</c:formatCode>
                <c:ptCount val="6"/>
                <c:pt idx="0">
                  <c:v>5</c:v>
                </c:pt>
                <c:pt idx="1">
                  <c:v>10</c:v>
                </c:pt>
                <c:pt idx="2">
                  <c:v>7</c:v>
                </c:pt>
                <c:pt idx="3">
                  <c:v>6</c:v>
                </c:pt>
                <c:pt idx="4">
                  <c:v>10</c:v>
                </c:pt>
                <c:pt idx="5">
                  <c:v>17</c:v>
                </c:pt>
              </c:numCache>
            </c:numRef>
          </c:val>
        </c:ser>
        <c:dLbls>
          <c:showPercent val="1"/>
        </c:dLbls>
        <c:firstSliceAng val="0"/>
      </c:pieChart>
    </c:plotArea>
    <c:legend>
      <c:legendPos val="r"/>
      <c:txPr>
        <a:bodyPr/>
        <a:lstStyle/>
        <a:p>
          <a:pPr rtl="0">
            <a:defRPr/>
          </a:pPr>
          <a:endParaRPr lang="sk-SK"/>
        </a:p>
      </c:txPr>
    </c:legend>
    <c:plotVisOnly val="1"/>
  </c:chart>
  <c:txPr>
    <a:bodyPr/>
    <a:lstStyle/>
    <a:p>
      <a:pPr>
        <a:defRPr>
          <a:latin typeface="Helvetica Narrow" pitchFamily="34" charset="0"/>
        </a:defRPr>
      </a:pPr>
      <a:endParaRPr lang="sk-SK"/>
    </a:p>
  </c:txPr>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sk-SK"/>
  <c:clrMapOvr bg1="lt1" tx1="dk1" bg2="lt2" tx2="dk2" accent1="accent1" accent2="accent2" accent3="accent3" accent4="accent4" accent5="accent5" accent6="accent6" hlink="hlink" folHlink="folHlink"/>
  <c:chart>
    <c:title>
      <c:tx>
        <c:rich>
          <a:bodyPr/>
          <a:lstStyle/>
          <a:p>
            <a:pPr>
              <a:defRPr sz="1600"/>
            </a:pPr>
            <a:r>
              <a:rPr lang="en-US" sz="1600"/>
              <a:t>Ekonomická aktivita</a:t>
            </a:r>
          </a:p>
        </c:rich>
      </c:tx>
    </c:title>
    <c:view3D>
      <c:rAngAx val="1"/>
    </c:view3D>
    <c:plotArea>
      <c:layout/>
      <c:bar3DChart>
        <c:barDir val="bar"/>
        <c:grouping val="clustered"/>
        <c:ser>
          <c:idx val="0"/>
          <c:order val="0"/>
          <c:tx>
            <c:strRef>
              <c:f>Hárok1!$B$74</c:f>
              <c:strCache>
                <c:ptCount val="1"/>
                <c:pt idx="0">
                  <c:v>študent/-ka</c:v>
                </c:pt>
              </c:strCache>
            </c:strRef>
          </c:tx>
          <c:val>
            <c:numRef>
              <c:f>Hárok1!$B$75</c:f>
              <c:numCache>
                <c:formatCode>General</c:formatCode>
                <c:ptCount val="1"/>
                <c:pt idx="0">
                  <c:v>3</c:v>
                </c:pt>
              </c:numCache>
            </c:numRef>
          </c:val>
        </c:ser>
        <c:ser>
          <c:idx val="1"/>
          <c:order val="1"/>
          <c:tx>
            <c:strRef>
              <c:f>Hárok1!$C$74</c:f>
              <c:strCache>
                <c:ptCount val="1"/>
                <c:pt idx="0">
                  <c:v>zamestnaný/-á</c:v>
                </c:pt>
              </c:strCache>
            </c:strRef>
          </c:tx>
          <c:val>
            <c:numRef>
              <c:f>Hárok1!$C$75</c:f>
              <c:numCache>
                <c:formatCode>General</c:formatCode>
                <c:ptCount val="1"/>
                <c:pt idx="0">
                  <c:v>25</c:v>
                </c:pt>
              </c:numCache>
            </c:numRef>
          </c:val>
        </c:ser>
        <c:ser>
          <c:idx val="2"/>
          <c:order val="2"/>
          <c:tx>
            <c:strRef>
              <c:f>Hárok1!$D$74</c:f>
              <c:strCache>
                <c:ptCount val="1"/>
                <c:pt idx="0">
                  <c:v>súkromný/-á podnikateľ/-ka</c:v>
                </c:pt>
              </c:strCache>
            </c:strRef>
          </c:tx>
          <c:val>
            <c:numRef>
              <c:f>Hárok1!$D$75</c:f>
              <c:numCache>
                <c:formatCode>General</c:formatCode>
                <c:ptCount val="1"/>
                <c:pt idx="0">
                  <c:v>4</c:v>
                </c:pt>
              </c:numCache>
            </c:numRef>
          </c:val>
        </c:ser>
        <c:ser>
          <c:idx val="3"/>
          <c:order val="3"/>
          <c:tx>
            <c:strRef>
              <c:f>Hárok1!$E$74</c:f>
              <c:strCache>
                <c:ptCount val="1"/>
                <c:pt idx="0">
                  <c:v>dôchodca/-kyňa</c:v>
                </c:pt>
              </c:strCache>
            </c:strRef>
          </c:tx>
          <c:val>
            <c:numRef>
              <c:f>Hárok1!$E$75</c:f>
              <c:numCache>
                <c:formatCode>General</c:formatCode>
                <c:ptCount val="1"/>
                <c:pt idx="0">
                  <c:v>21</c:v>
                </c:pt>
              </c:numCache>
            </c:numRef>
          </c:val>
        </c:ser>
        <c:ser>
          <c:idx val="4"/>
          <c:order val="4"/>
          <c:tx>
            <c:strRef>
              <c:f>Hárok1!$F$74</c:f>
              <c:strCache>
                <c:ptCount val="1"/>
                <c:pt idx="0">
                  <c:v>na materskej dovolenke</c:v>
                </c:pt>
              </c:strCache>
            </c:strRef>
          </c:tx>
          <c:val>
            <c:numRef>
              <c:f>Hárok1!$F$75</c:f>
              <c:numCache>
                <c:formatCode>General</c:formatCode>
                <c:ptCount val="1"/>
                <c:pt idx="0">
                  <c:v>1</c:v>
                </c:pt>
              </c:numCache>
            </c:numRef>
          </c:val>
        </c:ser>
        <c:ser>
          <c:idx val="5"/>
          <c:order val="5"/>
          <c:tx>
            <c:strRef>
              <c:f>Hárok1!$G$74</c:f>
              <c:strCache>
                <c:ptCount val="1"/>
                <c:pt idx="0">
                  <c:v>nezamestnaný/-á</c:v>
                </c:pt>
              </c:strCache>
            </c:strRef>
          </c:tx>
          <c:val>
            <c:numRef>
              <c:f>Hárok1!$G$75</c:f>
              <c:numCache>
                <c:formatCode>General</c:formatCode>
                <c:ptCount val="1"/>
                <c:pt idx="0">
                  <c:v>1</c:v>
                </c:pt>
              </c:numCache>
            </c:numRef>
          </c:val>
        </c:ser>
        <c:dLbls>
          <c:showVal val="1"/>
        </c:dLbls>
        <c:shape val="cylinder"/>
        <c:axId val="213011840"/>
        <c:axId val="213025920"/>
        <c:axId val="0"/>
      </c:bar3DChart>
      <c:catAx>
        <c:axId val="213011840"/>
        <c:scaling>
          <c:orientation val="maxMin"/>
        </c:scaling>
        <c:delete val="1"/>
        <c:axPos val="l"/>
        <c:majorTickMark val="none"/>
        <c:tickLblPos val="none"/>
        <c:crossAx val="213025920"/>
        <c:crosses val="autoZero"/>
        <c:auto val="1"/>
        <c:lblAlgn val="ctr"/>
        <c:lblOffset val="100"/>
      </c:catAx>
      <c:valAx>
        <c:axId val="213025920"/>
        <c:scaling>
          <c:orientation val="minMax"/>
        </c:scaling>
        <c:axPos val="t"/>
        <c:title>
          <c:tx>
            <c:rich>
              <a:bodyPr/>
              <a:lstStyle/>
              <a:p>
                <a:pPr>
                  <a:defRPr b="0"/>
                </a:pPr>
                <a:r>
                  <a:rPr lang="en-US" b="0"/>
                  <a:t>počet respondentov</a:t>
                </a:r>
              </a:p>
            </c:rich>
          </c:tx>
        </c:title>
        <c:numFmt formatCode="General" sourceLinked="1"/>
        <c:tickLblPos val="nextTo"/>
        <c:crossAx val="213011840"/>
        <c:crosses val="autoZero"/>
        <c:crossBetween val="between"/>
      </c:valAx>
    </c:plotArea>
    <c:legend>
      <c:legendPos val="t"/>
    </c:legend>
    <c:plotVisOnly val="1"/>
  </c:chart>
  <c:txPr>
    <a:bodyPr/>
    <a:lstStyle/>
    <a:p>
      <a:pPr>
        <a:defRPr>
          <a:latin typeface="Helvetica Narrow" pitchFamily="34" charset="0"/>
        </a:defRPr>
      </a:pPr>
      <a:endParaRPr lang="sk-SK"/>
    </a:p>
  </c:txPr>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sk-SK"/>
  <c:clrMapOvr bg1="lt1" tx1="dk1" bg2="lt2" tx2="dk2" accent1="accent1" accent2="accent2" accent3="accent3" accent4="accent4" accent5="accent5" accent6="accent6" hlink="hlink" folHlink="folHlink"/>
  <c:chart>
    <c:title>
      <c:tx>
        <c:rich>
          <a:bodyPr/>
          <a:lstStyle/>
          <a:p>
            <a:pPr>
              <a:defRPr sz="1600"/>
            </a:pPr>
            <a:r>
              <a:rPr lang="sk-SK" sz="1600"/>
              <a:t>Ekonomická</a:t>
            </a:r>
            <a:r>
              <a:rPr lang="sk-SK" sz="1600" baseline="0"/>
              <a:t> aktivita</a:t>
            </a:r>
            <a:endParaRPr lang="sk-SK" sz="1600"/>
          </a:p>
        </c:rich>
      </c:tx>
    </c:title>
    <c:view3D>
      <c:rotX val="30"/>
      <c:perspective val="30"/>
    </c:view3D>
    <c:plotArea>
      <c:layout/>
      <c:pie3DChart>
        <c:varyColors val="1"/>
        <c:ser>
          <c:idx val="0"/>
          <c:order val="0"/>
          <c:explosion val="25"/>
          <c:cat>
            <c:strRef>
              <c:f>Hárok1!$B$74:$G$74</c:f>
              <c:strCache>
                <c:ptCount val="6"/>
                <c:pt idx="0">
                  <c:v>študent/-ka</c:v>
                </c:pt>
                <c:pt idx="1">
                  <c:v>zamestnaný/-á</c:v>
                </c:pt>
                <c:pt idx="2">
                  <c:v>súkromný/-á podnikateľ/-ka</c:v>
                </c:pt>
                <c:pt idx="3">
                  <c:v>dôchodca/-kyňa</c:v>
                </c:pt>
                <c:pt idx="4">
                  <c:v>na materskej dovolenke</c:v>
                </c:pt>
                <c:pt idx="5">
                  <c:v>nezamestnaný/-á</c:v>
                </c:pt>
              </c:strCache>
            </c:strRef>
          </c:cat>
          <c:val>
            <c:numRef>
              <c:f>Hárok1!$B$75:$G$75</c:f>
              <c:numCache>
                <c:formatCode>General</c:formatCode>
                <c:ptCount val="6"/>
                <c:pt idx="0">
                  <c:v>3</c:v>
                </c:pt>
                <c:pt idx="1">
                  <c:v>25</c:v>
                </c:pt>
                <c:pt idx="2">
                  <c:v>4</c:v>
                </c:pt>
                <c:pt idx="3">
                  <c:v>21</c:v>
                </c:pt>
                <c:pt idx="4">
                  <c:v>1</c:v>
                </c:pt>
                <c:pt idx="5">
                  <c:v>1</c:v>
                </c:pt>
              </c:numCache>
            </c:numRef>
          </c:val>
        </c:ser>
        <c:dLbls>
          <c:showPercent val="1"/>
        </c:dLbls>
      </c:pie3DChart>
    </c:plotArea>
    <c:legend>
      <c:legendPos val="t"/>
    </c:legend>
    <c:plotVisOnly val="1"/>
  </c:chart>
  <c:txPr>
    <a:bodyPr/>
    <a:lstStyle/>
    <a:p>
      <a:pPr>
        <a:defRPr>
          <a:latin typeface="Helvetica Narrow" pitchFamily="34" charset="0"/>
        </a:defRPr>
      </a:pPr>
      <a:endParaRPr lang="sk-SK"/>
    </a:p>
  </c:txPr>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sk-SK"/>
  <c:clrMapOvr bg1="lt1" tx1="dk1" bg2="lt2" tx2="dk2" accent1="accent1" accent2="accent2" accent3="accent3" accent4="accent4" accent5="accent5" accent6="accent6" hlink="hlink" folHlink="folHlink"/>
  <c:chart>
    <c:title>
      <c:txPr>
        <a:bodyPr/>
        <a:lstStyle/>
        <a:p>
          <a:pPr>
            <a:defRPr sz="1600"/>
          </a:pPr>
          <a:endParaRPr lang="sk-SK"/>
        </a:p>
      </c:txPr>
    </c:title>
    <c:plotArea>
      <c:layout/>
      <c:areaChart>
        <c:grouping val="standard"/>
        <c:ser>
          <c:idx val="0"/>
          <c:order val="0"/>
          <c:tx>
            <c:v>Otázka:Koľko rokov žijete v obci?</c:v>
          </c:tx>
          <c:spPr>
            <a:ln w="25400">
              <a:noFill/>
            </a:ln>
          </c:spPr>
          <c:cat>
            <c:strRef>
              <c:f>Hárok1!$C$96:$F$96</c:f>
              <c:strCache>
                <c:ptCount val="4"/>
                <c:pt idx="0">
                  <c:v>menej ako 1 rok</c:v>
                </c:pt>
                <c:pt idx="1">
                  <c:v>1-10</c:v>
                </c:pt>
                <c:pt idx="2">
                  <c:v>11-29</c:v>
                </c:pt>
                <c:pt idx="3">
                  <c:v>30 a viac</c:v>
                </c:pt>
              </c:strCache>
            </c:strRef>
          </c:cat>
          <c:val>
            <c:numRef>
              <c:f>Hárok1!$C$97:$F$97</c:f>
              <c:numCache>
                <c:formatCode>General</c:formatCode>
                <c:ptCount val="4"/>
                <c:pt idx="0">
                  <c:v>0</c:v>
                </c:pt>
                <c:pt idx="1">
                  <c:v>3</c:v>
                </c:pt>
                <c:pt idx="2">
                  <c:v>16</c:v>
                </c:pt>
                <c:pt idx="3">
                  <c:v>36</c:v>
                </c:pt>
              </c:numCache>
            </c:numRef>
          </c:val>
        </c:ser>
        <c:dLbls>
          <c:showVal val="1"/>
        </c:dLbls>
        <c:axId val="213065728"/>
        <c:axId val="213067264"/>
      </c:areaChart>
      <c:catAx>
        <c:axId val="213065728"/>
        <c:scaling>
          <c:orientation val="minMax"/>
        </c:scaling>
        <c:axPos val="b"/>
        <c:majorTickMark val="none"/>
        <c:tickLblPos val="nextTo"/>
        <c:crossAx val="213067264"/>
        <c:crosses val="autoZero"/>
        <c:auto val="1"/>
        <c:lblAlgn val="ctr"/>
        <c:lblOffset val="100"/>
      </c:catAx>
      <c:valAx>
        <c:axId val="213067264"/>
        <c:scaling>
          <c:orientation val="minMax"/>
        </c:scaling>
        <c:axPos val="l"/>
        <c:title>
          <c:tx>
            <c:rich>
              <a:bodyPr rot="-5400000" vert="horz"/>
              <a:lstStyle/>
              <a:p>
                <a:pPr>
                  <a:defRPr b="0"/>
                </a:pPr>
                <a:r>
                  <a:rPr lang="en-US" b="0"/>
                  <a:t>počet respondentov</a:t>
                </a:r>
              </a:p>
            </c:rich>
          </c:tx>
        </c:title>
        <c:numFmt formatCode="General" sourceLinked="1"/>
        <c:majorTickMark val="none"/>
        <c:tickLblPos val="nextTo"/>
        <c:crossAx val="213065728"/>
        <c:crosses val="autoZero"/>
        <c:crossBetween val="midCat"/>
      </c:valAx>
    </c:plotArea>
    <c:plotVisOnly val="1"/>
  </c:chart>
  <c:txPr>
    <a:bodyPr/>
    <a:lstStyle/>
    <a:p>
      <a:pPr>
        <a:defRPr>
          <a:latin typeface="Helvetica Narrow" pitchFamily="34" charset="0"/>
        </a:defRPr>
      </a:pPr>
      <a:endParaRPr lang="sk-SK"/>
    </a:p>
  </c:txPr>
  <c:externalData r:id="rId2"/>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sk-SK"/>
  <c:clrMapOvr bg1="lt1" tx1="dk1" bg2="lt2" tx2="dk2" accent1="accent1" accent2="accent2" accent3="accent3" accent4="accent4" accent5="accent5" accent6="accent6" hlink="hlink" folHlink="folHlink"/>
  <c:chart>
    <c:title>
      <c:tx>
        <c:rich>
          <a:bodyPr/>
          <a:lstStyle/>
          <a:p>
            <a:pPr>
              <a:defRPr/>
            </a:pPr>
            <a:r>
              <a:rPr lang="en-US" sz="1600"/>
              <a:t>V ktorých oblastiach vidíte sv</a:t>
            </a:r>
            <a:r>
              <a:rPr lang="sk-SK" sz="1600"/>
              <a:t>o</a:t>
            </a:r>
            <a:r>
              <a:rPr lang="en-US" sz="1600"/>
              <a:t>ju obec ako atraktívnu</a:t>
            </a:r>
            <a:r>
              <a:rPr lang="sk-SK" sz="1600"/>
              <a:t>?</a:t>
            </a:r>
            <a:endParaRPr lang="en-US" sz="1600"/>
          </a:p>
        </c:rich>
      </c:tx>
    </c:title>
    <c:view3D>
      <c:rAngAx val="1"/>
    </c:view3D>
    <c:plotArea>
      <c:layout/>
      <c:bar3DChart>
        <c:barDir val="bar"/>
        <c:grouping val="clustered"/>
        <c:ser>
          <c:idx val="0"/>
          <c:order val="0"/>
          <c:cat>
            <c:strRef>
              <c:f>Hárok1!$B$113:$B$128</c:f>
              <c:strCache>
                <c:ptCount val="16"/>
                <c:pt idx="0">
                  <c:v>možnosť vidieckeho štýlu bývania</c:v>
                </c:pt>
                <c:pt idx="1">
                  <c:v>blízky kontakt s prírodou</c:v>
                </c:pt>
                <c:pt idx="2">
                  <c:v>podnikateľské prostredie</c:v>
                </c:pt>
                <c:pt idx="3">
                  <c:v>infraštruktúra</c:v>
                </c:pt>
                <c:pt idx="4">
                  <c:v>doprava</c:v>
                </c:pt>
                <c:pt idx="5">
                  <c:v>služby, obchody </c:v>
                </c:pt>
                <c:pt idx="6">
                  <c:v>sociálna oblasť</c:v>
                </c:pt>
                <c:pt idx="7">
                  <c:v>zdravotníctvo</c:v>
                </c:pt>
                <c:pt idx="8">
                  <c:v>školstvo </c:v>
                </c:pt>
                <c:pt idx="9">
                  <c:v>kultúra a šport</c:v>
                </c:pt>
                <c:pt idx="10">
                  <c:v>bezpečnosť občanov</c:v>
                </c:pt>
                <c:pt idx="11">
                  <c:v> činnosť samosprávy </c:v>
                </c:pt>
                <c:pt idx="12">
                  <c:v>životné prostredie</c:v>
                </c:pt>
                <c:pt idx="13">
                  <c:v>úroveň rekr. služieb a možností oddychu</c:v>
                </c:pt>
                <c:pt idx="14">
                  <c:v>medziľudské vzťahy</c:v>
                </c:pt>
                <c:pt idx="15">
                  <c:v>iné</c:v>
                </c:pt>
              </c:strCache>
            </c:strRef>
          </c:cat>
          <c:val>
            <c:numRef>
              <c:f>Hárok1!$C$113:$C$128</c:f>
              <c:numCache>
                <c:formatCode>General</c:formatCode>
                <c:ptCount val="16"/>
              </c:numCache>
            </c:numRef>
          </c:val>
        </c:ser>
        <c:ser>
          <c:idx val="1"/>
          <c:order val="1"/>
          <c:cat>
            <c:strRef>
              <c:f>Hárok1!$B$113:$B$128</c:f>
              <c:strCache>
                <c:ptCount val="16"/>
                <c:pt idx="0">
                  <c:v>možnosť vidieckeho štýlu bývania</c:v>
                </c:pt>
                <c:pt idx="1">
                  <c:v>blízky kontakt s prírodou</c:v>
                </c:pt>
                <c:pt idx="2">
                  <c:v>podnikateľské prostredie</c:v>
                </c:pt>
                <c:pt idx="3">
                  <c:v>infraštruktúra</c:v>
                </c:pt>
                <c:pt idx="4">
                  <c:v>doprava</c:v>
                </c:pt>
                <c:pt idx="5">
                  <c:v>služby, obchody </c:v>
                </c:pt>
                <c:pt idx="6">
                  <c:v>sociálna oblasť</c:v>
                </c:pt>
                <c:pt idx="7">
                  <c:v>zdravotníctvo</c:v>
                </c:pt>
                <c:pt idx="8">
                  <c:v>školstvo </c:v>
                </c:pt>
                <c:pt idx="9">
                  <c:v>kultúra a šport</c:v>
                </c:pt>
                <c:pt idx="10">
                  <c:v>bezpečnosť občanov</c:v>
                </c:pt>
                <c:pt idx="11">
                  <c:v> činnosť samosprávy </c:v>
                </c:pt>
                <c:pt idx="12">
                  <c:v>životné prostredie</c:v>
                </c:pt>
                <c:pt idx="13">
                  <c:v>úroveň rekr. služieb a možností oddychu</c:v>
                </c:pt>
                <c:pt idx="14">
                  <c:v>medziľudské vzťahy</c:v>
                </c:pt>
                <c:pt idx="15">
                  <c:v>iné</c:v>
                </c:pt>
              </c:strCache>
            </c:strRef>
          </c:cat>
          <c:val>
            <c:numRef>
              <c:f>Hárok1!$D$113:$D$128</c:f>
              <c:numCache>
                <c:formatCode>General</c:formatCode>
                <c:ptCount val="16"/>
              </c:numCache>
            </c:numRef>
          </c:val>
        </c:ser>
        <c:ser>
          <c:idx val="2"/>
          <c:order val="2"/>
          <c:cat>
            <c:strRef>
              <c:f>Hárok1!$B$113:$B$128</c:f>
              <c:strCache>
                <c:ptCount val="16"/>
                <c:pt idx="0">
                  <c:v>možnosť vidieckeho štýlu bývania</c:v>
                </c:pt>
                <c:pt idx="1">
                  <c:v>blízky kontakt s prírodou</c:v>
                </c:pt>
                <c:pt idx="2">
                  <c:v>podnikateľské prostredie</c:v>
                </c:pt>
                <c:pt idx="3">
                  <c:v>infraštruktúra</c:v>
                </c:pt>
                <c:pt idx="4">
                  <c:v>doprava</c:v>
                </c:pt>
                <c:pt idx="5">
                  <c:v>služby, obchody </c:v>
                </c:pt>
                <c:pt idx="6">
                  <c:v>sociálna oblasť</c:v>
                </c:pt>
                <c:pt idx="7">
                  <c:v>zdravotníctvo</c:v>
                </c:pt>
                <c:pt idx="8">
                  <c:v>školstvo </c:v>
                </c:pt>
                <c:pt idx="9">
                  <c:v>kultúra a šport</c:v>
                </c:pt>
                <c:pt idx="10">
                  <c:v>bezpečnosť občanov</c:v>
                </c:pt>
                <c:pt idx="11">
                  <c:v> činnosť samosprávy </c:v>
                </c:pt>
                <c:pt idx="12">
                  <c:v>životné prostredie</c:v>
                </c:pt>
                <c:pt idx="13">
                  <c:v>úroveň rekr. služieb a možností oddychu</c:v>
                </c:pt>
                <c:pt idx="14">
                  <c:v>medziľudské vzťahy</c:v>
                </c:pt>
                <c:pt idx="15">
                  <c:v>iné</c:v>
                </c:pt>
              </c:strCache>
            </c:strRef>
          </c:cat>
          <c:val>
            <c:numRef>
              <c:f>Hárok1!$E$113:$E$128</c:f>
              <c:numCache>
                <c:formatCode>General</c:formatCode>
                <c:ptCount val="16"/>
              </c:numCache>
            </c:numRef>
          </c:val>
        </c:ser>
        <c:ser>
          <c:idx val="3"/>
          <c:order val="3"/>
          <c:spPr>
            <a:solidFill>
              <a:srgbClr val="C00000"/>
            </a:solidFill>
          </c:spPr>
          <c:dLbls>
            <c:showVal val="1"/>
          </c:dLbls>
          <c:cat>
            <c:strRef>
              <c:f>Hárok1!$B$113:$B$128</c:f>
              <c:strCache>
                <c:ptCount val="16"/>
                <c:pt idx="0">
                  <c:v>možnosť vidieckeho štýlu bývania</c:v>
                </c:pt>
                <c:pt idx="1">
                  <c:v>blízky kontakt s prírodou</c:v>
                </c:pt>
                <c:pt idx="2">
                  <c:v>podnikateľské prostredie</c:v>
                </c:pt>
                <c:pt idx="3">
                  <c:v>infraštruktúra</c:v>
                </c:pt>
                <c:pt idx="4">
                  <c:v>doprava</c:v>
                </c:pt>
                <c:pt idx="5">
                  <c:v>služby, obchody </c:v>
                </c:pt>
                <c:pt idx="6">
                  <c:v>sociálna oblasť</c:v>
                </c:pt>
                <c:pt idx="7">
                  <c:v>zdravotníctvo</c:v>
                </c:pt>
                <c:pt idx="8">
                  <c:v>školstvo </c:v>
                </c:pt>
                <c:pt idx="9">
                  <c:v>kultúra a šport</c:v>
                </c:pt>
                <c:pt idx="10">
                  <c:v>bezpečnosť občanov</c:v>
                </c:pt>
                <c:pt idx="11">
                  <c:v> činnosť samosprávy </c:v>
                </c:pt>
                <c:pt idx="12">
                  <c:v>životné prostredie</c:v>
                </c:pt>
                <c:pt idx="13">
                  <c:v>úroveň rekr. služieb a možností oddychu</c:v>
                </c:pt>
                <c:pt idx="14">
                  <c:v>medziľudské vzťahy</c:v>
                </c:pt>
                <c:pt idx="15">
                  <c:v>iné</c:v>
                </c:pt>
              </c:strCache>
            </c:strRef>
          </c:cat>
          <c:val>
            <c:numRef>
              <c:f>Hárok1!$F$113:$F$128</c:f>
              <c:numCache>
                <c:formatCode>General</c:formatCode>
                <c:ptCount val="16"/>
                <c:pt idx="0">
                  <c:v>43</c:v>
                </c:pt>
                <c:pt idx="1">
                  <c:v>31</c:v>
                </c:pt>
                <c:pt idx="2">
                  <c:v>2</c:v>
                </c:pt>
                <c:pt idx="3">
                  <c:v>6</c:v>
                </c:pt>
                <c:pt idx="4">
                  <c:v>16</c:v>
                </c:pt>
                <c:pt idx="5">
                  <c:v>8</c:v>
                </c:pt>
                <c:pt idx="6">
                  <c:v>2</c:v>
                </c:pt>
                <c:pt idx="7">
                  <c:v>13</c:v>
                </c:pt>
                <c:pt idx="8">
                  <c:v>15</c:v>
                </c:pt>
                <c:pt idx="9">
                  <c:v>12</c:v>
                </c:pt>
                <c:pt idx="10">
                  <c:v>11</c:v>
                </c:pt>
                <c:pt idx="11">
                  <c:v>9</c:v>
                </c:pt>
                <c:pt idx="12">
                  <c:v>10</c:v>
                </c:pt>
                <c:pt idx="13">
                  <c:v>0</c:v>
                </c:pt>
                <c:pt idx="14">
                  <c:v>8</c:v>
                </c:pt>
                <c:pt idx="15">
                  <c:v>2</c:v>
                </c:pt>
              </c:numCache>
            </c:numRef>
          </c:val>
        </c:ser>
        <c:shape val="box"/>
        <c:axId val="213119360"/>
        <c:axId val="213120896"/>
        <c:axId val="0"/>
      </c:bar3DChart>
      <c:catAx>
        <c:axId val="213119360"/>
        <c:scaling>
          <c:orientation val="maxMin"/>
        </c:scaling>
        <c:axPos val="l"/>
        <c:majorTickMark val="none"/>
        <c:tickLblPos val="nextTo"/>
        <c:crossAx val="213120896"/>
        <c:crosses val="autoZero"/>
        <c:auto val="1"/>
        <c:lblAlgn val="ctr"/>
        <c:lblOffset val="100"/>
      </c:catAx>
      <c:valAx>
        <c:axId val="213120896"/>
        <c:scaling>
          <c:orientation val="minMax"/>
        </c:scaling>
        <c:axPos val="t"/>
        <c:majorGridlines/>
        <c:title>
          <c:tx>
            <c:rich>
              <a:bodyPr/>
              <a:lstStyle/>
              <a:p>
                <a:pPr>
                  <a:defRPr b="0"/>
                </a:pPr>
                <a:r>
                  <a:rPr lang="en-US" b="0"/>
                  <a:t>počet respondentov</a:t>
                </a:r>
              </a:p>
            </c:rich>
          </c:tx>
        </c:title>
        <c:numFmt formatCode="General" sourceLinked="1"/>
        <c:majorTickMark val="none"/>
        <c:tickLblPos val="nextTo"/>
        <c:crossAx val="213119360"/>
        <c:crosses val="autoZero"/>
        <c:crossBetween val="between"/>
      </c:valAx>
    </c:plotArea>
    <c:plotVisOnly val="1"/>
  </c:chart>
  <c:txPr>
    <a:bodyPr/>
    <a:lstStyle/>
    <a:p>
      <a:pPr>
        <a:defRPr>
          <a:latin typeface="Helvetica Narrow" pitchFamily="34" charset="0"/>
        </a:defRPr>
      </a:pPr>
      <a:endParaRPr lang="sk-SK"/>
    </a:p>
  </c:txPr>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sk-SK"/>
  <c:clrMapOvr bg1="lt1" tx1="dk1" bg2="lt2" tx2="dk2" accent1="accent1" accent2="accent2" accent3="accent3" accent4="accent4" accent5="accent5" accent6="accent6" hlink="hlink" folHlink="folHlink"/>
  <c:chart>
    <c:title>
      <c:tx>
        <c:rich>
          <a:bodyPr/>
          <a:lstStyle/>
          <a:p>
            <a:pPr>
              <a:defRPr/>
            </a:pPr>
            <a:r>
              <a:rPr lang="sk-SK" sz="1600"/>
              <a:t>Zaujímate sa o dianie v obci?</a:t>
            </a:r>
          </a:p>
        </c:rich>
      </c:tx>
    </c:title>
    <c:view3D>
      <c:rotX val="20"/>
      <c:rotY val="10"/>
      <c:rAngAx val="1"/>
    </c:view3D>
    <c:plotArea>
      <c:layout/>
      <c:bar3DChart>
        <c:barDir val="col"/>
        <c:grouping val="clustered"/>
        <c:ser>
          <c:idx val="0"/>
          <c:order val="0"/>
          <c:tx>
            <c:strRef>
              <c:f>Hárok1!$B$151</c:f>
              <c:strCache>
                <c:ptCount val="1"/>
                <c:pt idx="0">
                  <c:v>áno, často</c:v>
                </c:pt>
              </c:strCache>
            </c:strRef>
          </c:tx>
          <c:val>
            <c:numRef>
              <c:f>Hárok1!$B$152</c:f>
              <c:numCache>
                <c:formatCode>General</c:formatCode>
                <c:ptCount val="1"/>
                <c:pt idx="0">
                  <c:v>27</c:v>
                </c:pt>
              </c:numCache>
            </c:numRef>
          </c:val>
        </c:ser>
        <c:ser>
          <c:idx val="1"/>
          <c:order val="1"/>
          <c:tx>
            <c:strRef>
              <c:f>Hárok1!$C$151</c:f>
              <c:strCache>
                <c:ptCount val="1"/>
                <c:pt idx="0">
                  <c:v>áno, občas</c:v>
                </c:pt>
              </c:strCache>
            </c:strRef>
          </c:tx>
          <c:val>
            <c:numRef>
              <c:f>Hárok1!$C$152</c:f>
              <c:numCache>
                <c:formatCode>General</c:formatCode>
                <c:ptCount val="1"/>
                <c:pt idx="0">
                  <c:v>27</c:v>
                </c:pt>
              </c:numCache>
            </c:numRef>
          </c:val>
        </c:ser>
        <c:ser>
          <c:idx val="2"/>
          <c:order val="2"/>
          <c:tx>
            <c:strRef>
              <c:f>Hárok1!$D$151</c:f>
              <c:strCache>
                <c:ptCount val="1"/>
                <c:pt idx="0">
                  <c:v>nie</c:v>
                </c:pt>
              </c:strCache>
            </c:strRef>
          </c:tx>
          <c:val>
            <c:numRef>
              <c:f>Hárok1!$D$152</c:f>
              <c:numCache>
                <c:formatCode>General</c:formatCode>
                <c:ptCount val="1"/>
                <c:pt idx="0">
                  <c:v>1</c:v>
                </c:pt>
              </c:numCache>
            </c:numRef>
          </c:val>
        </c:ser>
        <c:dLbls>
          <c:showVal val="1"/>
        </c:dLbls>
        <c:shape val="cone"/>
        <c:axId val="213156608"/>
        <c:axId val="213158528"/>
        <c:axId val="0"/>
      </c:bar3DChart>
      <c:catAx>
        <c:axId val="213156608"/>
        <c:scaling>
          <c:orientation val="minMax"/>
        </c:scaling>
        <c:delete val="1"/>
        <c:axPos val="b"/>
        <c:title>
          <c:tx>
            <c:rich>
              <a:bodyPr/>
              <a:lstStyle/>
              <a:p>
                <a:pPr>
                  <a:defRPr/>
                </a:pPr>
                <a:r>
                  <a:rPr lang="en-US"/>
                  <a:t>počet respondentov</a:t>
                </a:r>
              </a:p>
            </c:rich>
          </c:tx>
        </c:title>
        <c:majorTickMark val="none"/>
        <c:tickLblPos val="none"/>
        <c:crossAx val="213158528"/>
        <c:crosses val="autoZero"/>
        <c:auto val="1"/>
        <c:lblAlgn val="ctr"/>
        <c:lblOffset val="100"/>
      </c:catAx>
      <c:valAx>
        <c:axId val="213158528"/>
        <c:scaling>
          <c:orientation val="minMax"/>
        </c:scaling>
        <c:delete val="1"/>
        <c:axPos val="l"/>
        <c:numFmt formatCode="General" sourceLinked="1"/>
        <c:majorTickMark val="none"/>
        <c:tickLblPos val="none"/>
        <c:crossAx val="213156608"/>
        <c:crosses val="autoZero"/>
        <c:crossBetween val="between"/>
      </c:valAx>
    </c:plotArea>
    <c:legend>
      <c:legendPos val="t"/>
    </c:legend>
    <c:plotVisOnly val="1"/>
  </c:chart>
  <c:txPr>
    <a:bodyPr/>
    <a:lstStyle/>
    <a:p>
      <a:pPr>
        <a:defRPr>
          <a:latin typeface="Helvetica Narrow" pitchFamily="34" charset="0"/>
        </a:defRPr>
      </a:pPr>
      <a:endParaRPr lang="sk-SK"/>
    </a:p>
  </c:txPr>
  <c:externalData r:id="rId2"/>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sk-SK"/>
  <c:clrMapOvr bg1="lt1" tx1="dk1" bg2="lt2" tx2="dk2" accent1="accent1" accent2="accent2" accent3="accent3" accent4="accent4" accent5="accent5" accent6="accent6" hlink="hlink" folHlink="folHlink"/>
  <c:chart>
    <c:title>
      <c:tx>
        <c:rich>
          <a:bodyPr/>
          <a:lstStyle/>
          <a:p>
            <a:pPr>
              <a:defRPr sz="1600"/>
            </a:pPr>
            <a:r>
              <a:rPr lang="en-US" sz="1600"/>
              <a:t>Poznáte územný plán obce </a:t>
            </a:r>
            <a:endParaRPr lang="sk-SK" sz="1600"/>
          </a:p>
          <a:p>
            <a:pPr>
              <a:defRPr sz="1600"/>
            </a:pPr>
            <a:r>
              <a:rPr lang="en-US" sz="1600"/>
              <a:t>(rozvojové štúdie, programy)?</a:t>
            </a:r>
          </a:p>
        </c:rich>
      </c:tx>
    </c:title>
    <c:view3D>
      <c:rotX val="20"/>
      <c:rotY val="10"/>
      <c:rAngAx val="1"/>
    </c:view3D>
    <c:plotArea>
      <c:layout/>
      <c:bar3DChart>
        <c:barDir val="col"/>
        <c:grouping val="clustered"/>
        <c:ser>
          <c:idx val="0"/>
          <c:order val="0"/>
          <c:tx>
            <c:strRef>
              <c:f>Hárok1!$B$135</c:f>
              <c:strCache>
                <c:ptCount val="1"/>
                <c:pt idx="0">
                  <c:v>poznám</c:v>
                </c:pt>
              </c:strCache>
            </c:strRef>
          </c:tx>
          <c:val>
            <c:numRef>
              <c:f>Hárok1!$B$136</c:f>
              <c:numCache>
                <c:formatCode>General</c:formatCode>
                <c:ptCount val="1"/>
                <c:pt idx="0">
                  <c:v>10</c:v>
                </c:pt>
              </c:numCache>
            </c:numRef>
          </c:val>
        </c:ser>
        <c:ser>
          <c:idx val="1"/>
          <c:order val="1"/>
          <c:tx>
            <c:strRef>
              <c:f>Hárok1!$C$135</c:f>
              <c:strCache>
                <c:ptCount val="1"/>
                <c:pt idx="0">
                  <c:v>čiastočne</c:v>
                </c:pt>
              </c:strCache>
            </c:strRef>
          </c:tx>
          <c:val>
            <c:numRef>
              <c:f>Hárok1!$C$136</c:f>
              <c:numCache>
                <c:formatCode>General</c:formatCode>
                <c:ptCount val="1"/>
                <c:pt idx="0">
                  <c:v>29</c:v>
                </c:pt>
              </c:numCache>
            </c:numRef>
          </c:val>
        </c:ser>
        <c:ser>
          <c:idx val="2"/>
          <c:order val="2"/>
          <c:tx>
            <c:strRef>
              <c:f>Hárok1!$D$135</c:f>
              <c:strCache>
                <c:ptCount val="1"/>
                <c:pt idx="0">
                  <c:v>nepoznám</c:v>
                </c:pt>
              </c:strCache>
            </c:strRef>
          </c:tx>
          <c:val>
            <c:numRef>
              <c:f>Hárok1!$D$136</c:f>
              <c:numCache>
                <c:formatCode>General</c:formatCode>
                <c:ptCount val="1"/>
                <c:pt idx="0">
                  <c:v>16</c:v>
                </c:pt>
              </c:numCache>
            </c:numRef>
          </c:val>
        </c:ser>
        <c:dLbls>
          <c:showVal val="1"/>
        </c:dLbls>
        <c:shape val="cone"/>
        <c:axId val="213210624"/>
        <c:axId val="213212544"/>
        <c:axId val="0"/>
      </c:bar3DChart>
      <c:catAx>
        <c:axId val="213210624"/>
        <c:scaling>
          <c:orientation val="minMax"/>
        </c:scaling>
        <c:delete val="1"/>
        <c:axPos val="b"/>
        <c:title>
          <c:tx>
            <c:rich>
              <a:bodyPr/>
              <a:lstStyle/>
              <a:p>
                <a:pPr>
                  <a:defRPr/>
                </a:pPr>
                <a:r>
                  <a:rPr lang="en-US"/>
                  <a:t>počet respondentov</a:t>
                </a:r>
              </a:p>
            </c:rich>
          </c:tx>
        </c:title>
        <c:majorTickMark val="none"/>
        <c:tickLblPos val="none"/>
        <c:crossAx val="213212544"/>
        <c:crosses val="autoZero"/>
        <c:auto val="1"/>
        <c:lblAlgn val="ctr"/>
        <c:lblOffset val="100"/>
      </c:catAx>
      <c:valAx>
        <c:axId val="213212544"/>
        <c:scaling>
          <c:orientation val="minMax"/>
        </c:scaling>
        <c:delete val="1"/>
        <c:axPos val="l"/>
        <c:numFmt formatCode="General" sourceLinked="1"/>
        <c:majorTickMark val="none"/>
        <c:tickLblPos val="none"/>
        <c:crossAx val="213210624"/>
        <c:crosses val="autoZero"/>
        <c:crossBetween val="between"/>
      </c:valAx>
    </c:plotArea>
    <c:legend>
      <c:legendPos val="t"/>
    </c:legend>
    <c:plotVisOnly val="1"/>
  </c:chart>
  <c:txPr>
    <a:bodyPr/>
    <a:lstStyle/>
    <a:p>
      <a:pPr>
        <a:defRPr>
          <a:latin typeface="Helvetica Narrow" pitchFamily="34" charset="0"/>
        </a:defRPr>
      </a:pPr>
      <a:endParaRPr lang="sk-SK"/>
    </a:p>
  </c:txPr>
  <c:externalData r:id="rId2"/>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sk-SK"/>
  <c:style val="32"/>
  <c:clrMapOvr bg1="lt1" tx1="dk1" bg2="lt2" tx2="dk2" accent1="accent1" accent2="accent2" accent3="accent3" accent4="accent4" accent5="accent5" accent6="accent6" hlink="hlink" folHlink="folHlink"/>
  <c:chart>
    <c:title>
      <c:tx>
        <c:rich>
          <a:bodyPr/>
          <a:lstStyle/>
          <a:p>
            <a:pPr>
              <a:defRPr sz="1600"/>
            </a:pPr>
            <a:r>
              <a:rPr lang="en-US" sz="1600"/>
              <a:t>Zdroje informácií o aktivitách v obci</a:t>
            </a:r>
          </a:p>
        </c:rich>
      </c:tx>
    </c:title>
    <c:plotArea>
      <c:layout/>
      <c:barChart>
        <c:barDir val="col"/>
        <c:grouping val="clustered"/>
        <c:ser>
          <c:idx val="0"/>
          <c:order val="0"/>
          <c:cat>
            <c:strRef>
              <c:f>Hárok1!$B$167:$B$174</c:f>
              <c:strCache>
                <c:ptCount val="8"/>
                <c:pt idx="0">
                  <c:v>Obecný úrad</c:v>
                </c:pt>
                <c:pt idx="1">
                  <c:v>úradná tabuľa</c:v>
                </c:pt>
                <c:pt idx="2">
                  <c:v>poslanci ObU</c:v>
                </c:pt>
                <c:pt idx="3">
                  <c:v>webová stránka obce</c:v>
                </c:pt>
                <c:pt idx="4">
                  <c:v>internet</c:v>
                </c:pt>
                <c:pt idx="5">
                  <c:v>rodina, priatelia</c:v>
                </c:pt>
                <c:pt idx="6">
                  <c:v>regionálne noviny</c:v>
                </c:pt>
                <c:pt idx="7">
                  <c:v>FB, sociálne siete</c:v>
                </c:pt>
              </c:strCache>
            </c:strRef>
          </c:cat>
          <c:val>
            <c:numRef>
              <c:f>Hárok1!$C$167:$C$174</c:f>
              <c:numCache>
                <c:formatCode>General</c:formatCode>
                <c:ptCount val="8"/>
                <c:pt idx="0">
                  <c:v>24</c:v>
                </c:pt>
                <c:pt idx="1">
                  <c:v>20</c:v>
                </c:pt>
                <c:pt idx="2">
                  <c:v>10</c:v>
                </c:pt>
                <c:pt idx="3">
                  <c:v>26</c:v>
                </c:pt>
                <c:pt idx="4">
                  <c:v>19</c:v>
                </c:pt>
                <c:pt idx="5">
                  <c:v>31</c:v>
                </c:pt>
                <c:pt idx="6">
                  <c:v>21</c:v>
                </c:pt>
                <c:pt idx="7">
                  <c:v>4</c:v>
                </c:pt>
              </c:numCache>
            </c:numRef>
          </c:val>
        </c:ser>
        <c:dLbls>
          <c:showVal val="1"/>
        </c:dLbls>
        <c:gapWidth val="75"/>
        <c:axId val="213241216"/>
        <c:axId val="213263488"/>
      </c:barChart>
      <c:catAx>
        <c:axId val="213241216"/>
        <c:scaling>
          <c:orientation val="minMax"/>
        </c:scaling>
        <c:axPos val="b"/>
        <c:majorTickMark val="none"/>
        <c:tickLblPos val="nextTo"/>
        <c:crossAx val="213263488"/>
        <c:crosses val="autoZero"/>
        <c:auto val="1"/>
        <c:lblAlgn val="ctr"/>
        <c:lblOffset val="100"/>
      </c:catAx>
      <c:valAx>
        <c:axId val="213263488"/>
        <c:scaling>
          <c:orientation val="minMax"/>
        </c:scaling>
        <c:axPos val="l"/>
        <c:majorGridlines/>
        <c:title>
          <c:tx>
            <c:rich>
              <a:bodyPr rot="-5400000" vert="horz"/>
              <a:lstStyle/>
              <a:p>
                <a:pPr>
                  <a:defRPr b="0"/>
                </a:pPr>
                <a:r>
                  <a:rPr lang="en-US" b="0"/>
                  <a:t>počet respondentov</a:t>
                </a:r>
              </a:p>
            </c:rich>
          </c:tx>
        </c:title>
        <c:numFmt formatCode="General" sourceLinked="1"/>
        <c:majorTickMark val="none"/>
        <c:tickLblPos val="nextTo"/>
        <c:crossAx val="213241216"/>
        <c:crosses val="autoZero"/>
        <c:crossBetween val="between"/>
      </c:valAx>
    </c:plotArea>
    <c:plotVisOnly val="1"/>
  </c:chart>
  <c:txPr>
    <a:bodyPr/>
    <a:lstStyle/>
    <a:p>
      <a:pPr>
        <a:defRPr>
          <a:latin typeface="Helvetica Narrow" pitchFamily="34" charset="0"/>
        </a:defRPr>
      </a:pPr>
      <a:endParaRPr lang="sk-SK"/>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sk-SK"/>
  <c:style val="26"/>
  <c:clrMapOvr bg1="lt1" tx1="dk1" bg2="lt2" tx2="dk2" accent1="accent1" accent2="accent2" accent3="accent3" accent4="accent4" accent5="accent5" accent6="accent6" hlink="hlink" folHlink="folHlink"/>
  <c:chart>
    <c:title>
      <c:tx>
        <c:rich>
          <a:bodyPr/>
          <a:lstStyle/>
          <a:p>
            <a:pPr>
              <a:defRPr/>
            </a:pPr>
            <a:r>
              <a:rPr lang="en-US"/>
              <a:t>Veková štruktúra obyvateľstva</a:t>
            </a:r>
          </a:p>
        </c:rich>
      </c:tx>
    </c:title>
    <c:plotArea>
      <c:layout/>
      <c:barChart>
        <c:barDir val="col"/>
        <c:grouping val="stacked"/>
        <c:ser>
          <c:idx val="0"/>
          <c:order val="0"/>
          <c:tx>
            <c:strRef>
              <c:f>'Vekové skupiny - obce _om70 (2)'!$B$6</c:f>
              <c:strCache>
                <c:ptCount val="1"/>
                <c:pt idx="0">
                  <c:v>Predproduktívne
(14 a menej)</c:v>
                </c:pt>
              </c:strCache>
            </c:strRef>
          </c:tx>
          <c:cat>
            <c:numRef>
              <c:f>'Vekové skupiny - obce _om70 (2)'!$C$4:$J$4</c:f>
              <c:numCache>
                <c:formatCode>General</c:formatCode>
                <c:ptCount val="8"/>
                <c:pt idx="0">
                  <c:v>2007</c:v>
                </c:pt>
                <c:pt idx="1">
                  <c:v>2008</c:v>
                </c:pt>
                <c:pt idx="2">
                  <c:v>2009</c:v>
                </c:pt>
                <c:pt idx="3">
                  <c:v>2010</c:v>
                </c:pt>
                <c:pt idx="4">
                  <c:v>2011</c:v>
                </c:pt>
                <c:pt idx="5">
                  <c:v>2012</c:v>
                </c:pt>
                <c:pt idx="6">
                  <c:v>2013</c:v>
                </c:pt>
                <c:pt idx="7">
                  <c:v>2014</c:v>
                </c:pt>
              </c:numCache>
            </c:numRef>
          </c:cat>
          <c:val>
            <c:numRef>
              <c:f>'Vekové skupiny - obce _om70 (2)'!$C$6:$J$6</c:f>
              <c:numCache>
                <c:formatCode>General</c:formatCode>
                <c:ptCount val="8"/>
                <c:pt idx="0">
                  <c:v>199</c:v>
                </c:pt>
                <c:pt idx="1">
                  <c:v>189</c:v>
                </c:pt>
                <c:pt idx="2">
                  <c:v>191</c:v>
                </c:pt>
                <c:pt idx="3">
                  <c:v>196</c:v>
                </c:pt>
                <c:pt idx="4">
                  <c:v>184</c:v>
                </c:pt>
                <c:pt idx="5">
                  <c:v>180</c:v>
                </c:pt>
                <c:pt idx="6">
                  <c:v>183</c:v>
                </c:pt>
                <c:pt idx="7">
                  <c:v>185</c:v>
                </c:pt>
              </c:numCache>
            </c:numRef>
          </c:val>
        </c:ser>
        <c:ser>
          <c:idx val="1"/>
          <c:order val="1"/>
          <c:tx>
            <c:strRef>
              <c:f>'Vekové skupiny - obce _om70 (2)'!$B$7</c:f>
              <c:strCache>
                <c:ptCount val="1"/>
                <c:pt idx="0">
                  <c:v>Produktívne
(15-64)</c:v>
                </c:pt>
              </c:strCache>
            </c:strRef>
          </c:tx>
          <c:cat>
            <c:numRef>
              <c:f>'Vekové skupiny - obce _om70 (2)'!$C$4:$J$4</c:f>
              <c:numCache>
                <c:formatCode>General</c:formatCode>
                <c:ptCount val="8"/>
                <c:pt idx="0">
                  <c:v>2007</c:v>
                </c:pt>
                <c:pt idx="1">
                  <c:v>2008</c:v>
                </c:pt>
                <c:pt idx="2">
                  <c:v>2009</c:v>
                </c:pt>
                <c:pt idx="3">
                  <c:v>2010</c:v>
                </c:pt>
                <c:pt idx="4">
                  <c:v>2011</c:v>
                </c:pt>
                <c:pt idx="5">
                  <c:v>2012</c:v>
                </c:pt>
                <c:pt idx="6">
                  <c:v>2013</c:v>
                </c:pt>
                <c:pt idx="7">
                  <c:v>2014</c:v>
                </c:pt>
              </c:numCache>
            </c:numRef>
          </c:cat>
          <c:val>
            <c:numRef>
              <c:f>'Vekové skupiny - obce _om70 (2)'!$C$7:$J$7</c:f>
              <c:numCache>
                <c:formatCode>General</c:formatCode>
                <c:ptCount val="8"/>
                <c:pt idx="0">
                  <c:v>879</c:v>
                </c:pt>
                <c:pt idx="1">
                  <c:v>904</c:v>
                </c:pt>
                <c:pt idx="2">
                  <c:v>902</c:v>
                </c:pt>
                <c:pt idx="3">
                  <c:v>912</c:v>
                </c:pt>
                <c:pt idx="4">
                  <c:v>914</c:v>
                </c:pt>
                <c:pt idx="5">
                  <c:v>913</c:v>
                </c:pt>
                <c:pt idx="6">
                  <c:v>901</c:v>
                </c:pt>
                <c:pt idx="7">
                  <c:v>902</c:v>
                </c:pt>
              </c:numCache>
            </c:numRef>
          </c:val>
        </c:ser>
        <c:ser>
          <c:idx val="2"/>
          <c:order val="2"/>
          <c:tx>
            <c:strRef>
              <c:f>'Vekové skupiny - obce _om70 (2)'!$B$8</c:f>
              <c:strCache>
                <c:ptCount val="1"/>
                <c:pt idx="0">
                  <c:v>Poproduktívne
(65 a viac)</c:v>
                </c:pt>
              </c:strCache>
            </c:strRef>
          </c:tx>
          <c:cat>
            <c:numRef>
              <c:f>'Vekové skupiny - obce _om70 (2)'!$C$4:$J$4</c:f>
              <c:numCache>
                <c:formatCode>General</c:formatCode>
                <c:ptCount val="8"/>
                <c:pt idx="0">
                  <c:v>2007</c:v>
                </c:pt>
                <c:pt idx="1">
                  <c:v>2008</c:v>
                </c:pt>
                <c:pt idx="2">
                  <c:v>2009</c:v>
                </c:pt>
                <c:pt idx="3">
                  <c:v>2010</c:v>
                </c:pt>
                <c:pt idx="4">
                  <c:v>2011</c:v>
                </c:pt>
                <c:pt idx="5">
                  <c:v>2012</c:v>
                </c:pt>
                <c:pt idx="6">
                  <c:v>2013</c:v>
                </c:pt>
                <c:pt idx="7">
                  <c:v>2014</c:v>
                </c:pt>
              </c:numCache>
            </c:numRef>
          </c:cat>
          <c:val>
            <c:numRef>
              <c:f>'Vekové skupiny - obce _om70 (2)'!$C$8:$J$8</c:f>
              <c:numCache>
                <c:formatCode>General</c:formatCode>
                <c:ptCount val="8"/>
                <c:pt idx="0">
                  <c:v>176</c:v>
                </c:pt>
                <c:pt idx="1">
                  <c:v>170</c:v>
                </c:pt>
                <c:pt idx="2">
                  <c:v>174</c:v>
                </c:pt>
                <c:pt idx="3">
                  <c:v>171</c:v>
                </c:pt>
                <c:pt idx="4">
                  <c:v>174</c:v>
                </c:pt>
                <c:pt idx="5">
                  <c:v>173</c:v>
                </c:pt>
                <c:pt idx="6">
                  <c:v>169</c:v>
                </c:pt>
                <c:pt idx="7">
                  <c:v>162</c:v>
                </c:pt>
              </c:numCache>
            </c:numRef>
          </c:val>
        </c:ser>
        <c:dLbls>
          <c:showVal val="1"/>
        </c:dLbls>
        <c:gapWidth val="95"/>
        <c:overlap val="100"/>
        <c:axId val="212642432"/>
        <c:axId val="212648320"/>
      </c:barChart>
      <c:catAx>
        <c:axId val="212642432"/>
        <c:scaling>
          <c:orientation val="minMax"/>
        </c:scaling>
        <c:axPos val="b"/>
        <c:numFmt formatCode="General" sourceLinked="1"/>
        <c:majorTickMark val="none"/>
        <c:tickLblPos val="nextTo"/>
        <c:crossAx val="212648320"/>
        <c:crosses val="autoZero"/>
        <c:auto val="1"/>
        <c:lblAlgn val="ctr"/>
        <c:lblOffset val="100"/>
      </c:catAx>
      <c:valAx>
        <c:axId val="212648320"/>
        <c:scaling>
          <c:orientation val="minMax"/>
        </c:scaling>
        <c:delete val="1"/>
        <c:axPos val="l"/>
        <c:numFmt formatCode="General" sourceLinked="1"/>
        <c:tickLblPos val="none"/>
        <c:crossAx val="212642432"/>
        <c:crosses val="autoZero"/>
        <c:crossBetween val="between"/>
      </c:valAx>
    </c:plotArea>
    <c:legend>
      <c:legendPos val="t"/>
    </c:legend>
    <c:plotVisOnly val="1"/>
  </c:chart>
  <c:externalData r:id="rId2"/>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sk-SK"/>
  <c:clrMapOvr bg1="lt1" tx1="dk1" bg2="lt2" tx2="dk2" accent1="accent1" accent2="accent2" accent3="accent3" accent4="accent4" accent5="accent5" accent6="accent6" hlink="hlink" folHlink="folHlink"/>
  <c:chart>
    <c:title>
      <c:tx>
        <c:rich>
          <a:bodyPr/>
          <a:lstStyle/>
          <a:p>
            <a:pPr>
              <a:defRPr sz="1600"/>
            </a:pPr>
            <a:r>
              <a:rPr lang="sk-SK" sz="1600"/>
              <a:t>Spokojnosť s rozvojom obce</a:t>
            </a:r>
          </a:p>
          <a:p>
            <a:pPr>
              <a:defRPr sz="1600"/>
            </a:pPr>
            <a:r>
              <a:rPr lang="sk-SK" sz="1600"/>
              <a:t> za posledných 5 rokov</a:t>
            </a:r>
          </a:p>
        </c:rich>
      </c:tx>
    </c:title>
    <c:view3D>
      <c:rAngAx val="1"/>
    </c:view3D>
    <c:plotArea>
      <c:layout/>
      <c:bar3DChart>
        <c:barDir val="col"/>
        <c:grouping val="standard"/>
        <c:ser>
          <c:idx val="0"/>
          <c:order val="0"/>
          <c:dLbls>
            <c:showVal val="1"/>
          </c:dLbls>
          <c:cat>
            <c:strRef>
              <c:f>Hárok1!$B$186:$F$186</c:f>
              <c:strCache>
                <c:ptCount val="5"/>
                <c:pt idx="0">
                  <c:v>veľmi pozitívne</c:v>
                </c:pt>
                <c:pt idx="1">
                  <c:v>pozitívne</c:v>
                </c:pt>
                <c:pt idx="2">
                  <c:v>negatívne</c:v>
                </c:pt>
                <c:pt idx="3">
                  <c:v>veľmi negatívne</c:v>
                </c:pt>
                <c:pt idx="4">
                  <c:v>nevyjadrili sa</c:v>
                </c:pt>
              </c:strCache>
            </c:strRef>
          </c:cat>
          <c:val>
            <c:numRef>
              <c:f>Hárok1!$B$187:$F$187</c:f>
              <c:numCache>
                <c:formatCode>General</c:formatCode>
                <c:ptCount val="5"/>
                <c:pt idx="0">
                  <c:v>1</c:v>
                </c:pt>
                <c:pt idx="1">
                  <c:v>14</c:v>
                </c:pt>
                <c:pt idx="2">
                  <c:v>19</c:v>
                </c:pt>
                <c:pt idx="3">
                  <c:v>19</c:v>
                </c:pt>
                <c:pt idx="4">
                  <c:v>2</c:v>
                </c:pt>
              </c:numCache>
            </c:numRef>
          </c:val>
        </c:ser>
        <c:shape val="box"/>
        <c:axId val="213206528"/>
        <c:axId val="213208064"/>
        <c:axId val="213231808"/>
      </c:bar3DChart>
      <c:catAx>
        <c:axId val="213206528"/>
        <c:scaling>
          <c:orientation val="minMax"/>
        </c:scaling>
        <c:axPos val="b"/>
        <c:majorTickMark val="none"/>
        <c:tickLblPos val="nextTo"/>
        <c:crossAx val="213208064"/>
        <c:crosses val="autoZero"/>
        <c:auto val="1"/>
        <c:lblAlgn val="ctr"/>
        <c:lblOffset val="100"/>
      </c:catAx>
      <c:valAx>
        <c:axId val="213208064"/>
        <c:scaling>
          <c:orientation val="minMax"/>
        </c:scaling>
        <c:axPos val="l"/>
        <c:majorGridlines/>
        <c:numFmt formatCode="General" sourceLinked="1"/>
        <c:majorTickMark val="none"/>
        <c:tickLblPos val="nextTo"/>
        <c:crossAx val="213206528"/>
        <c:crosses val="autoZero"/>
        <c:crossBetween val="between"/>
      </c:valAx>
      <c:serAx>
        <c:axId val="213231808"/>
        <c:scaling>
          <c:orientation val="minMax"/>
        </c:scaling>
        <c:delete val="1"/>
        <c:axPos val="b"/>
        <c:tickLblPos val="none"/>
        <c:crossAx val="213208064"/>
        <c:crosses val="autoZero"/>
      </c:serAx>
    </c:plotArea>
    <c:plotVisOnly val="1"/>
  </c:chart>
  <c:txPr>
    <a:bodyPr/>
    <a:lstStyle/>
    <a:p>
      <a:pPr>
        <a:defRPr>
          <a:latin typeface="Helvetica Narrow" pitchFamily="34" charset="0"/>
        </a:defRPr>
      </a:pPr>
      <a:endParaRPr lang="sk-SK"/>
    </a:p>
  </c:txPr>
  <c:externalData r:id="rId2"/>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sk-SK"/>
  <c:clrMapOvr bg1="lt1" tx1="dk1" bg2="lt2" tx2="dk2" accent1="accent1" accent2="accent2" accent3="accent3" accent4="accent4" accent5="accent5" accent6="accent6" hlink="hlink" folHlink="folHlink"/>
  <c:chart>
    <c:title>
      <c:tx>
        <c:rich>
          <a:bodyPr/>
          <a:lstStyle/>
          <a:p>
            <a:pPr>
              <a:defRPr sz="1600">
                <a:latin typeface="Helvetica Narrow" pitchFamily="34" charset="0"/>
              </a:defRPr>
            </a:pPr>
            <a:r>
              <a:rPr lang="en-US" sz="1600">
                <a:latin typeface="Helvetica Narrow" pitchFamily="34" charset="0"/>
              </a:rPr>
              <a:t>Spokojnosť s rozvojom obce </a:t>
            </a:r>
            <a:endParaRPr lang="sk-SK" sz="1600">
              <a:latin typeface="Helvetica Narrow" pitchFamily="34" charset="0"/>
            </a:endParaRPr>
          </a:p>
          <a:p>
            <a:pPr>
              <a:defRPr sz="1600">
                <a:latin typeface="Helvetica Narrow" pitchFamily="34" charset="0"/>
              </a:defRPr>
            </a:pPr>
            <a:r>
              <a:rPr lang="en-US" sz="1600">
                <a:latin typeface="Helvetica Narrow" pitchFamily="34" charset="0"/>
              </a:rPr>
              <a:t>za posledných 5 rokov</a:t>
            </a:r>
          </a:p>
        </c:rich>
      </c:tx>
    </c:title>
    <c:view3D>
      <c:rotX val="75"/>
      <c:perspective val="30"/>
    </c:view3D>
    <c:plotArea>
      <c:layout/>
      <c:pie3DChart>
        <c:varyColors val="1"/>
        <c:ser>
          <c:idx val="0"/>
          <c:order val="0"/>
          <c:explosion val="25"/>
          <c:dLbls>
            <c:dLbl>
              <c:idx val="0"/>
              <c:layout>
                <c:manualLayout>
                  <c:x val="0.13448206474190741"/>
                  <c:y val="2.5233668708078395E-2"/>
                </c:manualLayout>
              </c:layout>
              <c:showCatName val="1"/>
              <c:showPercent val="1"/>
            </c:dLbl>
            <c:dLbl>
              <c:idx val="1"/>
              <c:layout>
                <c:manualLayout>
                  <c:x val="-8.4627734033245833E-2"/>
                  <c:y val="8.6591571886847504E-2"/>
                </c:manualLayout>
              </c:layout>
              <c:showCatName val="1"/>
              <c:showPercent val="1"/>
            </c:dLbl>
            <c:dLbl>
              <c:idx val="4"/>
              <c:layout>
                <c:manualLayout>
                  <c:x val="-0.14110870516185478"/>
                  <c:y val="3.4284776902887136E-2"/>
                </c:manualLayout>
              </c:layout>
              <c:showCatName val="1"/>
              <c:showPercent val="1"/>
            </c:dLbl>
            <c:showCatName val="1"/>
            <c:showPercent val="1"/>
            <c:showLeaderLines val="1"/>
          </c:dLbls>
          <c:cat>
            <c:strRef>
              <c:f>Hárok1!$B$186:$F$186</c:f>
              <c:strCache>
                <c:ptCount val="5"/>
                <c:pt idx="0">
                  <c:v>veľmi pozitívne</c:v>
                </c:pt>
                <c:pt idx="1">
                  <c:v>pozitívne</c:v>
                </c:pt>
                <c:pt idx="2">
                  <c:v>negatívne</c:v>
                </c:pt>
                <c:pt idx="3">
                  <c:v>veľmi negatívne</c:v>
                </c:pt>
                <c:pt idx="4">
                  <c:v>nevyjadrili sa</c:v>
                </c:pt>
              </c:strCache>
            </c:strRef>
          </c:cat>
          <c:val>
            <c:numRef>
              <c:f>Hárok1!$B$187:$F$187</c:f>
              <c:numCache>
                <c:formatCode>General</c:formatCode>
                <c:ptCount val="5"/>
                <c:pt idx="0">
                  <c:v>1</c:v>
                </c:pt>
                <c:pt idx="1">
                  <c:v>14</c:v>
                </c:pt>
                <c:pt idx="2">
                  <c:v>19</c:v>
                </c:pt>
                <c:pt idx="3">
                  <c:v>19</c:v>
                </c:pt>
                <c:pt idx="4">
                  <c:v>2</c:v>
                </c:pt>
              </c:numCache>
            </c:numRef>
          </c:val>
        </c:ser>
        <c:dLbls>
          <c:showCatName val="1"/>
          <c:showPercent val="1"/>
        </c:dLbls>
      </c:pie3DChart>
    </c:plotArea>
    <c:plotVisOnly val="1"/>
  </c:chart>
  <c:externalData r:id="rId2"/>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sk-SK"/>
  <c:style val="26"/>
  <c:clrMapOvr bg1="lt1" tx1="dk1" bg2="lt2" tx2="dk2" accent1="accent1" accent2="accent2" accent3="accent3" accent4="accent4" accent5="accent5" accent6="accent6" hlink="hlink" folHlink="folHlink"/>
  <c:chart>
    <c:title>
      <c:tx>
        <c:rich>
          <a:bodyPr/>
          <a:lstStyle/>
          <a:p>
            <a:pPr>
              <a:defRPr/>
            </a:pPr>
            <a:r>
              <a:rPr lang="sk-SK"/>
              <a:t>Celková spokojnosť so životom v obci</a:t>
            </a:r>
          </a:p>
        </c:rich>
      </c:tx>
    </c:title>
    <c:plotArea>
      <c:layout/>
      <c:pieChart>
        <c:varyColors val="1"/>
        <c:ser>
          <c:idx val="0"/>
          <c:order val="0"/>
          <c:cat>
            <c:strRef>
              <c:f>Hárok1!$B$199:$F$199</c:f>
              <c:strCache>
                <c:ptCount val="5"/>
                <c:pt idx="0">
                  <c:v>veľmi spokojný/-á</c:v>
                </c:pt>
                <c:pt idx="1">
                  <c:v>spokojný/-á</c:v>
                </c:pt>
                <c:pt idx="2">
                  <c:v>nespokojný/-á</c:v>
                </c:pt>
                <c:pt idx="3">
                  <c:v>veľmi nespokojný/-á </c:v>
                </c:pt>
                <c:pt idx="4">
                  <c:v>nevyjadrili sa</c:v>
                </c:pt>
              </c:strCache>
            </c:strRef>
          </c:cat>
          <c:val>
            <c:numRef>
              <c:f>Hárok1!$B$200:$F$200</c:f>
              <c:numCache>
                <c:formatCode>General</c:formatCode>
                <c:ptCount val="5"/>
                <c:pt idx="0">
                  <c:v>3</c:v>
                </c:pt>
                <c:pt idx="1">
                  <c:v>40</c:v>
                </c:pt>
                <c:pt idx="2">
                  <c:v>8</c:v>
                </c:pt>
                <c:pt idx="3">
                  <c:v>2</c:v>
                </c:pt>
                <c:pt idx="4">
                  <c:v>2</c:v>
                </c:pt>
              </c:numCache>
            </c:numRef>
          </c:val>
        </c:ser>
        <c:dLbls>
          <c:showPercent val="1"/>
        </c:dLbls>
        <c:firstSliceAng val="0"/>
      </c:pieChart>
    </c:plotArea>
    <c:legend>
      <c:legendPos val="t"/>
    </c:legend>
    <c:plotVisOnly val="1"/>
  </c:chart>
  <c:externalData r:id="rId2"/>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sk-SK"/>
  <c:clrMapOvr bg1="lt1" tx1="dk1" bg2="lt2" tx2="dk2" accent1="accent1" accent2="accent2" accent3="accent3" accent4="accent4" accent5="accent5" accent6="accent6" hlink="hlink" folHlink="folHlink"/>
  <c:chart>
    <c:title>
      <c:tx>
        <c:rich>
          <a:bodyPr/>
          <a:lstStyle/>
          <a:p>
            <a:pPr>
              <a:defRPr sz="1600"/>
            </a:pPr>
            <a:r>
              <a:rPr lang="en-US" sz="1600"/>
              <a:t>Spokojnosť s činnosťou samosprávy</a:t>
            </a:r>
          </a:p>
        </c:rich>
      </c:tx>
    </c:title>
    <c:view3D>
      <c:rotX val="50"/>
      <c:rotY val="20"/>
      <c:perspective val="30"/>
    </c:view3D>
    <c:plotArea>
      <c:layout/>
      <c:pie3DChart>
        <c:varyColors val="1"/>
        <c:ser>
          <c:idx val="0"/>
          <c:order val="0"/>
          <c:explosion val="25"/>
          <c:dLbls>
            <c:dLbl>
              <c:idx val="0"/>
              <c:layout>
                <c:manualLayout>
                  <c:x val="4.9792313305235911E-2"/>
                  <c:y val="3.1831084808666442E-2"/>
                </c:manualLayout>
              </c:layout>
              <c:tx>
                <c:rich>
                  <a:bodyPr/>
                  <a:lstStyle/>
                  <a:p>
                    <a:r>
                      <a:rPr lang="en-US"/>
                      <a:t>veľmi spokojný/</a:t>
                    </a:r>
                    <a:r>
                      <a:rPr lang="sk-SK"/>
                      <a:t>á</a:t>
                    </a:r>
                    <a:r>
                      <a:rPr lang="en-US"/>
                      <a:t>; </a:t>
                    </a:r>
                    <a:endParaRPr lang="sk-SK"/>
                  </a:p>
                  <a:p>
                    <a:r>
                      <a:rPr lang="en-US"/>
                      <a:t>6; 11%</a:t>
                    </a:r>
                  </a:p>
                </c:rich>
              </c:tx>
              <c:dLblPos val="bestFit"/>
              <c:showVal val="1"/>
              <c:showCatName val="1"/>
              <c:showPercent val="1"/>
            </c:dLbl>
            <c:dLbl>
              <c:idx val="1"/>
              <c:layout>
                <c:manualLayout>
                  <c:x val="-0.12400322366343303"/>
                  <c:y val="-0.21974522292993748"/>
                </c:manualLayout>
              </c:layout>
              <c:showVal val="1"/>
              <c:showCatName val="1"/>
              <c:showPercent val="1"/>
            </c:dLbl>
            <c:dLbl>
              <c:idx val="2"/>
              <c:layout>
                <c:manualLayout>
                  <c:x val="-0.10376689428344341"/>
                  <c:y val="0.15160506210609154"/>
                </c:manualLayout>
              </c:layout>
              <c:showVal val="1"/>
              <c:showCatName val="1"/>
              <c:showPercent val="1"/>
            </c:dLbl>
            <c:dLbl>
              <c:idx val="3"/>
              <c:layout>
                <c:manualLayout>
                  <c:x val="-0.22551878110671891"/>
                  <c:y val="3.7991206513198615E-2"/>
                </c:manualLayout>
              </c:layout>
              <c:tx>
                <c:rich>
                  <a:bodyPr/>
                  <a:lstStyle/>
                  <a:p>
                    <a:r>
                      <a:rPr lang="en-US"/>
                      <a:t>veľmi nespokojný/-á; </a:t>
                    </a:r>
                    <a:endParaRPr lang="sk-SK"/>
                  </a:p>
                  <a:p>
                    <a:r>
                      <a:rPr lang="en-US"/>
                      <a:t>3; 5%</a:t>
                    </a:r>
                  </a:p>
                </c:rich>
              </c:tx>
              <c:showVal val="1"/>
              <c:showCatName val="1"/>
              <c:showPercent val="1"/>
            </c:dLbl>
            <c:showVal val="1"/>
            <c:showCatName val="1"/>
            <c:showPercent val="1"/>
            <c:showLeaderLines val="1"/>
          </c:dLbls>
          <c:cat>
            <c:strRef>
              <c:f>Hárok1!$B$259:$E$259</c:f>
              <c:strCache>
                <c:ptCount val="4"/>
                <c:pt idx="0">
                  <c:v>veľmi spokojný/-á</c:v>
                </c:pt>
                <c:pt idx="1">
                  <c:v>spokojný/-á</c:v>
                </c:pt>
                <c:pt idx="2">
                  <c:v>nespokojný/-á</c:v>
                </c:pt>
                <c:pt idx="3">
                  <c:v>veľmi nespokojný/-á</c:v>
                </c:pt>
              </c:strCache>
            </c:strRef>
          </c:cat>
          <c:val>
            <c:numRef>
              <c:f>Hárok1!$B$260:$E$260</c:f>
              <c:numCache>
                <c:formatCode>General</c:formatCode>
                <c:ptCount val="4"/>
                <c:pt idx="0">
                  <c:v>6</c:v>
                </c:pt>
                <c:pt idx="1">
                  <c:v>33</c:v>
                </c:pt>
                <c:pt idx="2">
                  <c:v>13</c:v>
                </c:pt>
                <c:pt idx="3">
                  <c:v>3</c:v>
                </c:pt>
              </c:numCache>
            </c:numRef>
          </c:val>
        </c:ser>
        <c:dLbls>
          <c:showCatName val="1"/>
          <c:showPercent val="1"/>
        </c:dLbls>
      </c:pie3DChart>
    </c:plotArea>
    <c:plotVisOnly val="1"/>
  </c:chart>
  <c:txPr>
    <a:bodyPr/>
    <a:lstStyle/>
    <a:p>
      <a:pPr>
        <a:defRPr>
          <a:latin typeface="Helvetica Narrow" pitchFamily="34" charset="0"/>
        </a:defRPr>
      </a:pPr>
      <a:endParaRPr lang="sk-SK"/>
    </a:p>
  </c:txPr>
  <c:externalData r:id="rId2"/>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sk-SK"/>
  <c:clrMapOvr bg1="lt1" tx1="dk1" bg2="lt2" tx2="dk2" accent1="accent1" accent2="accent2" accent3="accent3" accent4="accent4" accent5="accent5" accent6="accent6" hlink="hlink" folHlink="folHlink"/>
  <c:chart>
    <c:autoTitleDeleted val="1"/>
    <c:view3D>
      <c:rotX val="0"/>
      <c:rotY val="0"/>
      <c:perspective val="20"/>
    </c:view3D>
    <c:plotArea>
      <c:layout/>
      <c:bar3DChart>
        <c:barDir val="bar"/>
        <c:grouping val="clustered"/>
        <c:ser>
          <c:idx val="0"/>
          <c:order val="0"/>
          <c:tx>
            <c:strRef>
              <c:f>Hárok1!$E$219</c:f>
              <c:strCache>
                <c:ptCount val="1"/>
                <c:pt idx="0">
                  <c:v>infraštruktúra (vodovod, kanalizácia, plyn)</c:v>
                </c:pt>
              </c:strCache>
            </c:strRef>
          </c:tx>
          <c:dLbls>
            <c:showVal val="1"/>
            <c:showSerName val="1"/>
          </c:dLbls>
          <c:val>
            <c:numRef>
              <c:f>Hárok1!$F$219</c:f>
              <c:numCache>
                <c:formatCode>General</c:formatCode>
                <c:ptCount val="1"/>
                <c:pt idx="0">
                  <c:v>43</c:v>
                </c:pt>
              </c:numCache>
            </c:numRef>
          </c:val>
        </c:ser>
        <c:ser>
          <c:idx val="1"/>
          <c:order val="1"/>
          <c:tx>
            <c:strRef>
              <c:f>Hárok1!$E$220</c:f>
              <c:strCache>
                <c:ptCount val="1"/>
                <c:pt idx="0">
                  <c:v>internet </c:v>
                </c:pt>
              </c:strCache>
            </c:strRef>
          </c:tx>
          <c:dLbls>
            <c:dLbl>
              <c:idx val="0"/>
              <c:tx>
                <c:rich>
                  <a:bodyPr/>
                  <a:lstStyle/>
                  <a:p>
                    <a:r>
                      <a:rPr lang="en-US"/>
                      <a:t>internet ;2</a:t>
                    </a:r>
                  </a:p>
                </c:rich>
              </c:tx>
              <c:showVal val="1"/>
              <c:showSerName val="1"/>
            </c:dLbl>
            <c:showVal val="1"/>
            <c:showSerName val="1"/>
          </c:dLbls>
          <c:val>
            <c:numRef>
              <c:f>Hárok1!$F$220</c:f>
              <c:numCache>
                <c:formatCode>General</c:formatCode>
                <c:ptCount val="1"/>
                <c:pt idx="0">
                  <c:v>2</c:v>
                </c:pt>
              </c:numCache>
            </c:numRef>
          </c:val>
        </c:ser>
        <c:ser>
          <c:idx val="2"/>
          <c:order val="2"/>
          <c:tx>
            <c:strRef>
              <c:f>Hárok1!$E$221</c:f>
              <c:strCache>
                <c:ptCount val="1"/>
                <c:pt idx="0">
                  <c:v>mobilný telefón </c:v>
                </c:pt>
              </c:strCache>
            </c:strRef>
          </c:tx>
          <c:dLbls>
            <c:dLbl>
              <c:idx val="0"/>
              <c:tx>
                <c:rich>
                  <a:bodyPr/>
                  <a:lstStyle/>
                  <a:p>
                    <a:r>
                      <a:rPr lang="en-US"/>
                      <a:t>mobilný telefón; 1</a:t>
                    </a:r>
                  </a:p>
                </c:rich>
              </c:tx>
              <c:showVal val="1"/>
              <c:showSerName val="1"/>
            </c:dLbl>
            <c:showVal val="1"/>
            <c:showSerName val="1"/>
          </c:dLbls>
          <c:val>
            <c:numRef>
              <c:f>Hárok1!$F$221</c:f>
              <c:numCache>
                <c:formatCode>General</c:formatCode>
                <c:ptCount val="1"/>
                <c:pt idx="0">
                  <c:v>1</c:v>
                </c:pt>
              </c:numCache>
            </c:numRef>
          </c:val>
        </c:ser>
        <c:ser>
          <c:idx val="3"/>
          <c:order val="3"/>
          <c:tx>
            <c:strRef>
              <c:f>Hárok1!$E$222</c:f>
              <c:strCache>
                <c:ptCount val="1"/>
                <c:pt idx="0">
                  <c:v>dopravné spojenie</c:v>
                </c:pt>
              </c:strCache>
            </c:strRef>
          </c:tx>
          <c:dLbls>
            <c:dLbl>
              <c:idx val="0"/>
              <c:tx>
                <c:rich>
                  <a:bodyPr/>
                  <a:lstStyle/>
                  <a:p>
                    <a:r>
                      <a:rPr lang="en-US"/>
                      <a:t>dopravné spojenie;8</a:t>
                    </a:r>
                  </a:p>
                </c:rich>
              </c:tx>
              <c:showVal val="1"/>
              <c:showSerName val="1"/>
            </c:dLbl>
            <c:showVal val="1"/>
            <c:showSerName val="1"/>
          </c:dLbls>
          <c:val>
            <c:numRef>
              <c:f>Hárok1!$F$222</c:f>
              <c:numCache>
                <c:formatCode>General</c:formatCode>
                <c:ptCount val="1"/>
                <c:pt idx="0">
                  <c:v>8</c:v>
                </c:pt>
              </c:numCache>
            </c:numRef>
          </c:val>
        </c:ser>
        <c:ser>
          <c:idx val="4"/>
          <c:order val="4"/>
          <c:tx>
            <c:strRef>
              <c:f>Hárok1!$E$223</c:f>
              <c:strCache>
                <c:ptCount val="1"/>
                <c:pt idx="0">
                  <c:v>podmienky pre bývanie, nová výstavba</c:v>
                </c:pt>
              </c:strCache>
            </c:strRef>
          </c:tx>
          <c:dLbls>
            <c:showVal val="1"/>
            <c:showSerName val="1"/>
          </c:dLbls>
          <c:val>
            <c:numRef>
              <c:f>Hárok1!$F$223</c:f>
              <c:numCache>
                <c:formatCode>General</c:formatCode>
                <c:ptCount val="1"/>
                <c:pt idx="0">
                  <c:v>24</c:v>
                </c:pt>
              </c:numCache>
            </c:numRef>
          </c:val>
        </c:ser>
        <c:ser>
          <c:idx val="5"/>
          <c:order val="5"/>
          <c:tx>
            <c:strRef>
              <c:f>Hárok1!$E$224</c:f>
              <c:strCache>
                <c:ptCount val="1"/>
                <c:pt idx="0">
                  <c:v>oprava komunikácií a chodníkov</c:v>
                </c:pt>
              </c:strCache>
            </c:strRef>
          </c:tx>
          <c:dLbls>
            <c:showVal val="1"/>
            <c:showSerName val="1"/>
          </c:dLbls>
          <c:val>
            <c:numRef>
              <c:f>Hárok1!$F$224</c:f>
              <c:numCache>
                <c:formatCode>General</c:formatCode>
                <c:ptCount val="1"/>
                <c:pt idx="0">
                  <c:v>43</c:v>
                </c:pt>
              </c:numCache>
            </c:numRef>
          </c:val>
        </c:ser>
        <c:ser>
          <c:idx val="6"/>
          <c:order val="6"/>
          <c:tx>
            <c:strRef>
              <c:f>Hárok1!$E$225</c:f>
              <c:strCache>
                <c:ptCount val="1"/>
                <c:pt idx="0">
                  <c:v>vybudovanie parkovacích miest</c:v>
                </c:pt>
              </c:strCache>
            </c:strRef>
          </c:tx>
          <c:dLbls>
            <c:showVal val="1"/>
            <c:showSerName val="1"/>
          </c:dLbls>
          <c:val>
            <c:numRef>
              <c:f>Hárok1!$F$225</c:f>
              <c:numCache>
                <c:formatCode>General</c:formatCode>
                <c:ptCount val="1"/>
                <c:pt idx="0">
                  <c:v>13</c:v>
                </c:pt>
              </c:numCache>
            </c:numRef>
          </c:val>
        </c:ser>
        <c:ser>
          <c:idx val="7"/>
          <c:order val="7"/>
          <c:tx>
            <c:strRef>
              <c:f>Hárok1!$E$226</c:f>
              <c:strCache>
                <c:ptCount val="1"/>
                <c:pt idx="0">
                  <c:v>vytvorenie podmienok pre podnikateľov</c:v>
                </c:pt>
              </c:strCache>
            </c:strRef>
          </c:tx>
          <c:dLbls>
            <c:showVal val="1"/>
            <c:showSerName val="1"/>
          </c:dLbls>
          <c:val>
            <c:numRef>
              <c:f>Hárok1!$F$226</c:f>
              <c:numCache>
                <c:formatCode>General</c:formatCode>
                <c:ptCount val="1"/>
                <c:pt idx="0">
                  <c:v>3</c:v>
                </c:pt>
              </c:numCache>
            </c:numRef>
          </c:val>
        </c:ser>
        <c:ser>
          <c:idx val="8"/>
          <c:order val="8"/>
          <c:tx>
            <c:strRef>
              <c:f>Hárok1!$E$227</c:f>
              <c:strCache>
                <c:ptCount val="1"/>
                <c:pt idx="0">
                  <c:v>dostupnosť  služieb, obchodov, pošty</c:v>
                </c:pt>
              </c:strCache>
            </c:strRef>
          </c:tx>
          <c:dLbls>
            <c:showVal val="1"/>
            <c:showSerName val="1"/>
          </c:dLbls>
          <c:val>
            <c:numRef>
              <c:f>Hárok1!$F$227</c:f>
              <c:numCache>
                <c:formatCode>General</c:formatCode>
                <c:ptCount val="1"/>
                <c:pt idx="0">
                  <c:v>5</c:v>
                </c:pt>
              </c:numCache>
            </c:numRef>
          </c:val>
        </c:ser>
        <c:ser>
          <c:idx val="9"/>
          <c:order val="9"/>
          <c:tx>
            <c:strRef>
              <c:f>Hárok1!$E$228</c:f>
              <c:strCache>
                <c:ptCount val="1"/>
                <c:pt idx="0">
                  <c:v>zdravotná starostlivosť</c:v>
                </c:pt>
              </c:strCache>
            </c:strRef>
          </c:tx>
          <c:dLbls>
            <c:showVal val="1"/>
            <c:showSerName val="1"/>
          </c:dLbls>
          <c:val>
            <c:numRef>
              <c:f>Hárok1!$F$228</c:f>
              <c:numCache>
                <c:formatCode>General</c:formatCode>
                <c:ptCount val="1"/>
                <c:pt idx="0">
                  <c:v>3</c:v>
                </c:pt>
              </c:numCache>
            </c:numRef>
          </c:val>
        </c:ser>
        <c:ser>
          <c:idx val="10"/>
          <c:order val="10"/>
          <c:tx>
            <c:strRef>
              <c:f>Hárok1!$E$229</c:f>
              <c:strCache>
                <c:ptCount val="1"/>
                <c:pt idx="0">
                  <c:v>starostlivosť o seniorov (jedáleň, domov dôchodcov)</c:v>
                </c:pt>
              </c:strCache>
            </c:strRef>
          </c:tx>
          <c:dLbls>
            <c:showVal val="1"/>
            <c:showSerName val="1"/>
          </c:dLbls>
          <c:val>
            <c:numRef>
              <c:f>Hárok1!$F$229</c:f>
              <c:numCache>
                <c:formatCode>General</c:formatCode>
                <c:ptCount val="1"/>
                <c:pt idx="0">
                  <c:v>31</c:v>
                </c:pt>
              </c:numCache>
            </c:numRef>
          </c:val>
        </c:ser>
        <c:ser>
          <c:idx val="11"/>
          <c:order val="11"/>
          <c:tx>
            <c:strRef>
              <c:f>Hárok1!$E$230</c:f>
              <c:strCache>
                <c:ptCount val="1"/>
                <c:pt idx="0">
                  <c:v>činnosť záujmových združení </c:v>
                </c:pt>
              </c:strCache>
            </c:strRef>
          </c:tx>
          <c:dLbls>
            <c:showVal val="1"/>
            <c:showSerName val="1"/>
          </c:dLbls>
          <c:val>
            <c:numRef>
              <c:f>Hárok1!$F$230</c:f>
              <c:numCache>
                <c:formatCode>General</c:formatCode>
                <c:ptCount val="1"/>
                <c:pt idx="0">
                  <c:v>5</c:v>
                </c:pt>
              </c:numCache>
            </c:numRef>
          </c:val>
        </c:ser>
        <c:ser>
          <c:idx val="12"/>
          <c:order val="12"/>
          <c:tx>
            <c:strRef>
              <c:f>Hárok1!$E$231</c:f>
              <c:strCache>
                <c:ptCount val="1"/>
                <c:pt idx="0">
                  <c:v>kultúrne podujatia</c:v>
                </c:pt>
              </c:strCache>
            </c:strRef>
          </c:tx>
          <c:dLbls>
            <c:showVal val="1"/>
            <c:showSerName val="1"/>
          </c:dLbls>
          <c:val>
            <c:numRef>
              <c:f>Hárok1!$F$231</c:f>
              <c:numCache>
                <c:formatCode>General</c:formatCode>
                <c:ptCount val="1"/>
                <c:pt idx="0">
                  <c:v>13</c:v>
                </c:pt>
              </c:numCache>
            </c:numRef>
          </c:val>
        </c:ser>
        <c:ser>
          <c:idx val="13"/>
          <c:order val="13"/>
          <c:tx>
            <c:strRef>
              <c:f>Hárok1!$E$232</c:f>
              <c:strCache>
                <c:ptCount val="1"/>
                <c:pt idx="0">
                  <c:v> ZŠ a MŠ </c:v>
                </c:pt>
              </c:strCache>
            </c:strRef>
          </c:tx>
          <c:dLbls>
            <c:showVal val="1"/>
            <c:showSerName val="1"/>
          </c:dLbls>
          <c:val>
            <c:numRef>
              <c:f>Hárok1!$F$232</c:f>
              <c:numCache>
                <c:formatCode>General</c:formatCode>
                <c:ptCount val="1"/>
                <c:pt idx="0">
                  <c:v>7</c:v>
                </c:pt>
              </c:numCache>
            </c:numRef>
          </c:val>
        </c:ser>
        <c:ser>
          <c:idx val="14"/>
          <c:order val="14"/>
          <c:tx>
            <c:strRef>
              <c:f>Hárok1!$E$233</c:f>
              <c:strCache>
                <c:ptCount val="1"/>
                <c:pt idx="0">
                  <c:v>knižnica</c:v>
                </c:pt>
              </c:strCache>
            </c:strRef>
          </c:tx>
          <c:dLbls>
            <c:showVal val="1"/>
            <c:showSerName val="1"/>
          </c:dLbls>
          <c:val>
            <c:numRef>
              <c:f>Hárok1!$F$233</c:f>
              <c:numCache>
                <c:formatCode>General</c:formatCode>
                <c:ptCount val="1"/>
                <c:pt idx="0">
                  <c:v>12</c:v>
                </c:pt>
              </c:numCache>
            </c:numRef>
          </c:val>
        </c:ser>
        <c:ser>
          <c:idx val="15"/>
          <c:order val="15"/>
          <c:tx>
            <c:strRef>
              <c:f>Hárok1!$E$234</c:f>
              <c:strCache>
                <c:ptCount val="1"/>
                <c:pt idx="0">
                  <c:v>mimoškolská výchova</c:v>
                </c:pt>
              </c:strCache>
            </c:strRef>
          </c:tx>
          <c:dLbls>
            <c:showVal val="1"/>
            <c:showSerName val="1"/>
          </c:dLbls>
          <c:val>
            <c:numRef>
              <c:f>Hárok1!$F$234</c:f>
              <c:numCache>
                <c:formatCode>General</c:formatCode>
                <c:ptCount val="1"/>
                <c:pt idx="0">
                  <c:v>8</c:v>
                </c:pt>
              </c:numCache>
            </c:numRef>
          </c:val>
        </c:ser>
        <c:ser>
          <c:idx val="16"/>
          <c:order val="16"/>
          <c:tx>
            <c:strRef>
              <c:f>Hárok1!$E$235</c:f>
              <c:strCache>
                <c:ptCount val="1"/>
                <c:pt idx="0">
                  <c:v>budovanie verejných plôch </c:v>
                </c:pt>
              </c:strCache>
            </c:strRef>
          </c:tx>
          <c:dLbls>
            <c:showVal val="1"/>
            <c:showSerName val="1"/>
          </c:dLbls>
          <c:val>
            <c:numRef>
              <c:f>Hárok1!$F$235</c:f>
              <c:numCache>
                <c:formatCode>General</c:formatCode>
                <c:ptCount val="1"/>
                <c:pt idx="0">
                  <c:v>17</c:v>
                </c:pt>
              </c:numCache>
            </c:numRef>
          </c:val>
        </c:ser>
        <c:ser>
          <c:idx val="17"/>
          <c:order val="17"/>
          <c:tx>
            <c:strRef>
              <c:f>Hárok1!$E$236</c:f>
              <c:strCache>
                <c:ptCount val="1"/>
                <c:pt idx="0">
                  <c:v>oddychové zóny </c:v>
                </c:pt>
              </c:strCache>
            </c:strRef>
          </c:tx>
          <c:dLbls>
            <c:showVal val="1"/>
            <c:showSerName val="1"/>
          </c:dLbls>
          <c:val>
            <c:numRef>
              <c:f>Hárok1!$F$236</c:f>
              <c:numCache>
                <c:formatCode>General</c:formatCode>
                <c:ptCount val="1"/>
                <c:pt idx="0">
                  <c:v>9</c:v>
                </c:pt>
              </c:numCache>
            </c:numRef>
          </c:val>
        </c:ser>
        <c:ser>
          <c:idx val="18"/>
          <c:order val="18"/>
          <c:tx>
            <c:strRef>
              <c:f>Hárok1!$E$237</c:f>
              <c:strCache>
                <c:ptCount val="1"/>
                <c:pt idx="0">
                  <c:v>cyklotrasy</c:v>
                </c:pt>
              </c:strCache>
            </c:strRef>
          </c:tx>
          <c:dLbls>
            <c:showVal val="1"/>
            <c:showSerName val="1"/>
          </c:dLbls>
          <c:val>
            <c:numRef>
              <c:f>Hárok1!$F$237</c:f>
              <c:numCache>
                <c:formatCode>General</c:formatCode>
                <c:ptCount val="1"/>
                <c:pt idx="0">
                  <c:v>25</c:v>
                </c:pt>
              </c:numCache>
            </c:numRef>
          </c:val>
        </c:ser>
        <c:ser>
          <c:idx val="19"/>
          <c:order val="19"/>
          <c:tx>
            <c:strRef>
              <c:f>Hárok1!$E$238</c:f>
              <c:strCache>
                <c:ptCount val="1"/>
                <c:pt idx="0">
                  <c:v>turistický ruch</c:v>
                </c:pt>
              </c:strCache>
            </c:strRef>
          </c:tx>
          <c:dLbls>
            <c:showVal val="1"/>
            <c:showSerName val="1"/>
          </c:dLbls>
          <c:val>
            <c:numRef>
              <c:f>Hárok1!$F$238</c:f>
              <c:numCache>
                <c:formatCode>General</c:formatCode>
                <c:ptCount val="1"/>
                <c:pt idx="0">
                  <c:v>9</c:v>
                </c:pt>
              </c:numCache>
            </c:numRef>
          </c:val>
        </c:ser>
        <c:ser>
          <c:idx val="20"/>
          <c:order val="20"/>
          <c:tx>
            <c:strRef>
              <c:f>Hárok1!$E$239</c:f>
              <c:strCache>
                <c:ptCount val="1"/>
                <c:pt idx="0">
                  <c:v>propagácia obce (v rámci regiónu)</c:v>
                </c:pt>
              </c:strCache>
            </c:strRef>
          </c:tx>
          <c:dLbls>
            <c:showVal val="1"/>
            <c:showSerName val="1"/>
          </c:dLbls>
          <c:val>
            <c:numRef>
              <c:f>Hárok1!$F$239</c:f>
              <c:numCache>
                <c:formatCode>General</c:formatCode>
                <c:ptCount val="1"/>
                <c:pt idx="0">
                  <c:v>16</c:v>
                </c:pt>
              </c:numCache>
            </c:numRef>
          </c:val>
        </c:ser>
        <c:ser>
          <c:idx val="21"/>
          <c:order val="21"/>
          <c:tx>
            <c:strRef>
              <c:f>Hárok1!$E$240</c:f>
              <c:strCache>
                <c:ptCount val="1"/>
                <c:pt idx="0">
                  <c:v>športoviská a športové aktivity</c:v>
                </c:pt>
              </c:strCache>
            </c:strRef>
          </c:tx>
          <c:dLbls>
            <c:showVal val="1"/>
            <c:showSerName val="1"/>
          </c:dLbls>
          <c:val>
            <c:numRef>
              <c:f>Hárok1!$F$240</c:f>
              <c:numCache>
                <c:formatCode>General</c:formatCode>
                <c:ptCount val="1"/>
                <c:pt idx="0">
                  <c:v>18</c:v>
                </c:pt>
              </c:numCache>
            </c:numRef>
          </c:val>
        </c:ser>
        <c:ser>
          <c:idx val="22"/>
          <c:order val="22"/>
          <c:tx>
            <c:strRef>
              <c:f>Hárok1!$E$241</c:f>
              <c:strCache>
                <c:ptCount val="1"/>
                <c:pt idx="0">
                  <c:v>požiarna ochrana</c:v>
                </c:pt>
              </c:strCache>
            </c:strRef>
          </c:tx>
          <c:dLbls>
            <c:showVal val="1"/>
            <c:showSerName val="1"/>
          </c:dLbls>
          <c:val>
            <c:numRef>
              <c:f>Hárok1!$F$241</c:f>
              <c:numCache>
                <c:formatCode>General</c:formatCode>
                <c:ptCount val="1"/>
                <c:pt idx="0">
                  <c:v>3</c:v>
                </c:pt>
              </c:numCache>
            </c:numRef>
          </c:val>
        </c:ser>
        <c:ser>
          <c:idx val="23"/>
          <c:order val="23"/>
          <c:tx>
            <c:strRef>
              <c:f>Hárok1!$E$242</c:f>
              <c:strCache>
                <c:ptCount val="1"/>
                <c:pt idx="0">
                  <c:v>dom smútku</c:v>
                </c:pt>
              </c:strCache>
            </c:strRef>
          </c:tx>
          <c:dLbls>
            <c:showVal val="1"/>
            <c:showSerName val="1"/>
          </c:dLbls>
          <c:val>
            <c:numRef>
              <c:f>Hárok1!$F$242</c:f>
              <c:numCache>
                <c:formatCode>General</c:formatCode>
                <c:ptCount val="1"/>
                <c:pt idx="0">
                  <c:v>4</c:v>
                </c:pt>
              </c:numCache>
            </c:numRef>
          </c:val>
        </c:ser>
        <c:ser>
          <c:idx val="24"/>
          <c:order val="24"/>
          <c:tx>
            <c:strRef>
              <c:f>Hárok1!$E$243</c:f>
              <c:strCache>
                <c:ptCount val="1"/>
                <c:pt idx="0">
                  <c:v>odvoz komunálneho odpadu</c:v>
                </c:pt>
              </c:strCache>
            </c:strRef>
          </c:tx>
          <c:dLbls>
            <c:showVal val="1"/>
            <c:showSerName val="1"/>
          </c:dLbls>
          <c:val>
            <c:numRef>
              <c:f>Hárok1!$F$243</c:f>
              <c:numCache>
                <c:formatCode>General</c:formatCode>
                <c:ptCount val="1"/>
                <c:pt idx="0">
                  <c:v>4</c:v>
                </c:pt>
              </c:numCache>
            </c:numRef>
          </c:val>
        </c:ser>
        <c:ser>
          <c:idx val="25"/>
          <c:order val="25"/>
          <c:tx>
            <c:strRef>
              <c:f>Hárok1!$E$244</c:f>
              <c:strCache>
                <c:ptCount val="1"/>
                <c:pt idx="0">
                  <c:v>separovaný odpad</c:v>
                </c:pt>
              </c:strCache>
            </c:strRef>
          </c:tx>
          <c:dLbls>
            <c:showVal val="1"/>
            <c:showSerName val="1"/>
          </c:dLbls>
          <c:val>
            <c:numRef>
              <c:f>Hárok1!$F$244</c:f>
              <c:numCache>
                <c:formatCode>General</c:formatCode>
                <c:ptCount val="1"/>
                <c:pt idx="0">
                  <c:v>13</c:v>
                </c:pt>
              </c:numCache>
            </c:numRef>
          </c:val>
        </c:ser>
        <c:ser>
          <c:idx val="26"/>
          <c:order val="26"/>
          <c:tx>
            <c:strRef>
              <c:f>Hárok1!$E$245</c:f>
              <c:strCache>
                <c:ptCount val="1"/>
                <c:pt idx="0">
                  <c:v>bioodpad - kompostovanie</c:v>
                </c:pt>
              </c:strCache>
            </c:strRef>
          </c:tx>
          <c:dLbls>
            <c:showVal val="1"/>
            <c:showSerName val="1"/>
          </c:dLbls>
          <c:val>
            <c:numRef>
              <c:f>Hárok1!$F$245</c:f>
              <c:numCache>
                <c:formatCode>General</c:formatCode>
                <c:ptCount val="1"/>
                <c:pt idx="0">
                  <c:v>23</c:v>
                </c:pt>
              </c:numCache>
            </c:numRef>
          </c:val>
        </c:ser>
        <c:ser>
          <c:idx val="27"/>
          <c:order val="27"/>
          <c:tx>
            <c:strRef>
              <c:f>Hárok1!$E$246</c:f>
              <c:strCache>
                <c:ptCount val="1"/>
                <c:pt idx="0">
                  <c:v>čistota obce</c:v>
                </c:pt>
              </c:strCache>
            </c:strRef>
          </c:tx>
          <c:dLbls>
            <c:showVal val="1"/>
            <c:showSerName val="1"/>
          </c:dLbls>
          <c:val>
            <c:numRef>
              <c:f>Hárok1!$F$246</c:f>
              <c:numCache>
                <c:formatCode>General</c:formatCode>
                <c:ptCount val="1"/>
                <c:pt idx="0">
                  <c:v>25</c:v>
                </c:pt>
              </c:numCache>
            </c:numRef>
          </c:val>
        </c:ser>
        <c:ser>
          <c:idx val="28"/>
          <c:order val="28"/>
          <c:tx>
            <c:strRef>
              <c:f>Hárok1!$E$247</c:f>
              <c:strCache>
                <c:ptCount val="1"/>
                <c:pt idx="0">
                  <c:v>environmentálne poradenstvo</c:v>
                </c:pt>
              </c:strCache>
            </c:strRef>
          </c:tx>
          <c:dLbls>
            <c:showVal val="1"/>
            <c:showSerName val="1"/>
          </c:dLbls>
          <c:val>
            <c:numRef>
              <c:f>Hárok1!$F$247</c:f>
              <c:numCache>
                <c:formatCode>General</c:formatCode>
                <c:ptCount val="1"/>
                <c:pt idx="0">
                  <c:v>1</c:v>
                </c:pt>
              </c:numCache>
            </c:numRef>
          </c:val>
        </c:ser>
        <c:ser>
          <c:idx val="29"/>
          <c:order val="29"/>
          <c:tx>
            <c:strRef>
              <c:f>Hárok1!$E$248</c:f>
              <c:strCache>
                <c:ptCount val="1"/>
                <c:pt idx="0">
                  <c:v>miestna samospráva</c:v>
                </c:pt>
              </c:strCache>
            </c:strRef>
          </c:tx>
          <c:dLbls>
            <c:showVal val="1"/>
            <c:showSerName val="1"/>
          </c:dLbls>
          <c:val>
            <c:numRef>
              <c:f>Hárok1!$F$248</c:f>
              <c:numCache>
                <c:formatCode>General</c:formatCode>
                <c:ptCount val="1"/>
                <c:pt idx="0">
                  <c:v>4</c:v>
                </c:pt>
              </c:numCache>
            </c:numRef>
          </c:val>
        </c:ser>
        <c:ser>
          <c:idx val="30"/>
          <c:order val="30"/>
          <c:tx>
            <c:strRef>
              <c:f>Hárok1!$E$249</c:f>
              <c:strCache>
                <c:ptCount val="1"/>
                <c:pt idx="0">
                  <c:v>vzťah obyvateľov k svojej obci</c:v>
                </c:pt>
              </c:strCache>
            </c:strRef>
          </c:tx>
          <c:dLbls>
            <c:showVal val="1"/>
            <c:showSerName val="1"/>
          </c:dLbls>
          <c:val>
            <c:numRef>
              <c:f>Hárok1!$F$249</c:f>
              <c:numCache>
                <c:formatCode>General</c:formatCode>
                <c:ptCount val="1"/>
                <c:pt idx="0">
                  <c:v>22</c:v>
                </c:pt>
              </c:numCache>
            </c:numRef>
          </c:val>
        </c:ser>
        <c:ser>
          <c:idx val="31"/>
          <c:order val="31"/>
          <c:tx>
            <c:strRef>
              <c:f>Hárok1!$E$250</c:f>
              <c:strCache>
                <c:ptCount val="1"/>
                <c:pt idx="0">
                  <c:v>iné</c:v>
                </c:pt>
              </c:strCache>
            </c:strRef>
          </c:tx>
          <c:dLbls>
            <c:showVal val="1"/>
            <c:showSerName val="1"/>
          </c:dLbls>
          <c:val>
            <c:numRef>
              <c:f>Hárok1!$F$250</c:f>
              <c:numCache>
                <c:formatCode>General</c:formatCode>
                <c:ptCount val="1"/>
                <c:pt idx="0">
                  <c:v>1</c:v>
                </c:pt>
              </c:numCache>
            </c:numRef>
          </c:val>
        </c:ser>
        <c:dLbls>
          <c:showVal val="1"/>
        </c:dLbls>
        <c:gapWidth val="102"/>
        <c:shape val="cylinder"/>
        <c:axId val="213351808"/>
        <c:axId val="213374080"/>
        <c:axId val="0"/>
      </c:bar3DChart>
      <c:catAx>
        <c:axId val="213351808"/>
        <c:scaling>
          <c:orientation val="maxMin"/>
        </c:scaling>
        <c:axPos val="l"/>
        <c:majorGridlines/>
        <c:minorGridlines/>
        <c:majorTickMark val="none"/>
        <c:tickLblPos val="none"/>
        <c:crossAx val="213374080"/>
        <c:crosses val="autoZero"/>
        <c:auto val="1"/>
        <c:lblAlgn val="ctr"/>
        <c:lblOffset val="100"/>
      </c:catAx>
      <c:valAx>
        <c:axId val="213374080"/>
        <c:scaling>
          <c:orientation val="minMax"/>
        </c:scaling>
        <c:axPos val="t"/>
        <c:majorGridlines/>
        <c:numFmt formatCode="General" sourceLinked="1"/>
        <c:majorTickMark val="none"/>
        <c:tickLblPos val="nextTo"/>
        <c:crossAx val="213351808"/>
        <c:crosses val="autoZero"/>
        <c:crossBetween val="between"/>
      </c:valAx>
    </c:plotArea>
    <c:plotVisOnly val="1"/>
    <c:dispBlanksAs val="gap"/>
  </c:chart>
  <c:txPr>
    <a:bodyPr/>
    <a:lstStyle/>
    <a:p>
      <a:pPr>
        <a:defRPr>
          <a:latin typeface="Helvetica Narrow" pitchFamily="34" charset="0"/>
        </a:defRPr>
      </a:pPr>
      <a:endParaRPr lang="sk-SK"/>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sk-SK"/>
  <c:clrMapOvr bg1="lt1" tx1="dk1" bg2="lt2" tx2="dk2" accent1="accent1" accent2="accent2" accent3="accent3" accent4="accent4" accent5="accent5" accent6="accent6" hlink="hlink" folHlink="folHlink"/>
  <c:chart>
    <c:title>
      <c:tx>
        <c:rich>
          <a:bodyPr/>
          <a:lstStyle/>
          <a:p>
            <a:pPr algn="ctr">
              <a:defRPr/>
            </a:pPr>
            <a:r>
              <a:rPr lang="sk-SK"/>
              <a:t>Prirodzený prírastok obyvateľstva</a:t>
            </a:r>
          </a:p>
        </c:rich>
      </c:tx>
    </c:title>
    <c:plotArea>
      <c:layout/>
      <c:lineChart>
        <c:grouping val="stacked"/>
        <c:ser>
          <c:idx val="0"/>
          <c:order val="0"/>
          <c:tx>
            <c:strRef>
              <c:f>Hárok2!$B$6</c:f>
              <c:strCache>
                <c:ptCount val="1"/>
                <c:pt idx="0">
                  <c:v>narodení</c:v>
                </c:pt>
              </c:strCache>
            </c:strRef>
          </c:tx>
          <c:cat>
            <c:numRef>
              <c:f>Hárok2!$C$5:$J$5</c:f>
              <c:numCache>
                <c:formatCode>General</c:formatCode>
                <c:ptCount val="8"/>
                <c:pt idx="0">
                  <c:v>2007</c:v>
                </c:pt>
                <c:pt idx="1">
                  <c:v>2008</c:v>
                </c:pt>
                <c:pt idx="2">
                  <c:v>2009</c:v>
                </c:pt>
                <c:pt idx="3">
                  <c:v>2010</c:v>
                </c:pt>
                <c:pt idx="4">
                  <c:v>2011</c:v>
                </c:pt>
                <c:pt idx="5">
                  <c:v>2012</c:v>
                </c:pt>
                <c:pt idx="6">
                  <c:v>2013</c:v>
                </c:pt>
                <c:pt idx="7">
                  <c:v>2014</c:v>
                </c:pt>
              </c:numCache>
            </c:numRef>
          </c:cat>
          <c:val>
            <c:numRef>
              <c:f>Hárok2!$C$6:$J$6</c:f>
              <c:numCache>
                <c:formatCode>General</c:formatCode>
                <c:ptCount val="8"/>
                <c:pt idx="0">
                  <c:v>9</c:v>
                </c:pt>
                <c:pt idx="1">
                  <c:v>8</c:v>
                </c:pt>
                <c:pt idx="2">
                  <c:v>9</c:v>
                </c:pt>
                <c:pt idx="3">
                  <c:v>17</c:v>
                </c:pt>
                <c:pt idx="4">
                  <c:v>7</c:v>
                </c:pt>
                <c:pt idx="5">
                  <c:v>6</c:v>
                </c:pt>
                <c:pt idx="6">
                  <c:v>16</c:v>
                </c:pt>
                <c:pt idx="7">
                  <c:v>17</c:v>
                </c:pt>
              </c:numCache>
            </c:numRef>
          </c:val>
        </c:ser>
        <c:ser>
          <c:idx val="1"/>
          <c:order val="1"/>
          <c:tx>
            <c:strRef>
              <c:f>Hárok2!$B$7</c:f>
              <c:strCache>
                <c:ptCount val="1"/>
                <c:pt idx="0">
                  <c:v>zomretí</c:v>
                </c:pt>
              </c:strCache>
            </c:strRef>
          </c:tx>
          <c:cat>
            <c:numRef>
              <c:f>Hárok2!$C$5:$J$5</c:f>
              <c:numCache>
                <c:formatCode>General</c:formatCode>
                <c:ptCount val="8"/>
                <c:pt idx="0">
                  <c:v>2007</c:v>
                </c:pt>
                <c:pt idx="1">
                  <c:v>2008</c:v>
                </c:pt>
                <c:pt idx="2">
                  <c:v>2009</c:v>
                </c:pt>
                <c:pt idx="3">
                  <c:v>2010</c:v>
                </c:pt>
                <c:pt idx="4">
                  <c:v>2011</c:v>
                </c:pt>
                <c:pt idx="5">
                  <c:v>2012</c:v>
                </c:pt>
                <c:pt idx="6">
                  <c:v>2013</c:v>
                </c:pt>
                <c:pt idx="7">
                  <c:v>2014</c:v>
                </c:pt>
              </c:numCache>
            </c:numRef>
          </c:cat>
          <c:val>
            <c:numRef>
              <c:f>Hárok2!$C$7:$J$7</c:f>
              <c:numCache>
                <c:formatCode>General</c:formatCode>
                <c:ptCount val="8"/>
                <c:pt idx="0">
                  <c:v>17</c:v>
                </c:pt>
                <c:pt idx="1">
                  <c:v>15</c:v>
                </c:pt>
                <c:pt idx="2">
                  <c:v>10</c:v>
                </c:pt>
                <c:pt idx="3">
                  <c:v>15</c:v>
                </c:pt>
                <c:pt idx="4">
                  <c:v>8</c:v>
                </c:pt>
                <c:pt idx="5">
                  <c:v>8</c:v>
                </c:pt>
                <c:pt idx="6">
                  <c:v>17</c:v>
                </c:pt>
                <c:pt idx="7">
                  <c:v>15</c:v>
                </c:pt>
              </c:numCache>
            </c:numRef>
          </c:val>
        </c:ser>
        <c:ser>
          <c:idx val="2"/>
          <c:order val="2"/>
          <c:tx>
            <c:strRef>
              <c:f>Hárok2!$B$8</c:f>
              <c:strCache>
                <c:ptCount val="1"/>
                <c:pt idx="0">
                  <c:v>prir.prírastok obyvateľstva</c:v>
                </c:pt>
              </c:strCache>
            </c:strRef>
          </c:tx>
          <c:cat>
            <c:numRef>
              <c:f>Hárok2!$C$5:$J$5</c:f>
              <c:numCache>
                <c:formatCode>General</c:formatCode>
                <c:ptCount val="8"/>
                <c:pt idx="0">
                  <c:v>2007</c:v>
                </c:pt>
                <c:pt idx="1">
                  <c:v>2008</c:v>
                </c:pt>
                <c:pt idx="2">
                  <c:v>2009</c:v>
                </c:pt>
                <c:pt idx="3">
                  <c:v>2010</c:v>
                </c:pt>
                <c:pt idx="4">
                  <c:v>2011</c:v>
                </c:pt>
                <c:pt idx="5">
                  <c:v>2012</c:v>
                </c:pt>
                <c:pt idx="6">
                  <c:v>2013</c:v>
                </c:pt>
                <c:pt idx="7">
                  <c:v>2014</c:v>
                </c:pt>
              </c:numCache>
            </c:numRef>
          </c:cat>
          <c:val>
            <c:numRef>
              <c:f>Hárok2!$C$8:$J$8</c:f>
              <c:numCache>
                <c:formatCode>General</c:formatCode>
                <c:ptCount val="8"/>
                <c:pt idx="0">
                  <c:v>-8</c:v>
                </c:pt>
                <c:pt idx="1">
                  <c:v>-7</c:v>
                </c:pt>
                <c:pt idx="2">
                  <c:v>-1</c:v>
                </c:pt>
                <c:pt idx="3">
                  <c:v>2</c:v>
                </c:pt>
                <c:pt idx="4">
                  <c:v>-1</c:v>
                </c:pt>
                <c:pt idx="5">
                  <c:v>-2</c:v>
                </c:pt>
                <c:pt idx="6">
                  <c:v>-1</c:v>
                </c:pt>
                <c:pt idx="7">
                  <c:v>2</c:v>
                </c:pt>
              </c:numCache>
            </c:numRef>
          </c:val>
        </c:ser>
        <c:marker val="1"/>
        <c:axId val="212661760"/>
        <c:axId val="212663296"/>
      </c:lineChart>
      <c:catAx>
        <c:axId val="212661760"/>
        <c:scaling>
          <c:orientation val="minMax"/>
        </c:scaling>
        <c:axPos val="b"/>
        <c:numFmt formatCode="General" sourceLinked="1"/>
        <c:majorTickMark val="none"/>
        <c:tickLblPos val="nextTo"/>
        <c:crossAx val="212663296"/>
        <c:crosses val="autoZero"/>
        <c:auto val="1"/>
        <c:lblAlgn val="ctr"/>
        <c:lblOffset val="100"/>
      </c:catAx>
      <c:valAx>
        <c:axId val="212663296"/>
        <c:scaling>
          <c:orientation val="minMax"/>
        </c:scaling>
        <c:axPos val="l"/>
        <c:majorGridlines/>
        <c:numFmt formatCode="General" sourceLinked="1"/>
        <c:majorTickMark val="none"/>
        <c:tickLblPos val="nextTo"/>
        <c:spPr>
          <a:ln w="9525">
            <a:noFill/>
          </a:ln>
        </c:spPr>
        <c:crossAx val="212661760"/>
        <c:crosses val="autoZero"/>
        <c:crossBetween val="between"/>
      </c:valAx>
    </c:plotArea>
    <c:legend>
      <c:legendPos val="b"/>
    </c:legend>
    <c:plotVisOnly val="1"/>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sk-SK"/>
  <c:clrMapOvr bg1="lt1" tx1="dk1" bg2="lt2" tx2="dk2" accent1="accent1" accent2="accent2" accent3="accent3" accent4="accent4" accent5="accent5" accent6="accent6" hlink="hlink" folHlink="folHlink"/>
  <c:chart>
    <c:title>
      <c:tx>
        <c:rich>
          <a:bodyPr/>
          <a:lstStyle/>
          <a:p>
            <a:pPr>
              <a:defRPr/>
            </a:pPr>
            <a:r>
              <a:rPr lang="sk-SK"/>
              <a:t>M</a:t>
            </a:r>
            <a:r>
              <a:rPr lang="en-US"/>
              <a:t>igračné saldo</a:t>
            </a:r>
          </a:p>
        </c:rich>
      </c:tx>
    </c:title>
    <c:plotArea>
      <c:layout/>
      <c:lineChart>
        <c:grouping val="stacked"/>
        <c:ser>
          <c:idx val="0"/>
          <c:order val="0"/>
          <c:tx>
            <c:strRef>
              <c:f>Hárok2!$B$10</c:f>
              <c:strCache>
                <c:ptCount val="1"/>
                <c:pt idx="0">
                  <c:v>prisťahovaní</c:v>
                </c:pt>
              </c:strCache>
            </c:strRef>
          </c:tx>
          <c:cat>
            <c:numRef>
              <c:f>Hárok2!$C$5:$J$5</c:f>
              <c:numCache>
                <c:formatCode>General</c:formatCode>
                <c:ptCount val="8"/>
                <c:pt idx="0">
                  <c:v>2007</c:v>
                </c:pt>
                <c:pt idx="1">
                  <c:v>2008</c:v>
                </c:pt>
                <c:pt idx="2">
                  <c:v>2009</c:v>
                </c:pt>
                <c:pt idx="3">
                  <c:v>2010</c:v>
                </c:pt>
                <c:pt idx="4">
                  <c:v>2011</c:v>
                </c:pt>
                <c:pt idx="5">
                  <c:v>2012</c:v>
                </c:pt>
                <c:pt idx="6">
                  <c:v>2013</c:v>
                </c:pt>
                <c:pt idx="7">
                  <c:v>2014</c:v>
                </c:pt>
              </c:numCache>
            </c:numRef>
          </c:cat>
          <c:val>
            <c:numRef>
              <c:f>Hárok2!$C$10:$J$10</c:f>
              <c:numCache>
                <c:formatCode>General</c:formatCode>
                <c:ptCount val="8"/>
                <c:pt idx="0">
                  <c:v>28</c:v>
                </c:pt>
                <c:pt idx="1">
                  <c:v>37</c:v>
                </c:pt>
                <c:pt idx="2">
                  <c:v>20</c:v>
                </c:pt>
                <c:pt idx="3">
                  <c:v>27</c:v>
                </c:pt>
                <c:pt idx="4">
                  <c:v>27</c:v>
                </c:pt>
                <c:pt idx="5">
                  <c:v>24</c:v>
                </c:pt>
                <c:pt idx="6">
                  <c:v>23</c:v>
                </c:pt>
                <c:pt idx="7">
                  <c:v>15</c:v>
                </c:pt>
              </c:numCache>
            </c:numRef>
          </c:val>
        </c:ser>
        <c:ser>
          <c:idx val="1"/>
          <c:order val="1"/>
          <c:tx>
            <c:strRef>
              <c:f>Hárok2!$B$11</c:f>
              <c:strCache>
                <c:ptCount val="1"/>
                <c:pt idx="0">
                  <c:v>vysťahovaní</c:v>
                </c:pt>
              </c:strCache>
            </c:strRef>
          </c:tx>
          <c:cat>
            <c:numRef>
              <c:f>Hárok2!$C$5:$J$5</c:f>
              <c:numCache>
                <c:formatCode>General</c:formatCode>
                <c:ptCount val="8"/>
                <c:pt idx="0">
                  <c:v>2007</c:v>
                </c:pt>
                <c:pt idx="1">
                  <c:v>2008</c:v>
                </c:pt>
                <c:pt idx="2">
                  <c:v>2009</c:v>
                </c:pt>
                <c:pt idx="3">
                  <c:v>2010</c:v>
                </c:pt>
                <c:pt idx="4">
                  <c:v>2011</c:v>
                </c:pt>
                <c:pt idx="5">
                  <c:v>2012</c:v>
                </c:pt>
                <c:pt idx="6">
                  <c:v>2013</c:v>
                </c:pt>
                <c:pt idx="7">
                  <c:v>2014</c:v>
                </c:pt>
              </c:numCache>
            </c:numRef>
          </c:cat>
          <c:val>
            <c:numRef>
              <c:f>Hárok2!$C$11:$J$11</c:f>
              <c:numCache>
                <c:formatCode>General</c:formatCode>
                <c:ptCount val="8"/>
                <c:pt idx="0">
                  <c:v>14</c:v>
                </c:pt>
                <c:pt idx="1">
                  <c:v>23</c:v>
                </c:pt>
                <c:pt idx="2">
                  <c:v>17</c:v>
                </c:pt>
                <c:pt idx="3">
                  <c:v>19</c:v>
                </c:pt>
                <c:pt idx="4">
                  <c:v>18</c:v>
                </c:pt>
                <c:pt idx="5">
                  <c:v>29</c:v>
                </c:pt>
                <c:pt idx="6">
                  <c:v>35</c:v>
                </c:pt>
                <c:pt idx="7">
                  <c:v>21</c:v>
                </c:pt>
              </c:numCache>
            </c:numRef>
          </c:val>
        </c:ser>
        <c:ser>
          <c:idx val="2"/>
          <c:order val="2"/>
          <c:tx>
            <c:strRef>
              <c:f>Hárok2!$B$12</c:f>
              <c:strCache>
                <c:ptCount val="1"/>
                <c:pt idx="0">
                  <c:v>migračné saldo</c:v>
                </c:pt>
              </c:strCache>
            </c:strRef>
          </c:tx>
          <c:cat>
            <c:numRef>
              <c:f>Hárok2!$C$5:$J$5</c:f>
              <c:numCache>
                <c:formatCode>General</c:formatCode>
                <c:ptCount val="8"/>
                <c:pt idx="0">
                  <c:v>2007</c:v>
                </c:pt>
                <c:pt idx="1">
                  <c:v>2008</c:v>
                </c:pt>
                <c:pt idx="2">
                  <c:v>2009</c:v>
                </c:pt>
                <c:pt idx="3">
                  <c:v>2010</c:v>
                </c:pt>
                <c:pt idx="4">
                  <c:v>2011</c:v>
                </c:pt>
                <c:pt idx="5">
                  <c:v>2012</c:v>
                </c:pt>
                <c:pt idx="6">
                  <c:v>2013</c:v>
                </c:pt>
                <c:pt idx="7">
                  <c:v>2014</c:v>
                </c:pt>
              </c:numCache>
            </c:numRef>
          </c:cat>
          <c:val>
            <c:numRef>
              <c:f>Hárok2!$C$12:$J$12</c:f>
              <c:numCache>
                <c:formatCode>General</c:formatCode>
                <c:ptCount val="8"/>
                <c:pt idx="0">
                  <c:v>14</c:v>
                </c:pt>
                <c:pt idx="1">
                  <c:v>16</c:v>
                </c:pt>
                <c:pt idx="2">
                  <c:v>5</c:v>
                </c:pt>
                <c:pt idx="3">
                  <c:v>10</c:v>
                </c:pt>
                <c:pt idx="4">
                  <c:v>11</c:v>
                </c:pt>
                <c:pt idx="5">
                  <c:v>-4</c:v>
                </c:pt>
                <c:pt idx="6">
                  <c:v>-12</c:v>
                </c:pt>
                <c:pt idx="7">
                  <c:v>-6</c:v>
                </c:pt>
              </c:numCache>
            </c:numRef>
          </c:val>
        </c:ser>
        <c:marker val="1"/>
        <c:axId val="212676992"/>
        <c:axId val="212678528"/>
      </c:lineChart>
      <c:catAx>
        <c:axId val="212676992"/>
        <c:scaling>
          <c:orientation val="minMax"/>
        </c:scaling>
        <c:axPos val="b"/>
        <c:numFmt formatCode="General" sourceLinked="1"/>
        <c:majorTickMark val="none"/>
        <c:tickLblPos val="nextTo"/>
        <c:crossAx val="212678528"/>
        <c:crosses val="autoZero"/>
        <c:auto val="1"/>
        <c:lblAlgn val="ctr"/>
        <c:lblOffset val="100"/>
      </c:catAx>
      <c:valAx>
        <c:axId val="212678528"/>
        <c:scaling>
          <c:orientation val="minMax"/>
        </c:scaling>
        <c:axPos val="l"/>
        <c:majorGridlines/>
        <c:numFmt formatCode="General" sourceLinked="1"/>
        <c:majorTickMark val="none"/>
        <c:tickLblPos val="nextTo"/>
        <c:spPr>
          <a:ln w="9525">
            <a:noFill/>
          </a:ln>
        </c:spPr>
        <c:crossAx val="212676992"/>
        <c:crosses val="autoZero"/>
        <c:crossBetween val="between"/>
      </c:valAx>
    </c:plotArea>
    <c:legend>
      <c:legendPos val="b"/>
    </c:legend>
    <c:plotVisOnly val="1"/>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sk-SK"/>
  <c:clrMapOvr bg1="lt1" tx1="dk1" bg2="lt2" tx2="dk2" accent1="accent1" accent2="accent2" accent3="accent3" accent4="accent4" accent5="accent5" accent6="accent6" hlink="hlink" folHlink="folHlink"/>
  <c:chart>
    <c:title>
      <c:tx>
        <c:rich>
          <a:bodyPr/>
          <a:lstStyle/>
          <a:p>
            <a:pPr>
              <a:defRPr/>
            </a:pPr>
            <a:r>
              <a:rPr lang="sk-SK"/>
              <a:t>Celkový prírastok obyvateľstva</a:t>
            </a:r>
          </a:p>
        </c:rich>
      </c:tx>
    </c:title>
    <c:plotArea>
      <c:layout/>
      <c:barChart>
        <c:barDir val="col"/>
        <c:grouping val="clustered"/>
        <c:ser>
          <c:idx val="0"/>
          <c:order val="0"/>
          <c:tx>
            <c:strRef>
              <c:f>Hárok2!$B$14</c:f>
              <c:strCache>
                <c:ptCount val="1"/>
                <c:pt idx="0">
                  <c:v>celkový prírastok obyvateľstva</c:v>
                </c:pt>
              </c:strCache>
            </c:strRef>
          </c:tx>
          <c:spPr>
            <a:solidFill>
              <a:schemeClr val="tx2"/>
            </a:solidFill>
          </c:spPr>
          <c:cat>
            <c:numRef>
              <c:f>Hárok2!$C$5:$J$5</c:f>
              <c:numCache>
                <c:formatCode>General</c:formatCode>
                <c:ptCount val="8"/>
                <c:pt idx="0">
                  <c:v>2007</c:v>
                </c:pt>
                <c:pt idx="1">
                  <c:v>2008</c:v>
                </c:pt>
                <c:pt idx="2">
                  <c:v>2009</c:v>
                </c:pt>
                <c:pt idx="3">
                  <c:v>2010</c:v>
                </c:pt>
                <c:pt idx="4">
                  <c:v>2011</c:v>
                </c:pt>
                <c:pt idx="5">
                  <c:v>2012</c:v>
                </c:pt>
                <c:pt idx="6">
                  <c:v>2013</c:v>
                </c:pt>
                <c:pt idx="7">
                  <c:v>2014</c:v>
                </c:pt>
              </c:numCache>
            </c:numRef>
          </c:cat>
          <c:val>
            <c:numRef>
              <c:f>Hárok2!$C$14:$J$14</c:f>
              <c:numCache>
                <c:formatCode>General</c:formatCode>
                <c:ptCount val="8"/>
                <c:pt idx="0">
                  <c:v>6</c:v>
                </c:pt>
                <c:pt idx="1">
                  <c:v>9</c:v>
                </c:pt>
                <c:pt idx="2">
                  <c:v>4</c:v>
                </c:pt>
                <c:pt idx="3">
                  <c:v>12</c:v>
                </c:pt>
                <c:pt idx="4">
                  <c:v>10</c:v>
                </c:pt>
                <c:pt idx="5">
                  <c:v>-6</c:v>
                </c:pt>
                <c:pt idx="6">
                  <c:v>-13</c:v>
                </c:pt>
                <c:pt idx="7">
                  <c:v>-4</c:v>
                </c:pt>
              </c:numCache>
            </c:numRef>
          </c:val>
        </c:ser>
        <c:axId val="212706816"/>
        <c:axId val="212708352"/>
      </c:barChart>
      <c:catAx>
        <c:axId val="212706816"/>
        <c:scaling>
          <c:orientation val="minMax"/>
        </c:scaling>
        <c:axPos val="b"/>
        <c:numFmt formatCode="General" sourceLinked="1"/>
        <c:tickLblPos val="nextTo"/>
        <c:crossAx val="212708352"/>
        <c:crosses val="autoZero"/>
        <c:auto val="1"/>
        <c:lblAlgn val="ctr"/>
        <c:lblOffset val="100"/>
      </c:catAx>
      <c:valAx>
        <c:axId val="212708352"/>
        <c:scaling>
          <c:orientation val="minMax"/>
        </c:scaling>
        <c:axPos val="l"/>
        <c:majorGridlines/>
        <c:numFmt formatCode="General" sourceLinked="1"/>
        <c:tickLblPos val="nextTo"/>
        <c:crossAx val="212706816"/>
        <c:crosses val="autoZero"/>
        <c:crossBetween val="between"/>
      </c:valAx>
    </c:plotArea>
    <c:legend>
      <c:legendPos val="r"/>
    </c:legend>
    <c:plotVisOnly val="1"/>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sk-SK"/>
  <c:clrMapOvr bg1="lt1" tx1="dk1" bg2="lt2" tx2="dk2" accent1="accent1" accent2="accent2" accent3="accent3" accent4="accent4" accent5="accent5" accent6="accent6" hlink="hlink" folHlink="folHlink"/>
  <c:chart>
    <c:title>
      <c:tx>
        <c:rich>
          <a:bodyPr/>
          <a:lstStyle/>
          <a:p>
            <a:pPr>
              <a:defRPr/>
            </a:pPr>
            <a:r>
              <a:rPr lang="en-US"/>
              <a:t>Podnikateľské subjekty na území obce</a:t>
            </a:r>
          </a:p>
        </c:rich>
      </c:tx>
    </c:title>
    <c:plotArea>
      <c:layout/>
      <c:pieChart>
        <c:varyColors val="1"/>
        <c:ser>
          <c:idx val="0"/>
          <c:order val="0"/>
          <c:cat>
            <c:strRef>
              <c:f>(Hárok2!$C$53:$C$55;Hárok2!$C$58:$C$59)</c:f>
              <c:strCache>
                <c:ptCount val="5"/>
                <c:pt idx="0">
                  <c:v>Živnostníci</c:v>
                </c:pt>
                <c:pt idx="1">
                  <c:v>Slobodné povolanie</c:v>
                </c:pt>
                <c:pt idx="2">
                  <c:v>Samostatne hospodáriaci roľníci</c:v>
                </c:pt>
                <c:pt idx="3">
                  <c:v>Ziskové </c:v>
                </c:pt>
                <c:pt idx="4">
                  <c:v>Neziskové</c:v>
                </c:pt>
              </c:strCache>
            </c:strRef>
          </c:cat>
          <c:val>
            <c:numRef>
              <c:f>(Hárok2!$D$53:$D$55;Hárok2!$D$58:$D$59)</c:f>
              <c:numCache>
                <c:formatCode>General</c:formatCode>
                <c:ptCount val="5"/>
                <c:pt idx="0">
                  <c:v>67</c:v>
                </c:pt>
                <c:pt idx="1">
                  <c:v>4</c:v>
                </c:pt>
                <c:pt idx="2">
                  <c:v>3</c:v>
                </c:pt>
                <c:pt idx="3">
                  <c:v>34</c:v>
                </c:pt>
                <c:pt idx="4">
                  <c:v>8</c:v>
                </c:pt>
              </c:numCache>
            </c:numRef>
          </c:val>
        </c:ser>
        <c:dLbls>
          <c:showPercent val="1"/>
        </c:dLbls>
        <c:firstSliceAng val="0"/>
      </c:pieChart>
    </c:plotArea>
    <c:legend>
      <c:legendPos val="t"/>
    </c:legend>
    <c:plotVisOnly val="1"/>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sk-SK"/>
  <c:style val="5"/>
  <c:clrMapOvr bg1="lt1" tx1="dk1" bg2="lt2" tx2="dk2" accent1="accent1" accent2="accent2" accent3="accent3" accent4="accent4" accent5="accent5" accent6="accent6" hlink="hlink" folHlink="folHlink"/>
  <c:chart>
    <c:title>
      <c:tx>
        <c:rich>
          <a:bodyPr/>
          <a:lstStyle/>
          <a:p>
            <a:pPr>
              <a:defRPr/>
            </a:pPr>
            <a:r>
              <a:rPr lang="en-US"/>
              <a:t>Vývoj  uchádzačov o zamestnanie</a:t>
            </a:r>
          </a:p>
        </c:rich>
      </c:tx>
    </c:title>
    <c:view3D>
      <c:perspective val="30"/>
    </c:view3D>
    <c:plotArea>
      <c:layout/>
      <c:bar3DChart>
        <c:barDir val="col"/>
        <c:grouping val="clustered"/>
        <c:ser>
          <c:idx val="1"/>
          <c:order val="0"/>
          <c:cat>
            <c:numRef>
              <c:f>Hárok2!$D$64:$K$64</c:f>
              <c:numCache>
                <c:formatCode>General</c:formatCode>
                <c:ptCount val="8"/>
                <c:pt idx="0">
                  <c:v>2007</c:v>
                </c:pt>
                <c:pt idx="1">
                  <c:v>2008</c:v>
                </c:pt>
                <c:pt idx="2">
                  <c:v>2009</c:v>
                </c:pt>
                <c:pt idx="3">
                  <c:v>2010</c:v>
                </c:pt>
                <c:pt idx="4">
                  <c:v>2011</c:v>
                </c:pt>
                <c:pt idx="5">
                  <c:v>2012</c:v>
                </c:pt>
                <c:pt idx="6">
                  <c:v>2013</c:v>
                </c:pt>
                <c:pt idx="7">
                  <c:v>2014</c:v>
                </c:pt>
              </c:numCache>
            </c:numRef>
          </c:cat>
          <c:val>
            <c:numRef>
              <c:f>Hárok2!$D$65:$K$65</c:f>
              <c:numCache>
                <c:formatCode>General</c:formatCode>
                <c:ptCount val="8"/>
                <c:pt idx="0">
                  <c:v>41</c:v>
                </c:pt>
                <c:pt idx="1">
                  <c:v>43</c:v>
                </c:pt>
                <c:pt idx="2">
                  <c:v>99</c:v>
                </c:pt>
                <c:pt idx="3">
                  <c:v>85</c:v>
                </c:pt>
                <c:pt idx="4">
                  <c:v>88</c:v>
                </c:pt>
                <c:pt idx="5">
                  <c:v>94</c:v>
                </c:pt>
                <c:pt idx="6">
                  <c:v>95</c:v>
                </c:pt>
                <c:pt idx="7">
                  <c:v>106</c:v>
                </c:pt>
              </c:numCache>
            </c:numRef>
          </c:val>
        </c:ser>
        <c:dLbls>
          <c:showVal val="1"/>
        </c:dLbls>
        <c:shape val="cylinder"/>
        <c:axId val="212755968"/>
        <c:axId val="212757504"/>
        <c:axId val="0"/>
      </c:bar3DChart>
      <c:catAx>
        <c:axId val="212755968"/>
        <c:scaling>
          <c:orientation val="minMax"/>
        </c:scaling>
        <c:axPos val="b"/>
        <c:numFmt formatCode="General" sourceLinked="1"/>
        <c:majorTickMark val="none"/>
        <c:tickLblPos val="nextTo"/>
        <c:crossAx val="212757504"/>
        <c:crosses val="autoZero"/>
        <c:auto val="1"/>
        <c:lblAlgn val="ctr"/>
        <c:lblOffset val="100"/>
      </c:catAx>
      <c:valAx>
        <c:axId val="212757504"/>
        <c:scaling>
          <c:orientation val="minMax"/>
        </c:scaling>
        <c:delete val="1"/>
        <c:axPos val="l"/>
        <c:numFmt formatCode="General" sourceLinked="1"/>
        <c:majorTickMark val="none"/>
        <c:tickLblPos val="none"/>
        <c:crossAx val="212755968"/>
        <c:crosses val="autoZero"/>
        <c:crossBetween val="between"/>
      </c:valAx>
    </c:plotArea>
    <c:plotVisOnly val="1"/>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sk-SK"/>
  <c:style val="26"/>
  <c:clrMapOvr bg1="lt1" tx1="dk1" bg2="lt2" tx2="dk2" accent1="accent1" accent2="accent2" accent3="accent3" accent4="accent4" accent5="accent5" accent6="accent6" hlink="hlink" folHlink="folHlink"/>
  <c:chart>
    <c:title>
      <c:tx>
        <c:rich>
          <a:bodyPr/>
          <a:lstStyle/>
          <a:p>
            <a:pPr>
              <a:defRPr/>
            </a:pPr>
            <a:r>
              <a:rPr lang="sk-SK"/>
              <a:t>Obývané byty podľa veku výstavby</a:t>
            </a:r>
          </a:p>
        </c:rich>
      </c:tx>
    </c:title>
    <c:plotArea>
      <c:layout/>
      <c:pieChart>
        <c:varyColors val="1"/>
        <c:ser>
          <c:idx val="0"/>
          <c:order val="0"/>
          <c:cat>
            <c:strRef>
              <c:f>Hárok3!$B$23:$B$32</c:f>
              <c:strCache>
                <c:ptCount val="10"/>
                <c:pt idx="0">
                  <c:v>pred 1919</c:v>
                </c:pt>
                <c:pt idx="1">
                  <c:v>1919-1945</c:v>
                </c:pt>
                <c:pt idx="2">
                  <c:v>1946-1960</c:v>
                </c:pt>
                <c:pt idx="3">
                  <c:v>1961-1970</c:v>
                </c:pt>
                <c:pt idx="4">
                  <c:v>1971-1980</c:v>
                </c:pt>
                <c:pt idx="5">
                  <c:v>1981-1990</c:v>
                </c:pt>
                <c:pt idx="6">
                  <c:v>1991-2000</c:v>
                </c:pt>
                <c:pt idx="7">
                  <c:v>2001-2005</c:v>
                </c:pt>
                <c:pt idx="8">
                  <c:v>2006 a neskôr</c:v>
                </c:pt>
                <c:pt idx="9">
                  <c:v>nezistené</c:v>
                </c:pt>
              </c:strCache>
            </c:strRef>
          </c:cat>
          <c:val>
            <c:numRef>
              <c:f>Hárok3!$C$23:$C$32</c:f>
              <c:numCache>
                <c:formatCode>General</c:formatCode>
                <c:ptCount val="10"/>
                <c:pt idx="0">
                  <c:v>10</c:v>
                </c:pt>
                <c:pt idx="1">
                  <c:v>38</c:v>
                </c:pt>
                <c:pt idx="2">
                  <c:v>73</c:v>
                </c:pt>
                <c:pt idx="3">
                  <c:v>61</c:v>
                </c:pt>
                <c:pt idx="4">
                  <c:v>60</c:v>
                </c:pt>
                <c:pt idx="5">
                  <c:v>50</c:v>
                </c:pt>
                <c:pt idx="6">
                  <c:v>23</c:v>
                </c:pt>
                <c:pt idx="7">
                  <c:v>12</c:v>
                </c:pt>
                <c:pt idx="8">
                  <c:v>10</c:v>
                </c:pt>
                <c:pt idx="9">
                  <c:v>88</c:v>
                </c:pt>
              </c:numCache>
            </c:numRef>
          </c:val>
        </c:ser>
        <c:dLbls>
          <c:showCatName val="1"/>
          <c:showPercent val="1"/>
        </c:dLbls>
        <c:firstSliceAng val="0"/>
      </c:pieChart>
    </c:plotArea>
    <c:plotVisOnly val="1"/>
  </c:chart>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sk-SK"/>
  <c:style val="26"/>
  <c:clrMapOvr bg1="lt1" tx1="dk1" bg2="lt2" tx2="dk2" accent1="accent1" accent2="accent2" accent3="accent3" accent4="accent4" accent5="accent5" accent6="accent6" hlink="hlink" folHlink="folHlink"/>
  <c:chart>
    <c:title>
      <c:tx>
        <c:rich>
          <a:bodyPr/>
          <a:lstStyle/>
          <a:p>
            <a:pPr>
              <a:defRPr/>
            </a:pPr>
            <a:r>
              <a:rPr lang="en-US" sz="1400"/>
              <a:t>Základné rozdelenie</a:t>
            </a:r>
          </a:p>
        </c:rich>
      </c:tx>
      <c:layout>
        <c:manualLayout>
          <c:xMode val="edge"/>
          <c:yMode val="edge"/>
          <c:x val="0.32064588801399835"/>
          <c:y val="2.7777777777778165E-2"/>
        </c:manualLayout>
      </c:layout>
    </c:title>
    <c:plotArea>
      <c:layout/>
      <c:doughnutChart>
        <c:varyColors val="1"/>
        <c:ser>
          <c:idx val="0"/>
          <c:order val="0"/>
          <c:cat>
            <c:strRef>
              <c:f>Hárok1!$B$13:$C$13</c:f>
              <c:strCache>
                <c:ptCount val="2"/>
                <c:pt idx="0">
                  <c:v>muž</c:v>
                </c:pt>
                <c:pt idx="1">
                  <c:v>žena</c:v>
                </c:pt>
              </c:strCache>
            </c:strRef>
          </c:cat>
          <c:val>
            <c:numRef>
              <c:f>Hárok1!$B$14:$C$14</c:f>
              <c:numCache>
                <c:formatCode>General</c:formatCode>
                <c:ptCount val="2"/>
                <c:pt idx="0">
                  <c:v>28</c:v>
                </c:pt>
                <c:pt idx="1">
                  <c:v>27</c:v>
                </c:pt>
              </c:numCache>
            </c:numRef>
          </c:val>
        </c:ser>
        <c:dLbls>
          <c:showPercent val="1"/>
        </c:dLbls>
        <c:firstSliceAng val="0"/>
        <c:holeSize val="50"/>
      </c:doughnutChart>
    </c:plotArea>
    <c:legend>
      <c:legendPos val="t"/>
      <c:txPr>
        <a:bodyPr/>
        <a:lstStyle/>
        <a:p>
          <a:pPr rtl="0">
            <a:defRPr/>
          </a:pPr>
          <a:endParaRPr lang="sk-SK"/>
        </a:p>
      </c:txPr>
    </c:legend>
    <c:plotVisOnly val="1"/>
  </c:chart>
  <c:txPr>
    <a:bodyPr/>
    <a:lstStyle/>
    <a:p>
      <a:pPr>
        <a:defRPr>
          <a:latin typeface="Helvetica Narrow" pitchFamily="34" charset="0"/>
        </a:defRPr>
      </a:pPr>
      <a:endParaRPr lang="sk-SK"/>
    </a:p>
  </c:txPr>
  <c:externalData r:id="rId2"/>
</c:chartSpace>
</file>

<file path=word/theme/_rels/theme1.xml.rels><?xml version="1.0" encoding="UTF-8" standalone="yes"?>
<Relationships xmlns="http://schemas.openxmlformats.org/package/2006/relationships"><Relationship Id="rId2" Type="http://schemas.openxmlformats.org/officeDocument/2006/relationships/image" Target="../media/image34.jpeg"/><Relationship Id="rId1" Type="http://schemas.openxmlformats.org/officeDocument/2006/relationships/image" Target="../media/image33.jpeg"/></Relationships>
</file>

<file path=word/theme/theme1.xml><?xml version="1.0" encoding="utf-8"?>
<a:theme xmlns:a="http://schemas.openxmlformats.org/drawingml/2006/main" name="Medián">
  <a:themeElements>
    <a:clrScheme name="Odliatok">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Aspek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Mediá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D76C4-3262-4CC4-9A94-8790931C3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15383</Words>
  <Characters>87686</Characters>
  <Application>Microsoft Office Word</Application>
  <DocSecurity>0</DocSecurity>
  <Lines>730</Lines>
  <Paragraphs>205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dc:creator>
  <cp:lastModifiedBy>Acer</cp:lastModifiedBy>
  <cp:revision>2</cp:revision>
  <cp:lastPrinted>2018-04-27T07:17:00Z</cp:lastPrinted>
  <dcterms:created xsi:type="dcterms:W3CDTF">2019-03-19T16:31:00Z</dcterms:created>
  <dcterms:modified xsi:type="dcterms:W3CDTF">2019-03-19T16:31:00Z</dcterms:modified>
</cp:coreProperties>
</file>