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4AB" w:rsidRPr="002646CD" w:rsidRDefault="006D44AB" w:rsidP="006D44AB">
      <w:pPr>
        <w:jc w:val="both"/>
        <w:rPr>
          <w:sz w:val="28"/>
          <w:szCs w:val="28"/>
        </w:rPr>
      </w:pPr>
      <w:bookmarkStart w:id="0" w:name="_GoBack"/>
      <w:bookmarkEnd w:id="0"/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C80BB6" w:rsidRDefault="006D44AB" w:rsidP="00A834E2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</w:t>
      </w:r>
    </w:p>
    <w:p w:rsidR="006D44AB" w:rsidRPr="00A834E2" w:rsidRDefault="006D44AB" w:rsidP="00A834E2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Obce </w:t>
      </w:r>
      <w:r w:rsidR="00C80BB6">
        <w:rPr>
          <w:b/>
          <w:sz w:val="44"/>
          <w:szCs w:val="44"/>
        </w:rPr>
        <w:t>Dojč</w:t>
      </w:r>
    </w:p>
    <w:p w:rsidR="00C468D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 rozpočtové hospodáreni</w:t>
      </w:r>
      <w:r w:rsidR="001843B8">
        <w:rPr>
          <w:b/>
          <w:sz w:val="44"/>
          <w:szCs w:val="44"/>
        </w:rPr>
        <w:t>e</w:t>
      </w:r>
      <w:r>
        <w:rPr>
          <w:b/>
          <w:sz w:val="44"/>
          <w:szCs w:val="44"/>
        </w:rPr>
        <w:t xml:space="preserve"> </w:t>
      </w:r>
    </w:p>
    <w:p w:rsidR="00C468D2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626FB1">
        <w:rPr>
          <w:b/>
          <w:sz w:val="44"/>
          <w:szCs w:val="44"/>
        </w:rPr>
        <w:t>2015</w:t>
      </w:r>
    </w:p>
    <w:p w:rsidR="00C468D2" w:rsidRPr="00A834E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6D44AB" w:rsidRPr="00A834E2" w:rsidRDefault="006D44AB" w:rsidP="00A834E2">
      <w:pPr>
        <w:jc w:val="center"/>
        <w:rPr>
          <w:b/>
          <w:sz w:val="44"/>
          <w:szCs w:val="44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C80BB6" w:rsidRDefault="00C80BB6" w:rsidP="006D44AB">
      <w:pPr>
        <w:rPr>
          <w:b/>
          <w:sz w:val="28"/>
          <w:szCs w:val="28"/>
        </w:rPr>
      </w:pPr>
    </w:p>
    <w:p w:rsidR="00C80BB6" w:rsidRPr="002646CD" w:rsidRDefault="00C80BB6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A466D" w:rsidRDefault="00C80BB6" w:rsidP="006A466D">
      <w:r>
        <w:t>Predkladá</w:t>
      </w:r>
      <w:r w:rsidR="006A466D">
        <w:t>:</w:t>
      </w:r>
      <w:r>
        <w:t xml:space="preserve"> PaedDr. Slavomíra </w:t>
      </w:r>
      <w:proofErr w:type="spellStart"/>
      <w:r>
        <w:t>Melišová</w:t>
      </w:r>
      <w:proofErr w:type="spellEnd"/>
    </w:p>
    <w:p w:rsidR="006A466D" w:rsidRDefault="006A466D" w:rsidP="006A466D"/>
    <w:p w:rsidR="006A466D" w:rsidRDefault="006A466D" w:rsidP="006A466D">
      <w:r>
        <w:t>Spracoval</w:t>
      </w:r>
      <w:r w:rsidR="00C80BB6">
        <w:t>a</w:t>
      </w:r>
      <w:r>
        <w:t>:</w:t>
      </w:r>
      <w:r w:rsidR="00C80BB6">
        <w:t xml:space="preserve"> Ing. Marcela </w:t>
      </w:r>
      <w:proofErr w:type="spellStart"/>
      <w:r w:rsidR="00C80BB6">
        <w:t>Hovančíková</w:t>
      </w:r>
      <w:proofErr w:type="spellEnd"/>
      <w:r>
        <w:t xml:space="preserve"> </w:t>
      </w:r>
    </w:p>
    <w:p w:rsidR="006A466D" w:rsidRDefault="006A466D" w:rsidP="006A466D"/>
    <w:p w:rsidR="006A466D" w:rsidRDefault="006A466D" w:rsidP="006A466D">
      <w:r>
        <w:t xml:space="preserve">V </w:t>
      </w:r>
      <w:r w:rsidR="00C80BB6">
        <w:t>Dojči</w:t>
      </w:r>
      <w:r>
        <w:t xml:space="preserve"> dňa </w:t>
      </w:r>
      <w:r w:rsidR="00C80BB6">
        <w:t>08.05.2016</w:t>
      </w:r>
    </w:p>
    <w:p w:rsidR="006A466D" w:rsidRDefault="006A466D" w:rsidP="006D44AB"/>
    <w:p w:rsidR="006A466D" w:rsidRDefault="006A466D" w:rsidP="006A466D">
      <w:r>
        <w:t>Návrh záverečného účtu vyvese</w:t>
      </w:r>
      <w:r w:rsidR="00FA0474">
        <w:t>ný na úradnej tabuli dňa: 30.05.2016</w:t>
      </w:r>
    </w:p>
    <w:p w:rsidR="006A466D" w:rsidRDefault="006A466D" w:rsidP="006A466D"/>
    <w:p w:rsidR="006A466D" w:rsidRDefault="006A466D" w:rsidP="006A466D">
      <w:r>
        <w:t xml:space="preserve">Záverečný účet schválený OZ dňa ........................., uznesením č. .................. </w:t>
      </w:r>
    </w:p>
    <w:p w:rsidR="000C3428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</w:t>
      </w:r>
    </w:p>
    <w:p w:rsidR="006D44AB" w:rsidRPr="00DA5844" w:rsidRDefault="000C3428" w:rsidP="006D44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="006D44AB" w:rsidRPr="00DA5844">
        <w:rPr>
          <w:b/>
          <w:sz w:val="32"/>
          <w:szCs w:val="32"/>
        </w:rPr>
        <w:t xml:space="preserve">za rok </w:t>
      </w:r>
      <w:r w:rsidR="00626FB1">
        <w:rPr>
          <w:b/>
          <w:sz w:val="32"/>
          <w:szCs w:val="32"/>
        </w:rPr>
        <w:t>2015</w:t>
      </w:r>
    </w:p>
    <w:p w:rsidR="006D44AB" w:rsidRPr="00DA5844" w:rsidRDefault="006D44AB" w:rsidP="006D44AB"/>
    <w:p w:rsidR="005D4E0A" w:rsidRDefault="005D4E0A" w:rsidP="00DF362C">
      <w:pPr>
        <w:rPr>
          <w:b/>
        </w:rPr>
      </w:pPr>
    </w:p>
    <w:p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OBSAH : </w:t>
      </w:r>
    </w:p>
    <w:p w:rsidR="00DF362C" w:rsidRPr="00DA5844" w:rsidRDefault="00DF362C" w:rsidP="00DF362C">
      <w:pPr>
        <w:rPr>
          <w:b/>
        </w:rPr>
      </w:pPr>
    </w:p>
    <w:p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626FB1">
        <w:t>2015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626FB1">
        <w:t>2015</w:t>
      </w:r>
    </w:p>
    <w:p w:rsidR="006D44AB" w:rsidRPr="00DA5844" w:rsidRDefault="006D44AB" w:rsidP="006D44AB"/>
    <w:p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626FB1">
        <w:t>2015</w:t>
      </w:r>
    </w:p>
    <w:p w:rsidR="00EE2FD9" w:rsidRPr="00DA5844" w:rsidRDefault="00EE2FD9" w:rsidP="00EE2FD9"/>
    <w:p w:rsidR="006D44AB" w:rsidRPr="00DA5844" w:rsidRDefault="00C80BB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Prebytok</w:t>
      </w:r>
      <w:r w:rsidR="00D771D1">
        <w:t>/schodok</w:t>
      </w:r>
      <w:r w:rsidR="007F6396">
        <w:t xml:space="preserve"> </w:t>
      </w:r>
      <w:r w:rsidR="00356CD8">
        <w:t>rozpočtového</w:t>
      </w:r>
      <w:r w:rsidR="008258E4">
        <w:t xml:space="preserve"> </w:t>
      </w:r>
      <w:r w:rsidR="006D44AB" w:rsidRPr="00DA5844">
        <w:t xml:space="preserve">hospodárenia za rok </w:t>
      </w:r>
      <w:r w:rsidR="00626FB1">
        <w:t>2015</w:t>
      </w:r>
    </w:p>
    <w:p w:rsidR="006D44AB" w:rsidRPr="00DA5844" w:rsidRDefault="006D44AB" w:rsidP="006D44AB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Tvorba a použit</w:t>
      </w:r>
      <w:r w:rsidR="007F5FFF" w:rsidRPr="00DA5844">
        <w:t xml:space="preserve">ie prostriedkov </w:t>
      </w:r>
      <w:r w:rsidR="000520D1">
        <w:t>peňažných fondov (</w:t>
      </w:r>
      <w:r w:rsidR="007F5FFF" w:rsidRPr="00DA5844">
        <w:t xml:space="preserve">rezervného </w:t>
      </w:r>
      <w:r w:rsidR="000520D1">
        <w:t xml:space="preserve">fondu) </w:t>
      </w:r>
      <w:r w:rsidR="007F5FFF" w:rsidRPr="00DA5844">
        <w:t>a sociálneho fondu</w:t>
      </w:r>
    </w:p>
    <w:p w:rsidR="006D44AB" w:rsidRPr="00DA5844" w:rsidRDefault="006D44AB" w:rsidP="006D44AB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626FB1">
        <w:t>2015</w:t>
      </w:r>
    </w:p>
    <w:p w:rsidR="00407294" w:rsidRPr="00DA5844" w:rsidRDefault="00407294" w:rsidP="00407294"/>
    <w:p w:rsidR="00407294" w:rsidRPr="00DA5844" w:rsidRDefault="00407294" w:rsidP="00C80B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626FB1">
        <w:t>2015</w:t>
      </w:r>
    </w:p>
    <w:p w:rsidR="00407294" w:rsidRPr="00CC1900" w:rsidRDefault="00407294" w:rsidP="00407294"/>
    <w:p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 xml:space="preserve">o poskytnutých dotáciách právnickým osobám a fyzickým osobám - podnikateľom podľa § 7 ods. 4 zákona č.583/2004 </w:t>
      </w:r>
      <w:proofErr w:type="spellStart"/>
      <w:r w:rsidR="002F38CE" w:rsidRPr="00CC1900">
        <w:t>Z.z</w:t>
      </w:r>
      <w:proofErr w:type="spellEnd"/>
      <w:r w:rsidR="002F38CE" w:rsidRPr="00CC1900">
        <w:t>.</w:t>
      </w:r>
    </w:p>
    <w:p w:rsidR="00407294" w:rsidRPr="00DA5844" w:rsidRDefault="00407294" w:rsidP="00C80BB6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6D44AB" w:rsidRPr="00DA5844" w:rsidRDefault="006D44AB" w:rsidP="006D44AB">
      <w:pPr>
        <w:ind w:left="1080"/>
      </w:pPr>
    </w:p>
    <w:p w:rsidR="0040729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:rsidR="00575F3C" w:rsidRPr="00DA5844" w:rsidRDefault="00575F3C" w:rsidP="00575F3C">
      <w:pPr>
        <w:ind w:left="900"/>
      </w:pPr>
    </w:p>
    <w:p w:rsidR="00407294" w:rsidRPr="00DA5844" w:rsidRDefault="00407294" w:rsidP="006D44AB"/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C80BB6" w:rsidRDefault="00C80BB6" w:rsidP="00727D46">
      <w:pPr>
        <w:jc w:val="center"/>
        <w:rPr>
          <w:b/>
          <w:sz w:val="32"/>
          <w:szCs w:val="32"/>
        </w:rPr>
      </w:pPr>
    </w:p>
    <w:p w:rsidR="00C80BB6" w:rsidRDefault="00C80BB6" w:rsidP="00727D46">
      <w:pPr>
        <w:jc w:val="center"/>
        <w:rPr>
          <w:b/>
          <w:sz w:val="32"/>
          <w:szCs w:val="32"/>
        </w:rPr>
      </w:pPr>
    </w:p>
    <w:p w:rsidR="00C80BB6" w:rsidRDefault="00C80BB6" w:rsidP="00727D46">
      <w:pPr>
        <w:jc w:val="center"/>
        <w:rPr>
          <w:b/>
          <w:sz w:val="32"/>
          <w:szCs w:val="32"/>
        </w:rPr>
      </w:pPr>
    </w:p>
    <w:p w:rsidR="00C80BB6" w:rsidRDefault="00C80BB6" w:rsidP="00727D46">
      <w:pPr>
        <w:jc w:val="center"/>
        <w:rPr>
          <w:b/>
          <w:sz w:val="32"/>
          <w:szCs w:val="32"/>
        </w:rPr>
      </w:pPr>
    </w:p>
    <w:p w:rsidR="005D4E0A" w:rsidRDefault="005D4E0A" w:rsidP="00727D46">
      <w:pPr>
        <w:jc w:val="center"/>
        <w:rPr>
          <w:b/>
          <w:sz w:val="32"/>
          <w:szCs w:val="32"/>
        </w:rPr>
      </w:pPr>
    </w:p>
    <w:p w:rsidR="00C80BB6" w:rsidRDefault="00C80BB6" w:rsidP="00B01DF1">
      <w:pPr>
        <w:jc w:val="center"/>
        <w:rPr>
          <w:b/>
          <w:sz w:val="32"/>
          <w:szCs w:val="32"/>
        </w:rPr>
      </w:pPr>
    </w:p>
    <w:p w:rsidR="00B01DF1" w:rsidRDefault="00B01DF1" w:rsidP="00B01DF1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obce </w:t>
      </w:r>
    </w:p>
    <w:p w:rsidR="00B01DF1" w:rsidRPr="00DA5844" w:rsidRDefault="00B01DF1" w:rsidP="00B01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626FB1">
        <w:rPr>
          <w:b/>
          <w:sz w:val="32"/>
          <w:szCs w:val="32"/>
        </w:rPr>
        <w:t>2015</w:t>
      </w:r>
    </w:p>
    <w:p w:rsidR="00E23067" w:rsidRDefault="00E23067" w:rsidP="003371A9">
      <w:pPr>
        <w:jc w:val="both"/>
        <w:rPr>
          <w:b/>
          <w:sz w:val="28"/>
          <w:szCs w:val="28"/>
          <w:u w:val="single"/>
        </w:rPr>
      </w:pPr>
    </w:p>
    <w:p w:rsidR="00727D46" w:rsidRPr="00D2407B" w:rsidRDefault="006D1A52" w:rsidP="003371A9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>1. R</w:t>
      </w:r>
      <w:r w:rsidR="0034787F" w:rsidRPr="00D2407B">
        <w:rPr>
          <w:b/>
          <w:color w:val="0000FF"/>
          <w:sz w:val="28"/>
          <w:szCs w:val="28"/>
        </w:rPr>
        <w:t>ozpoč</w:t>
      </w:r>
      <w:r w:rsidRPr="00D2407B">
        <w:rPr>
          <w:b/>
          <w:color w:val="0000FF"/>
          <w:sz w:val="28"/>
          <w:szCs w:val="28"/>
        </w:rPr>
        <w:t>e</w:t>
      </w:r>
      <w:r w:rsidR="0034787F" w:rsidRPr="00D2407B">
        <w:rPr>
          <w:b/>
          <w:color w:val="0000FF"/>
          <w:sz w:val="28"/>
          <w:szCs w:val="28"/>
        </w:rPr>
        <w:t>t</w:t>
      </w:r>
      <w:r w:rsidRPr="00D2407B">
        <w:rPr>
          <w:b/>
          <w:color w:val="0000FF"/>
          <w:sz w:val="28"/>
          <w:szCs w:val="28"/>
        </w:rPr>
        <w:t xml:space="preserve"> obce na rok </w:t>
      </w:r>
      <w:r w:rsidR="00626FB1">
        <w:rPr>
          <w:b/>
          <w:color w:val="0000FF"/>
          <w:sz w:val="28"/>
          <w:szCs w:val="28"/>
        </w:rPr>
        <w:t>2015</w:t>
      </w:r>
      <w:r w:rsidR="001F06B3" w:rsidRPr="00D2407B">
        <w:rPr>
          <w:b/>
          <w:color w:val="0000FF"/>
          <w:sz w:val="28"/>
          <w:szCs w:val="28"/>
        </w:rPr>
        <w:t xml:space="preserve"> </w:t>
      </w:r>
    </w:p>
    <w:p w:rsidR="00727D46" w:rsidRDefault="00727D46" w:rsidP="003371A9">
      <w:pPr>
        <w:jc w:val="both"/>
        <w:rPr>
          <w:b/>
          <w:sz w:val="28"/>
          <w:szCs w:val="28"/>
        </w:rPr>
      </w:pPr>
    </w:p>
    <w:p w:rsidR="000252F9" w:rsidRPr="000252F9" w:rsidRDefault="003371A9" w:rsidP="00DA5844">
      <w:pPr>
        <w:jc w:val="both"/>
      </w:pPr>
      <w:r w:rsidRPr="000252F9">
        <w:t>Základným</w:t>
      </w:r>
      <w:r w:rsidR="00356BF1">
        <w:t xml:space="preserve">   n</w:t>
      </w:r>
      <w:r w:rsidRPr="000252F9">
        <w:t xml:space="preserve">ástrojom </w:t>
      </w:r>
      <w:r w:rsidR="00356BF1">
        <w:t xml:space="preserve"> </w:t>
      </w:r>
      <w:r w:rsidRPr="000252F9">
        <w:t>finančného</w:t>
      </w:r>
      <w:r w:rsidR="00356BF1">
        <w:t xml:space="preserve"> </w:t>
      </w:r>
      <w:r w:rsidRPr="000252F9">
        <w:t xml:space="preserve"> hospodárenia</w:t>
      </w:r>
      <w:r w:rsidR="00356BF1">
        <w:t xml:space="preserve"> </w:t>
      </w:r>
      <w:r w:rsidRPr="000252F9">
        <w:t xml:space="preserve"> obce </w:t>
      </w:r>
      <w:r w:rsidR="00356BF1">
        <w:t xml:space="preserve"> </w:t>
      </w:r>
      <w:r w:rsidR="00CC1900">
        <w:t>bol</w:t>
      </w:r>
      <w:r w:rsidRPr="000252F9">
        <w:t xml:space="preserve"> </w:t>
      </w:r>
      <w:r w:rsidR="00356BF1">
        <w:t xml:space="preserve">  </w:t>
      </w:r>
      <w:r w:rsidRPr="000252F9">
        <w:t xml:space="preserve">rozpočet </w:t>
      </w:r>
      <w:r w:rsidR="00356BF1">
        <w:t xml:space="preserve">  </w:t>
      </w:r>
      <w:r w:rsidRPr="000252F9">
        <w:t>obce</w:t>
      </w:r>
      <w:r w:rsidR="00356BF1">
        <w:t xml:space="preserve">  </w:t>
      </w:r>
      <w:r w:rsidRPr="000252F9">
        <w:t xml:space="preserve"> na </w:t>
      </w:r>
      <w:r w:rsidR="00356BF1">
        <w:t xml:space="preserve"> </w:t>
      </w:r>
      <w:r w:rsidRPr="000252F9">
        <w:t>rok</w:t>
      </w:r>
      <w:r w:rsidR="00356BF1">
        <w:t xml:space="preserve">  </w:t>
      </w:r>
      <w:r w:rsidRPr="000252F9">
        <w:t xml:space="preserve"> </w:t>
      </w:r>
      <w:r w:rsidR="00626FB1">
        <w:t>2015</w:t>
      </w:r>
      <w:r w:rsidRPr="000252F9">
        <w:t>.</w:t>
      </w:r>
    </w:p>
    <w:p w:rsidR="000252F9" w:rsidRDefault="000252F9" w:rsidP="000252F9">
      <w:pPr>
        <w:jc w:val="both"/>
      </w:pPr>
      <w:r w:rsidRPr="000252F9">
        <w:t xml:space="preserve">Obec zostavila rozpočet podľa ustanovenia § 10 odsek 7) zákona č.583/2004 </w:t>
      </w:r>
      <w:proofErr w:type="spellStart"/>
      <w:r w:rsidRPr="000252F9">
        <w:t>Z.z</w:t>
      </w:r>
      <w:proofErr w:type="spellEnd"/>
      <w:r w:rsidRPr="000252F9">
        <w:t xml:space="preserve">. o rozpočtových pravidlách územnej samosprávy a o zmene a doplnení niektorých zákonov v znení neskorších predpisov. </w:t>
      </w:r>
      <w:r w:rsidR="00181790" w:rsidRPr="00916094">
        <w:t>Rozpočet obce</w:t>
      </w:r>
      <w:r w:rsidR="00181790">
        <w:t xml:space="preserve"> </w:t>
      </w:r>
      <w:r w:rsidR="006C1FE6">
        <w:t xml:space="preserve">na rok </w:t>
      </w:r>
      <w:r w:rsidR="00626FB1">
        <w:t>2015</w:t>
      </w:r>
      <w:r w:rsidR="006C1FE6">
        <w:t xml:space="preserve"> </w:t>
      </w:r>
      <w:r w:rsidR="00181790">
        <w:t xml:space="preserve">bol zostavený ako </w:t>
      </w:r>
      <w:r w:rsidR="00181790" w:rsidRPr="00916094">
        <w:t>prebytkový.</w:t>
      </w:r>
      <w:r w:rsidR="00B62DBB">
        <w:rPr>
          <w:color w:val="FF0000"/>
        </w:rPr>
        <w:t xml:space="preserve"> </w:t>
      </w:r>
      <w:r w:rsidRPr="000252F9">
        <w:t>Bežný</w:t>
      </w:r>
      <w:r w:rsidR="00B62DBB">
        <w:t xml:space="preserve"> </w:t>
      </w:r>
      <w:r w:rsidRPr="000252F9">
        <w:t xml:space="preserve">rozpočet </w:t>
      </w:r>
      <w:r>
        <w:t>bol</w:t>
      </w:r>
      <w:r w:rsidR="00356BF1">
        <w:t xml:space="preserve"> </w:t>
      </w:r>
      <w:r>
        <w:t>zostavený</w:t>
      </w:r>
      <w:r w:rsidRPr="000252F9">
        <w:t xml:space="preserve"> ako</w:t>
      </w:r>
      <w:r w:rsidR="00B62DBB">
        <w:t xml:space="preserve"> </w:t>
      </w:r>
      <w:r w:rsidR="00181790" w:rsidRPr="00916094">
        <w:t>prebytkový</w:t>
      </w:r>
      <w:r w:rsidRPr="000252F9">
        <w:t xml:space="preserve"> a</w:t>
      </w:r>
      <w:r w:rsidR="00356BF1">
        <w:t xml:space="preserve"> </w:t>
      </w:r>
      <w:r w:rsidR="00916094">
        <w:t>kapitálový</w:t>
      </w:r>
      <w:r w:rsidR="00356BF1">
        <w:t xml:space="preserve"> </w:t>
      </w:r>
      <w:r w:rsidRPr="000252F9">
        <w:t>rozpočet ako</w:t>
      </w:r>
      <w:r w:rsidR="00356BF1">
        <w:t xml:space="preserve"> </w:t>
      </w:r>
      <w:r w:rsidR="00B62DBB" w:rsidRPr="00916094">
        <w:t>schodkový.</w:t>
      </w:r>
    </w:p>
    <w:p w:rsidR="00B62DBB" w:rsidRPr="000252F9" w:rsidRDefault="00B62DBB" w:rsidP="000252F9">
      <w:pPr>
        <w:jc w:val="both"/>
      </w:pPr>
    </w:p>
    <w:p w:rsidR="005224AE" w:rsidRDefault="00BA7816" w:rsidP="00916094">
      <w:pPr>
        <w:jc w:val="both"/>
      </w:pPr>
      <w:r w:rsidRPr="000252F9">
        <w:t>Hospodárenie obce</w:t>
      </w:r>
      <w:r w:rsidR="00727D46" w:rsidRPr="000252F9">
        <w:t xml:space="preserve"> sa riadilo podľa schváleného rozpočtu na rok </w:t>
      </w:r>
      <w:r w:rsidR="00626FB1">
        <w:t>2015</w:t>
      </w:r>
      <w:r w:rsidR="00727D46" w:rsidRPr="000252F9">
        <w:t xml:space="preserve">. </w:t>
      </w:r>
    </w:p>
    <w:p w:rsidR="00916094" w:rsidRDefault="00727D46" w:rsidP="00916094">
      <w:pPr>
        <w:jc w:val="both"/>
      </w:pPr>
      <w:r w:rsidRPr="000252F9">
        <w:t>Rozpo</w:t>
      </w:r>
      <w:r w:rsidR="005224AE">
        <w:t>čet obce</w:t>
      </w:r>
      <w:r w:rsidR="00BA7816" w:rsidRPr="000252F9">
        <w:t xml:space="preserve"> bol</w:t>
      </w:r>
      <w:r w:rsidR="00BA7816"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 w:rsidR="00916094">
        <w:t xml:space="preserve">30.12.2014 uznesením </w:t>
      </w:r>
    </w:p>
    <w:p w:rsidR="005224AE" w:rsidRDefault="00916094" w:rsidP="00916094">
      <w:pPr>
        <w:jc w:val="both"/>
      </w:pPr>
      <w:r>
        <w:t>č. 20/2014/</w:t>
      </w:r>
      <w:proofErr w:type="spellStart"/>
      <w:r>
        <w:t>UObZ</w:t>
      </w:r>
      <w:proofErr w:type="spellEnd"/>
      <w:r>
        <w:t>.</w:t>
      </w:r>
    </w:p>
    <w:p w:rsidR="005224AE" w:rsidRDefault="004E3363" w:rsidP="00916094">
      <w:pPr>
        <w:jc w:val="both"/>
      </w:pPr>
      <w:r>
        <w:t>Rozpočet b</w:t>
      </w:r>
      <w:r w:rsidR="00727D46" w:rsidRPr="002646CD">
        <w:t xml:space="preserve">ol </w:t>
      </w:r>
      <w:r w:rsidR="005224AE">
        <w:t xml:space="preserve">zmenený </w:t>
      </w:r>
      <w:r w:rsidR="00916094">
        <w:t>dev</w:t>
      </w:r>
      <w:r w:rsidR="00727D46" w:rsidRPr="002646CD">
        <w:t>äťkrát</w:t>
      </w:r>
      <w:r w:rsidR="00373138">
        <w:t>:</w:t>
      </w:r>
    </w:p>
    <w:p w:rsidR="00916094" w:rsidRPr="00CE5477" w:rsidRDefault="00916094" w:rsidP="00916094">
      <w:pPr>
        <w:numPr>
          <w:ilvl w:val="0"/>
          <w:numId w:val="4"/>
        </w:numPr>
        <w:jc w:val="both"/>
      </w:pPr>
      <w:r>
        <w:t xml:space="preserve">prvá </w:t>
      </w:r>
      <w:r w:rsidRPr="00CE5477">
        <w:t>zmena schvále</w:t>
      </w:r>
      <w:r>
        <w:t>ná dňa 20.02.2015 uznesením č. 45/2015/</w:t>
      </w:r>
      <w:proofErr w:type="spellStart"/>
      <w:r>
        <w:t>UObZ</w:t>
      </w:r>
      <w:proofErr w:type="spellEnd"/>
    </w:p>
    <w:p w:rsidR="00916094" w:rsidRPr="00CE5477" w:rsidRDefault="00916094" w:rsidP="00916094">
      <w:pPr>
        <w:numPr>
          <w:ilvl w:val="0"/>
          <w:numId w:val="4"/>
        </w:numPr>
        <w:jc w:val="both"/>
      </w:pPr>
      <w:r w:rsidRPr="00CE5477">
        <w:t xml:space="preserve">druhá zmena </w:t>
      </w:r>
      <w:r>
        <w:t>schválená dňa 24.04.2015 uznesením č. 75/2015/</w:t>
      </w:r>
      <w:proofErr w:type="spellStart"/>
      <w:r>
        <w:t>UObZ</w:t>
      </w:r>
      <w:proofErr w:type="spellEnd"/>
    </w:p>
    <w:p w:rsidR="00916094" w:rsidRPr="004904A7" w:rsidRDefault="00916094" w:rsidP="00916094">
      <w:pPr>
        <w:numPr>
          <w:ilvl w:val="0"/>
          <w:numId w:val="4"/>
        </w:numPr>
        <w:jc w:val="both"/>
      </w:pPr>
      <w:r w:rsidRPr="00CE5477">
        <w:t xml:space="preserve">tretia zmena </w:t>
      </w:r>
      <w:r>
        <w:t>schválená dňa 22.05.2015 uznesením č. 98</w:t>
      </w:r>
      <w:r w:rsidRPr="004904A7">
        <w:t>/2015/</w:t>
      </w:r>
      <w:proofErr w:type="spellStart"/>
      <w:r w:rsidRPr="004904A7">
        <w:t>UObZ</w:t>
      </w:r>
      <w:proofErr w:type="spellEnd"/>
    </w:p>
    <w:p w:rsidR="00916094" w:rsidRPr="00AA0452" w:rsidRDefault="00916094" w:rsidP="00916094">
      <w:pPr>
        <w:numPr>
          <w:ilvl w:val="0"/>
          <w:numId w:val="4"/>
        </w:numPr>
        <w:jc w:val="both"/>
      </w:pPr>
      <w:r>
        <w:t>štvrtá zmena schválená dňa 18.06.2015 uznesením č. 120/2015/</w:t>
      </w:r>
      <w:proofErr w:type="spellStart"/>
      <w:r>
        <w:t>UObZ</w:t>
      </w:r>
      <w:proofErr w:type="spellEnd"/>
    </w:p>
    <w:p w:rsidR="00916094" w:rsidRPr="00AA0452" w:rsidRDefault="00916094" w:rsidP="00916094">
      <w:pPr>
        <w:numPr>
          <w:ilvl w:val="0"/>
          <w:numId w:val="4"/>
        </w:numPr>
        <w:jc w:val="both"/>
      </w:pPr>
      <w:r>
        <w:t>piata</w:t>
      </w:r>
      <w:r w:rsidRPr="00CE5477">
        <w:t xml:space="preserve"> zmena </w:t>
      </w:r>
      <w:r>
        <w:t>schválená dňa 28.08.2015 uznesením č. 141/2015/</w:t>
      </w:r>
      <w:proofErr w:type="spellStart"/>
      <w:r>
        <w:t>UObZ</w:t>
      </w:r>
      <w:proofErr w:type="spellEnd"/>
    </w:p>
    <w:p w:rsidR="00916094" w:rsidRPr="00CE5477" w:rsidRDefault="00916094" w:rsidP="00916094">
      <w:pPr>
        <w:numPr>
          <w:ilvl w:val="0"/>
          <w:numId w:val="4"/>
        </w:numPr>
        <w:jc w:val="both"/>
      </w:pPr>
      <w:r>
        <w:t>šiest</w:t>
      </w:r>
      <w:r w:rsidRPr="00CE5477">
        <w:t xml:space="preserve">a zmena </w:t>
      </w:r>
      <w:r>
        <w:t>schválená dňa 28.08.2015 uznesením č. 144/2015/</w:t>
      </w:r>
      <w:proofErr w:type="spellStart"/>
      <w:r>
        <w:t>UObZ</w:t>
      </w:r>
      <w:proofErr w:type="spellEnd"/>
    </w:p>
    <w:p w:rsidR="00916094" w:rsidRDefault="00916094" w:rsidP="00916094">
      <w:pPr>
        <w:numPr>
          <w:ilvl w:val="0"/>
          <w:numId w:val="4"/>
        </w:numPr>
        <w:jc w:val="both"/>
      </w:pPr>
      <w:r>
        <w:t>siedma zmena schválená dňa 22.10.2015 uznesením č. 163/2015/</w:t>
      </w:r>
      <w:proofErr w:type="spellStart"/>
      <w:r>
        <w:t>UObZ</w:t>
      </w:r>
      <w:proofErr w:type="spellEnd"/>
    </w:p>
    <w:p w:rsidR="00916094" w:rsidRPr="00CE5477" w:rsidRDefault="00916094" w:rsidP="00916094">
      <w:pPr>
        <w:numPr>
          <w:ilvl w:val="0"/>
          <w:numId w:val="4"/>
        </w:numPr>
        <w:jc w:val="both"/>
      </w:pPr>
      <w:r>
        <w:t>ôsma zmena</w:t>
      </w:r>
      <w:r w:rsidRPr="00CE5477">
        <w:t xml:space="preserve"> </w:t>
      </w:r>
      <w:r>
        <w:t>schválená dňa 10.12.2015 uznesením č. 178/2015/</w:t>
      </w:r>
      <w:proofErr w:type="spellStart"/>
      <w:r>
        <w:t>UObZ</w:t>
      </w:r>
      <w:proofErr w:type="spellEnd"/>
    </w:p>
    <w:p w:rsidR="00916094" w:rsidRDefault="00916094" w:rsidP="00916094">
      <w:pPr>
        <w:numPr>
          <w:ilvl w:val="0"/>
          <w:numId w:val="4"/>
        </w:numPr>
        <w:jc w:val="both"/>
      </w:pPr>
      <w:r>
        <w:t xml:space="preserve">deviata zmena dňa 31.12.2015 rozpočtovým opatrením starostky na základe uznesenia </w:t>
      </w:r>
    </w:p>
    <w:p w:rsidR="00967ABB" w:rsidRDefault="00916094" w:rsidP="00916094">
      <w:pPr>
        <w:ind w:left="708"/>
        <w:jc w:val="both"/>
      </w:pPr>
      <w:r>
        <w:t>č. 181/2015/</w:t>
      </w:r>
      <w:proofErr w:type="spellStart"/>
      <w:r>
        <w:t>UObZ</w:t>
      </w:r>
      <w:proofErr w:type="spellEnd"/>
    </w:p>
    <w:p w:rsidR="00916094" w:rsidRDefault="00916094" w:rsidP="00916094">
      <w:pPr>
        <w:jc w:val="both"/>
      </w:pPr>
      <w:r>
        <w:t xml:space="preserve">Rozpočet bol zmenený v prípade účelovo určených prostriedkov v súlade so zákonom </w:t>
      </w:r>
    </w:p>
    <w:p w:rsidR="00916094" w:rsidRDefault="00916094" w:rsidP="00916094">
      <w:pPr>
        <w:jc w:val="both"/>
      </w:pPr>
      <w:r>
        <w:t xml:space="preserve">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predpisov.</w:t>
      </w:r>
    </w:p>
    <w:p w:rsidR="00916094" w:rsidRDefault="00916094" w:rsidP="00916094">
      <w:pPr>
        <w:jc w:val="both"/>
      </w:pPr>
    </w:p>
    <w:p w:rsidR="004F5E28" w:rsidRDefault="004F5E28" w:rsidP="00727D46">
      <w:pPr>
        <w:jc w:val="both"/>
      </w:pPr>
    </w:p>
    <w:p w:rsidR="00281EA1" w:rsidRPr="00443A61" w:rsidRDefault="00967ABB" w:rsidP="00443A61">
      <w:pPr>
        <w:jc w:val="center"/>
        <w:rPr>
          <w:b/>
        </w:rPr>
      </w:pPr>
      <w:r>
        <w:rPr>
          <w:b/>
        </w:rPr>
        <w:t>R</w:t>
      </w:r>
      <w:r w:rsidR="00281EA1">
        <w:rPr>
          <w:b/>
        </w:rPr>
        <w:t>ozpočet obce k 31.12.</w:t>
      </w:r>
      <w:r w:rsidR="00626FB1">
        <w:rPr>
          <w:b/>
        </w:rPr>
        <w:t>2015</w:t>
      </w:r>
      <w:r>
        <w:rPr>
          <w:b/>
        </w:rPr>
        <w:t xml:space="preserve"> </w:t>
      </w:r>
    </w:p>
    <w:p w:rsidR="00A81319" w:rsidRDefault="00A81319" w:rsidP="00727D4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1F4E0E" w:rsidRPr="00747363" w:rsidTr="00A834E2">
        <w:tc>
          <w:tcPr>
            <w:tcW w:w="3893" w:type="dxa"/>
            <w:shd w:val="clear" w:color="auto" w:fill="D9D9D9"/>
          </w:tcPr>
          <w:p w:rsidR="001F4E0E" w:rsidRPr="00747363" w:rsidRDefault="001F4E0E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34551B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CC1900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1F4E0E" w:rsidRPr="00747363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</w:tc>
        <w:tc>
          <w:tcPr>
            <w:tcW w:w="1842" w:type="dxa"/>
            <w:shd w:val="clear" w:color="auto" w:fill="D9D9D9"/>
          </w:tcPr>
          <w:p w:rsidR="00A326AE" w:rsidRPr="00747363" w:rsidRDefault="0034551B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  <w:p w:rsidR="001F4E0E" w:rsidRPr="00747363" w:rsidRDefault="001F4E0E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>po</w:t>
            </w:r>
            <w:r w:rsidR="00A326AE" w:rsidRPr="00747363">
              <w:rPr>
                <w:b/>
              </w:rPr>
              <w:t xml:space="preserve"> </w:t>
            </w:r>
            <w:r w:rsidR="00CC1900">
              <w:rPr>
                <w:b/>
              </w:rPr>
              <w:t>poslednej zmene</w:t>
            </w:r>
          </w:p>
        </w:tc>
      </w:tr>
      <w:tr w:rsidR="009C0C26" w:rsidRPr="00747363" w:rsidTr="00A834E2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BA4F14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770.076,00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8D4CAD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1.137.701,83</w:t>
            </w:r>
          </w:p>
        </w:tc>
      </w:tr>
      <w:tr w:rsidR="009C0C26" w:rsidRPr="00747363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43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747.936,00</w:t>
            </w:r>
          </w:p>
        </w:tc>
        <w:tc>
          <w:tcPr>
            <w:tcW w:w="1842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778.006,00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43" w:type="dxa"/>
          </w:tcPr>
          <w:p w:rsidR="009C0C26" w:rsidRDefault="00443A61" w:rsidP="00747363">
            <w:pPr>
              <w:jc w:val="center"/>
              <w:outlineLvl w:val="0"/>
            </w:pPr>
            <w:r>
              <w:t>12.000,00</w:t>
            </w:r>
          </w:p>
        </w:tc>
        <w:tc>
          <w:tcPr>
            <w:tcW w:w="1842" w:type="dxa"/>
          </w:tcPr>
          <w:p w:rsidR="009C0C26" w:rsidRDefault="00443A61" w:rsidP="00747363">
            <w:pPr>
              <w:jc w:val="center"/>
              <w:outlineLvl w:val="0"/>
            </w:pPr>
            <w:r>
              <w:t>22.910,00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1843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140,00</w:t>
            </w:r>
          </w:p>
        </w:tc>
        <w:tc>
          <w:tcPr>
            <w:tcW w:w="1842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325.385,83</w:t>
            </w:r>
          </w:p>
        </w:tc>
      </w:tr>
      <w:tr w:rsidR="009C0C26" w:rsidTr="004C06D8">
        <w:tc>
          <w:tcPr>
            <w:tcW w:w="3893" w:type="dxa"/>
          </w:tcPr>
          <w:p w:rsidR="009C0C26" w:rsidRPr="00AC3E31" w:rsidRDefault="009C0C26" w:rsidP="004C06D8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 w:rsidRPr="00AC3E31">
              <w:rPr>
                <w:color w:val="FF0000"/>
              </w:rPr>
              <w:t>Príjmy RO s právnou subjektivit</w:t>
            </w:r>
            <w:r w:rsidR="004C06D8" w:rsidRPr="00AC3E31">
              <w:rPr>
                <w:color w:val="FF0000"/>
              </w:rPr>
              <w:t>ou</w:t>
            </w:r>
          </w:p>
        </w:tc>
        <w:tc>
          <w:tcPr>
            <w:tcW w:w="1843" w:type="dxa"/>
          </w:tcPr>
          <w:p w:rsidR="009C0C26" w:rsidRPr="0051039E" w:rsidRDefault="00BA4F14" w:rsidP="00747363">
            <w:pPr>
              <w:tabs>
                <w:tab w:val="right" w:pos="8460"/>
              </w:tabs>
              <w:jc w:val="center"/>
            </w:pPr>
            <w:r>
              <w:t>10.000,00</w:t>
            </w:r>
          </w:p>
        </w:tc>
        <w:tc>
          <w:tcPr>
            <w:tcW w:w="1842" w:type="dxa"/>
          </w:tcPr>
          <w:p w:rsidR="009C0C26" w:rsidRPr="0051039E" w:rsidRDefault="008D4CAD" w:rsidP="00747363">
            <w:pPr>
              <w:tabs>
                <w:tab w:val="right" w:pos="8460"/>
              </w:tabs>
              <w:jc w:val="center"/>
            </w:pPr>
            <w:r>
              <w:t>11.400,00</w:t>
            </w:r>
          </w:p>
        </w:tc>
      </w:tr>
      <w:tr w:rsidR="009C0C26" w:rsidRPr="00747363" w:rsidTr="00A834E2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BA4F14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643.255,10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8D4CAD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1.109.135,59</w:t>
            </w:r>
          </w:p>
        </w:tc>
      </w:tr>
      <w:tr w:rsidR="009C0C26" w:rsidRPr="00747363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283.315,10</w:t>
            </w:r>
          </w:p>
        </w:tc>
        <w:tc>
          <w:tcPr>
            <w:tcW w:w="1842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344.816,10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21.000,00</w:t>
            </w:r>
          </w:p>
        </w:tc>
        <w:tc>
          <w:tcPr>
            <w:tcW w:w="1842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379.184,83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9C0C26" w:rsidRPr="0051039E" w:rsidRDefault="00443A61" w:rsidP="00747363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AC3E31" w:rsidRDefault="009C0C26" w:rsidP="00747363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 w:rsidRPr="00AC3E31">
              <w:rPr>
                <w:color w:val="FF0000"/>
              </w:rPr>
              <w:t>Výda</w:t>
            </w:r>
            <w:r w:rsidR="004C06D8" w:rsidRPr="00AC3E31">
              <w:rPr>
                <w:color w:val="FF0000"/>
              </w:rPr>
              <w:t>vky RO s právnou subjek</w:t>
            </w:r>
            <w:r w:rsidR="00BA4F14">
              <w:rPr>
                <w:color w:val="FF0000"/>
              </w:rPr>
              <w:t>t</w:t>
            </w:r>
            <w:r w:rsidR="004C06D8" w:rsidRPr="00AC3E31">
              <w:rPr>
                <w:color w:val="FF0000"/>
              </w:rPr>
              <w:t>ivitou</w:t>
            </w:r>
          </w:p>
        </w:tc>
        <w:tc>
          <w:tcPr>
            <w:tcW w:w="1843" w:type="dxa"/>
          </w:tcPr>
          <w:p w:rsidR="009C0C26" w:rsidRPr="0051039E" w:rsidRDefault="00BA4F14" w:rsidP="00747363">
            <w:pPr>
              <w:tabs>
                <w:tab w:val="right" w:pos="8460"/>
              </w:tabs>
              <w:jc w:val="center"/>
            </w:pPr>
            <w:r>
              <w:t>338.940,00</w:t>
            </w:r>
          </w:p>
        </w:tc>
        <w:tc>
          <w:tcPr>
            <w:tcW w:w="1842" w:type="dxa"/>
          </w:tcPr>
          <w:p w:rsidR="009C0C26" w:rsidRPr="0051039E" w:rsidRDefault="008D4CAD" w:rsidP="00747363">
            <w:pPr>
              <w:tabs>
                <w:tab w:val="right" w:pos="8460"/>
              </w:tabs>
              <w:jc w:val="center"/>
            </w:pPr>
            <w:r>
              <w:t>385.134,66</w:t>
            </w:r>
          </w:p>
        </w:tc>
      </w:tr>
      <w:tr w:rsidR="009C0C26" w:rsidRPr="00747363" w:rsidTr="00A834E2">
        <w:tc>
          <w:tcPr>
            <w:tcW w:w="3893" w:type="dxa"/>
            <w:shd w:val="clear" w:color="auto" w:fill="C4BC96"/>
          </w:tcPr>
          <w:p w:rsidR="009C0C26" w:rsidRPr="00747363" w:rsidRDefault="00D764C7" w:rsidP="00747363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Rozpočet </w:t>
            </w:r>
            <w:r w:rsidR="00CC1900">
              <w:rPr>
                <w:b/>
              </w:rPr>
              <w:t xml:space="preserve"> obce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BA4F14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126.820,90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8D4CAD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28.566,24</w:t>
            </w:r>
          </w:p>
        </w:tc>
      </w:tr>
    </w:tbl>
    <w:p w:rsidR="00727D46" w:rsidRPr="008258E4" w:rsidRDefault="007F06A8" w:rsidP="000E6AFC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 w:rsidR="00E23067" w:rsidRPr="008258E4">
        <w:rPr>
          <w:b/>
          <w:color w:val="0000FF"/>
          <w:sz w:val="28"/>
          <w:szCs w:val="28"/>
        </w:rPr>
        <w:lastRenderedPageBreak/>
        <w:t>2</w:t>
      </w:r>
      <w:r w:rsidR="00680C42" w:rsidRPr="008258E4">
        <w:rPr>
          <w:b/>
          <w:color w:val="0000FF"/>
          <w:sz w:val="28"/>
          <w:szCs w:val="28"/>
        </w:rPr>
        <w:t xml:space="preserve">. </w:t>
      </w:r>
      <w:r w:rsidR="00D21EDC" w:rsidRPr="008258E4">
        <w:rPr>
          <w:b/>
          <w:color w:val="0000FF"/>
          <w:sz w:val="28"/>
          <w:szCs w:val="28"/>
        </w:rPr>
        <w:t xml:space="preserve">Rozbor plnenia príjmov za rok </w:t>
      </w:r>
      <w:r w:rsidR="00626FB1">
        <w:rPr>
          <w:b/>
          <w:color w:val="0000FF"/>
          <w:sz w:val="28"/>
          <w:szCs w:val="28"/>
        </w:rPr>
        <w:t>2015</w:t>
      </w:r>
      <w:r w:rsidR="00767C13" w:rsidRPr="008258E4">
        <w:rPr>
          <w:b/>
          <w:color w:val="0000FF"/>
          <w:sz w:val="28"/>
          <w:szCs w:val="28"/>
        </w:rPr>
        <w:t xml:space="preserve"> </w:t>
      </w:r>
    </w:p>
    <w:p w:rsidR="009E519E" w:rsidRPr="00AD5026" w:rsidRDefault="009E519E" w:rsidP="00727D46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D21EDC" w:rsidRPr="00747363" w:rsidTr="002B7465">
        <w:tc>
          <w:tcPr>
            <w:tcW w:w="2962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21EDC" w:rsidRPr="00747363" w:rsidTr="002B7465">
        <w:tc>
          <w:tcPr>
            <w:tcW w:w="2962" w:type="dxa"/>
          </w:tcPr>
          <w:p w:rsidR="00D21EDC" w:rsidRPr="00D21EDC" w:rsidRDefault="00704A74" w:rsidP="00747363">
            <w:pPr>
              <w:jc w:val="center"/>
            </w:pPr>
            <w:r>
              <w:t>770.076,00</w:t>
            </w:r>
          </w:p>
        </w:tc>
        <w:tc>
          <w:tcPr>
            <w:tcW w:w="3071" w:type="dxa"/>
          </w:tcPr>
          <w:p w:rsidR="00D21EDC" w:rsidRPr="00D21EDC" w:rsidRDefault="00704A74" w:rsidP="00704A74">
            <w:pPr>
              <w:jc w:val="center"/>
            </w:pPr>
            <w:r>
              <w:t>1.115.637,44</w:t>
            </w:r>
          </w:p>
        </w:tc>
        <w:tc>
          <w:tcPr>
            <w:tcW w:w="3323" w:type="dxa"/>
          </w:tcPr>
          <w:p w:rsidR="00D21EDC" w:rsidRPr="00DD146D" w:rsidRDefault="00704A74" w:rsidP="00704A74">
            <w:pPr>
              <w:jc w:val="center"/>
            </w:pPr>
            <w:r>
              <w:t>144,87</w:t>
            </w:r>
          </w:p>
        </w:tc>
      </w:tr>
    </w:tbl>
    <w:p w:rsidR="00D21EDC" w:rsidRDefault="00D21EDC" w:rsidP="00727D46">
      <w:pPr>
        <w:rPr>
          <w:b/>
        </w:rPr>
      </w:pPr>
    </w:p>
    <w:p w:rsidR="00D12AA6" w:rsidRDefault="00D12AA6" w:rsidP="00D12AA6">
      <w:pPr>
        <w:jc w:val="both"/>
      </w:pPr>
      <w:r>
        <w:t>Z rozpočtova</w:t>
      </w:r>
      <w:r w:rsidR="00D6730F">
        <w:t>ných celkových príjmov 770.076,00</w:t>
      </w:r>
      <w:r>
        <w:t xml:space="preserve"> EUR bol skutočný príjem k 31.12.</w:t>
      </w:r>
      <w:r w:rsidR="00626FB1">
        <w:t>2015</w:t>
      </w:r>
      <w:r w:rsidR="00D6730F">
        <w:t xml:space="preserve"> v sume 1.115.637,44 EUR, čo predstavuje 144,87 </w:t>
      </w:r>
      <w:r>
        <w:t xml:space="preserve">% plnenie. </w:t>
      </w:r>
    </w:p>
    <w:p w:rsidR="00D12AA6" w:rsidRPr="007A0E8F" w:rsidRDefault="00D12AA6" w:rsidP="00727D46">
      <w:pPr>
        <w:rPr>
          <w:b/>
        </w:rPr>
      </w:pPr>
    </w:p>
    <w:p w:rsidR="00D21EDC" w:rsidRDefault="000B6FE7" w:rsidP="000B6FE7">
      <w:pPr>
        <w:numPr>
          <w:ilvl w:val="0"/>
          <w:numId w:val="3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D12AA6" w:rsidRDefault="00D12AA6" w:rsidP="00D12AA6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D12AA6" w:rsidRPr="00747363" w:rsidTr="00D12AA6">
        <w:tc>
          <w:tcPr>
            <w:tcW w:w="2962" w:type="dxa"/>
            <w:shd w:val="clear" w:color="auto" w:fill="D9D9D9"/>
          </w:tcPr>
          <w:p w:rsidR="00D12AA6" w:rsidRPr="00747363" w:rsidRDefault="00D12AA6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D12AA6" w:rsidRPr="00747363" w:rsidRDefault="00D12AA6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D12AA6" w:rsidRPr="00747363" w:rsidRDefault="00D12AA6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12AA6" w:rsidRPr="00747363" w:rsidTr="00D12AA6">
        <w:tc>
          <w:tcPr>
            <w:tcW w:w="2962" w:type="dxa"/>
          </w:tcPr>
          <w:p w:rsidR="00D12AA6" w:rsidRPr="00D21EDC" w:rsidRDefault="00443A61" w:rsidP="00D12AA6">
            <w:pPr>
              <w:jc w:val="center"/>
            </w:pPr>
            <w:r>
              <w:t>747.936,00</w:t>
            </w:r>
          </w:p>
        </w:tc>
        <w:tc>
          <w:tcPr>
            <w:tcW w:w="3071" w:type="dxa"/>
          </w:tcPr>
          <w:p w:rsidR="00D12AA6" w:rsidRPr="00D21EDC" w:rsidRDefault="00443A61" w:rsidP="00D12AA6">
            <w:pPr>
              <w:jc w:val="center"/>
            </w:pPr>
            <w:r>
              <w:t>778.660,30</w:t>
            </w:r>
          </w:p>
        </w:tc>
        <w:tc>
          <w:tcPr>
            <w:tcW w:w="3323" w:type="dxa"/>
          </w:tcPr>
          <w:p w:rsidR="00D12AA6" w:rsidRPr="00DD146D" w:rsidRDefault="00443A61" w:rsidP="00D12AA6">
            <w:pPr>
              <w:jc w:val="center"/>
            </w:pPr>
            <w:r>
              <w:t>104,11</w:t>
            </w:r>
          </w:p>
        </w:tc>
      </w:tr>
    </w:tbl>
    <w:p w:rsidR="00D12AA6" w:rsidRDefault="00D12AA6" w:rsidP="00D12AA6">
      <w:pPr>
        <w:rPr>
          <w:b/>
          <w:color w:val="FF0000"/>
        </w:rPr>
      </w:pPr>
    </w:p>
    <w:p w:rsidR="000B6FE7" w:rsidRDefault="00D22D30" w:rsidP="00D12AA6">
      <w:pPr>
        <w:jc w:val="both"/>
      </w:pPr>
      <w:r>
        <w:t>Z rozpočto</w:t>
      </w:r>
      <w:r w:rsidR="00443A61">
        <w:t>vaných bežných príjmov 747.936,00</w:t>
      </w:r>
      <w:r>
        <w:t xml:space="preserve"> EUR bol skutočný príjem k 31.12.</w:t>
      </w:r>
      <w:r w:rsidR="00626FB1">
        <w:t>2015</w:t>
      </w:r>
      <w:r w:rsidR="00443A61">
        <w:t xml:space="preserve"> v sume 778.660,30</w:t>
      </w:r>
      <w:r>
        <w:t xml:space="preserve"> EUR, čo pred</w:t>
      </w:r>
      <w:r w:rsidR="00443A61">
        <w:t xml:space="preserve">stavuje 104,11 </w:t>
      </w:r>
      <w:r>
        <w:t xml:space="preserve">% plnenie. </w:t>
      </w:r>
    </w:p>
    <w:p w:rsidR="00D22D30" w:rsidRDefault="00D22D30" w:rsidP="000B6FE7">
      <w:pPr>
        <w:ind w:left="284"/>
      </w:pPr>
    </w:p>
    <w:p w:rsidR="000B6FE7" w:rsidRPr="000B6FE7" w:rsidRDefault="000B6FE7" w:rsidP="000B6FE7">
      <w:pPr>
        <w:numPr>
          <w:ilvl w:val="0"/>
          <w:numId w:val="31"/>
        </w:numPr>
        <w:rPr>
          <w:b/>
        </w:rPr>
      </w:pPr>
      <w:r>
        <w:rPr>
          <w:b/>
        </w:rPr>
        <w:t>d</w:t>
      </w:r>
      <w:r w:rsidRPr="000B6FE7">
        <w:rPr>
          <w:b/>
        </w:rPr>
        <w:t xml:space="preserve">aňové príjmy </w:t>
      </w:r>
    </w:p>
    <w:p w:rsidR="00D21EDC" w:rsidRPr="00D21EDC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D21EDC" w:rsidRPr="00747363" w:rsidTr="002B7465">
        <w:tc>
          <w:tcPr>
            <w:tcW w:w="2962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21EDC" w:rsidRPr="00747363" w:rsidTr="002B7465">
        <w:tc>
          <w:tcPr>
            <w:tcW w:w="2962" w:type="dxa"/>
          </w:tcPr>
          <w:p w:rsidR="00D21EDC" w:rsidRPr="00D21EDC" w:rsidRDefault="00F97FBB" w:rsidP="00747363">
            <w:pPr>
              <w:jc w:val="center"/>
            </w:pPr>
            <w:r>
              <w:t>379.835,00</w:t>
            </w:r>
          </w:p>
        </w:tc>
        <w:tc>
          <w:tcPr>
            <w:tcW w:w="3071" w:type="dxa"/>
          </w:tcPr>
          <w:p w:rsidR="00D21EDC" w:rsidRPr="00D21EDC" w:rsidRDefault="00D21EDC" w:rsidP="00F80ADF">
            <w:r w:rsidRPr="00D21EDC">
              <w:t xml:space="preserve">                  </w:t>
            </w:r>
            <w:r w:rsidR="00F97FBB">
              <w:t>408.234,33</w:t>
            </w:r>
          </w:p>
        </w:tc>
        <w:tc>
          <w:tcPr>
            <w:tcW w:w="3323" w:type="dxa"/>
          </w:tcPr>
          <w:p w:rsidR="00D21EDC" w:rsidRPr="00747363" w:rsidRDefault="00F97FBB" w:rsidP="00F97FBB">
            <w:pPr>
              <w:jc w:val="center"/>
              <w:rPr>
                <w:b/>
              </w:rPr>
            </w:pPr>
            <w:r>
              <w:t>107,48</w:t>
            </w:r>
          </w:p>
        </w:tc>
      </w:tr>
    </w:tbl>
    <w:p w:rsidR="00F80ADF" w:rsidRPr="007A0E8F" w:rsidRDefault="00F80ADF" w:rsidP="00D735CB">
      <w:pPr>
        <w:jc w:val="both"/>
        <w:rPr>
          <w:b/>
        </w:rPr>
      </w:pPr>
    </w:p>
    <w:p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D22D30" w:rsidRDefault="00D22D30" w:rsidP="00D22D30">
      <w:pPr>
        <w:jc w:val="both"/>
        <w:rPr>
          <w:b/>
        </w:rPr>
      </w:pPr>
      <w:r w:rsidRPr="00207A61">
        <w:t>Z predpokladan</w:t>
      </w:r>
      <w:r>
        <w:t>ej</w:t>
      </w:r>
      <w:r w:rsidRPr="00207A61">
        <w:t xml:space="preserve"> finančnej čiastky </w:t>
      </w:r>
      <w:r w:rsidR="002E39C9">
        <w:t>v sume 285.000,00</w:t>
      </w:r>
      <w:r>
        <w:t xml:space="preserve"> EUR</w:t>
      </w:r>
      <w:r w:rsidRPr="00207A61">
        <w:t xml:space="preserve"> z výnosu dane z príjmov boli k 31.12.</w:t>
      </w:r>
      <w:r w:rsidR="00626FB1">
        <w:t>2015</w:t>
      </w:r>
      <w:r>
        <w:t xml:space="preserve"> poukázané finančné </w:t>
      </w:r>
      <w:r w:rsidRPr="00207A61">
        <w:t xml:space="preserve">prostriedky </w:t>
      </w:r>
      <w:r w:rsidR="002E39C9">
        <w:t>zo ŠR v sume 311.950,87</w:t>
      </w:r>
      <w:r>
        <w:t xml:space="preserve"> EUR</w:t>
      </w:r>
      <w:r w:rsidRPr="00207A61">
        <w:t xml:space="preserve">, čo predstavuje plnenie na </w:t>
      </w:r>
      <w:r w:rsidR="002E39C9">
        <w:t>109,46</w:t>
      </w:r>
      <w:r w:rsidRPr="00207A61">
        <w:t xml:space="preserve"> %. </w:t>
      </w:r>
    </w:p>
    <w:p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D22D30" w:rsidRDefault="00D22D30" w:rsidP="00D22D30">
      <w:pPr>
        <w:jc w:val="both"/>
        <w:rPr>
          <w:b/>
        </w:rPr>
      </w:pPr>
      <w:r w:rsidRPr="00207A61">
        <w:t xml:space="preserve">Z rozpočtovaných </w:t>
      </w:r>
      <w:r w:rsidR="002E39C9">
        <w:t>74.060,00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 w:rsidR="00626FB1">
        <w:t>2015</w:t>
      </w:r>
      <w:r w:rsidRPr="00207A61">
        <w:t xml:space="preserve"> </w:t>
      </w:r>
      <w:r w:rsidR="002E39C9">
        <w:t>v sume 72.950,83</w:t>
      </w:r>
      <w:r w:rsidRPr="00207A61">
        <w:t xml:space="preserve"> </w:t>
      </w:r>
      <w:r>
        <w:t>EUR</w:t>
      </w:r>
      <w:r w:rsidR="002E39C9">
        <w:t>, čo je 98,50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 w:rsidR="002E39C9">
        <w:t>boli v sume 31.541,29</w:t>
      </w:r>
      <w:r w:rsidRPr="00207A61">
        <w:t xml:space="preserve"> </w:t>
      </w:r>
      <w:r>
        <w:t>EUR</w:t>
      </w:r>
      <w:r w:rsidRPr="00207A61">
        <w:t xml:space="preserve">, dane zo stavieb </w:t>
      </w:r>
      <w:r w:rsidR="002E39C9">
        <w:t>boli v sume 41.306,65</w:t>
      </w:r>
      <w:r w:rsidRPr="00207A61">
        <w:t xml:space="preserve"> </w:t>
      </w:r>
      <w:r>
        <w:t>EUR</w:t>
      </w:r>
      <w:r w:rsidRPr="00207A61">
        <w:t xml:space="preserve"> a dane z bytov </w:t>
      </w:r>
      <w:r w:rsidR="002E39C9">
        <w:t>boli v sume 102,89</w:t>
      </w:r>
      <w:r w:rsidRPr="00207A61">
        <w:t xml:space="preserve"> </w:t>
      </w:r>
      <w:r>
        <w:t>EUR</w:t>
      </w:r>
      <w:r w:rsidRPr="00207A61">
        <w:t xml:space="preserve">. Za </w:t>
      </w:r>
      <w:r>
        <w:t>rozpočtový rok bolo zinkasovaných</w:t>
      </w:r>
      <w:r w:rsidRPr="00207A61">
        <w:t xml:space="preserve"> </w:t>
      </w:r>
      <w:r w:rsidR="002E39C9">
        <w:t>72.950,83</w:t>
      </w:r>
      <w:r>
        <w:t xml:space="preserve"> EUR</w:t>
      </w:r>
      <w:r w:rsidRPr="00207A61">
        <w:t>,</w:t>
      </w:r>
      <w:r w:rsidR="00C24671">
        <w:t xml:space="preserve"> za nedoplatky z minulých rokov 10.846,81</w:t>
      </w:r>
      <w:r w:rsidRPr="00207A61">
        <w:t xml:space="preserve"> </w:t>
      </w:r>
      <w:r>
        <w:t>EUR</w:t>
      </w:r>
      <w:r w:rsidRPr="00207A61">
        <w:t xml:space="preserve">. </w:t>
      </w:r>
      <w:r>
        <w:t>K</w:t>
      </w:r>
      <w:r w:rsidRPr="00207A61">
        <w:t> 31.12.</w:t>
      </w:r>
      <w:r w:rsidR="00626FB1">
        <w:t>2015</w:t>
      </w:r>
      <w:r w:rsidRPr="00207A61">
        <w:t xml:space="preserve"> </w:t>
      </w:r>
      <w:r>
        <w:t>obec</w:t>
      </w:r>
      <w:r w:rsidRPr="00207A61">
        <w:t xml:space="preserve"> eviduje pohľadávky na dani z nehnuteľností </w:t>
      </w:r>
      <w:r w:rsidR="002E39C9">
        <w:t>v sume 13.722,86</w:t>
      </w:r>
      <w:r>
        <w:t xml:space="preserve"> </w:t>
      </w:r>
      <w:r w:rsidRPr="00207A61">
        <w:t xml:space="preserve"> </w:t>
      </w:r>
      <w:r>
        <w:t>EUR.</w:t>
      </w:r>
    </w:p>
    <w:p w:rsidR="00D22D30" w:rsidRDefault="00D22D30" w:rsidP="00D22D30">
      <w:pPr>
        <w:jc w:val="both"/>
      </w:pPr>
      <w:r w:rsidRPr="00D22D30">
        <w:rPr>
          <w:b/>
        </w:rPr>
        <w:t xml:space="preserve">Daň za psa  </w:t>
      </w:r>
    </w:p>
    <w:p w:rsidR="002E39C9" w:rsidRPr="00D22D30" w:rsidRDefault="002E39C9" w:rsidP="00D22D30">
      <w:pPr>
        <w:jc w:val="both"/>
        <w:rPr>
          <w:b/>
        </w:rPr>
      </w:pPr>
      <w:r w:rsidRPr="00207A61">
        <w:t xml:space="preserve">Z rozpočtovaných </w:t>
      </w:r>
      <w:r w:rsidR="00405688">
        <w:t>735</w:t>
      </w:r>
      <w:r>
        <w:t>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2015</w:t>
      </w:r>
      <w:r w:rsidRPr="00207A61">
        <w:t xml:space="preserve"> </w:t>
      </w:r>
      <w:r>
        <w:t xml:space="preserve">v sume </w:t>
      </w:r>
      <w:r w:rsidR="00405688">
        <w:t>904,22</w:t>
      </w:r>
      <w:r w:rsidRPr="00207A61">
        <w:t xml:space="preserve"> </w:t>
      </w:r>
      <w:r>
        <w:t xml:space="preserve">EUR, čo je </w:t>
      </w:r>
      <w:r w:rsidR="00405688">
        <w:t>123,02</w:t>
      </w:r>
      <w:r w:rsidRPr="00207A61">
        <w:t xml:space="preserve"> % plnenie.</w:t>
      </w:r>
    </w:p>
    <w:p w:rsidR="00D22D30" w:rsidRDefault="00D22D30" w:rsidP="00D22D30">
      <w:pPr>
        <w:jc w:val="both"/>
      </w:pPr>
      <w:r w:rsidRPr="00D22D30">
        <w:rPr>
          <w:b/>
        </w:rPr>
        <w:t xml:space="preserve">Daň za užívanie verejného priestranstva </w:t>
      </w:r>
    </w:p>
    <w:p w:rsidR="002E39C9" w:rsidRPr="00D22D30" w:rsidRDefault="002E39C9" w:rsidP="00D22D30">
      <w:pPr>
        <w:jc w:val="both"/>
        <w:rPr>
          <w:b/>
        </w:rPr>
      </w:pPr>
      <w:r w:rsidRPr="00207A61">
        <w:t xml:space="preserve">Z rozpočtovaných </w:t>
      </w:r>
      <w:r w:rsidR="00405688">
        <w:t>40</w:t>
      </w:r>
      <w:r>
        <w:t>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2015</w:t>
      </w:r>
      <w:r w:rsidRPr="00207A61">
        <w:t xml:space="preserve"> </w:t>
      </w:r>
      <w:r>
        <w:t xml:space="preserve">v sume </w:t>
      </w:r>
      <w:r w:rsidR="00405688">
        <w:t>33,00</w:t>
      </w:r>
      <w:r w:rsidRPr="00207A61">
        <w:t xml:space="preserve"> </w:t>
      </w:r>
      <w:r>
        <w:t xml:space="preserve">EUR, čo je </w:t>
      </w:r>
      <w:r w:rsidR="00405688">
        <w:t>82,50</w:t>
      </w:r>
      <w:r w:rsidRPr="00207A61">
        <w:t xml:space="preserve"> % plnenie.</w:t>
      </w:r>
    </w:p>
    <w:p w:rsidR="00D22D30" w:rsidRDefault="00D22D30" w:rsidP="00D22D30">
      <w:pPr>
        <w:jc w:val="both"/>
      </w:pPr>
      <w:r w:rsidRPr="00D22D30">
        <w:rPr>
          <w:b/>
        </w:rPr>
        <w:t xml:space="preserve">Daň za nevýherné hracie prístroje </w:t>
      </w:r>
    </w:p>
    <w:p w:rsidR="002E39C9" w:rsidRPr="00D22D30" w:rsidRDefault="002E39C9" w:rsidP="00D22D30">
      <w:pPr>
        <w:jc w:val="both"/>
        <w:rPr>
          <w:b/>
        </w:rPr>
      </w:pPr>
      <w:r w:rsidRPr="00207A61">
        <w:t xml:space="preserve">Z rozpočtovaných </w:t>
      </w:r>
      <w:r w:rsidR="00405688">
        <w:t>2.000</w:t>
      </w:r>
      <w:r>
        <w:t>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2015</w:t>
      </w:r>
      <w:r w:rsidRPr="00207A61">
        <w:t xml:space="preserve"> </w:t>
      </w:r>
      <w:r>
        <w:t xml:space="preserve">v sume </w:t>
      </w:r>
      <w:r w:rsidR="00405688">
        <w:t>2.400,00</w:t>
      </w:r>
      <w:r w:rsidRPr="00207A61">
        <w:t xml:space="preserve"> </w:t>
      </w:r>
      <w:r>
        <w:t xml:space="preserve">EUR, čo je </w:t>
      </w:r>
      <w:r w:rsidR="00405688">
        <w:t>120,00</w:t>
      </w:r>
      <w:r w:rsidRPr="00207A61">
        <w:t xml:space="preserve"> % plnenie.</w:t>
      </w:r>
    </w:p>
    <w:p w:rsidR="00D22D30" w:rsidRDefault="00D22D30" w:rsidP="00D22D30">
      <w:pPr>
        <w:jc w:val="both"/>
        <w:rPr>
          <w:b/>
        </w:rPr>
      </w:pPr>
      <w:r w:rsidRPr="00D22D30">
        <w:rPr>
          <w:b/>
        </w:rPr>
        <w:t>Poplatok za komunálny odpad a drobný stavebný odpad</w:t>
      </w:r>
    </w:p>
    <w:p w:rsidR="002E39C9" w:rsidRPr="00D22D30" w:rsidRDefault="002E39C9" w:rsidP="00D22D30">
      <w:pPr>
        <w:jc w:val="both"/>
        <w:rPr>
          <w:b/>
        </w:rPr>
      </w:pPr>
      <w:r w:rsidRPr="00207A61">
        <w:t xml:space="preserve">Z rozpočtovaných </w:t>
      </w:r>
      <w:r w:rsidR="00405688">
        <w:t>18.000</w:t>
      </w:r>
      <w:r>
        <w:t>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2015</w:t>
      </w:r>
      <w:r w:rsidRPr="00207A61">
        <w:t xml:space="preserve"> </w:t>
      </w:r>
      <w:r>
        <w:t xml:space="preserve">v sume </w:t>
      </w:r>
      <w:r w:rsidR="00405688">
        <w:t>19.995,41</w:t>
      </w:r>
      <w:r w:rsidRPr="00207A61">
        <w:t xml:space="preserve"> </w:t>
      </w:r>
      <w:r>
        <w:t xml:space="preserve">EUR, čo je </w:t>
      </w:r>
      <w:r w:rsidR="00405688">
        <w:t>111,09</w:t>
      </w:r>
      <w:r w:rsidRPr="00207A61">
        <w:t xml:space="preserve"> % plnenie.</w:t>
      </w:r>
    </w:p>
    <w:p w:rsidR="00F80ADF" w:rsidRDefault="00F80ADF" w:rsidP="00D735CB">
      <w:pPr>
        <w:jc w:val="both"/>
        <w:rPr>
          <w:b/>
          <w:i/>
        </w:rPr>
      </w:pPr>
    </w:p>
    <w:p w:rsidR="00F80ADF" w:rsidRPr="00D22D30" w:rsidRDefault="00F80ADF" w:rsidP="000B6FE7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F80ADF" w:rsidRPr="00D21EDC" w:rsidRDefault="00F80ADF" w:rsidP="00F80ADF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F80ADF" w:rsidRPr="00747363" w:rsidTr="002B7465">
        <w:tc>
          <w:tcPr>
            <w:tcW w:w="2962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80ADF" w:rsidRPr="00747363" w:rsidTr="002B7465">
        <w:tc>
          <w:tcPr>
            <w:tcW w:w="2962" w:type="dxa"/>
          </w:tcPr>
          <w:p w:rsidR="00F80ADF" w:rsidRPr="00D21EDC" w:rsidRDefault="00C24671" w:rsidP="00747363">
            <w:pPr>
              <w:jc w:val="center"/>
            </w:pPr>
            <w:r>
              <w:t>30.611,00</w:t>
            </w:r>
          </w:p>
        </w:tc>
        <w:tc>
          <w:tcPr>
            <w:tcW w:w="3071" w:type="dxa"/>
          </w:tcPr>
          <w:p w:rsidR="00F80ADF" w:rsidRPr="00D21EDC" w:rsidRDefault="00C24671" w:rsidP="00C24671">
            <w:pPr>
              <w:jc w:val="center"/>
            </w:pPr>
            <w:r>
              <w:t>33.629,31</w:t>
            </w:r>
          </w:p>
        </w:tc>
        <w:tc>
          <w:tcPr>
            <w:tcW w:w="3323" w:type="dxa"/>
          </w:tcPr>
          <w:p w:rsidR="00F80ADF" w:rsidRPr="00C24671" w:rsidRDefault="00C24671" w:rsidP="00C24671">
            <w:pPr>
              <w:jc w:val="center"/>
            </w:pPr>
            <w:r w:rsidRPr="00C24671">
              <w:t>109,86</w:t>
            </w:r>
          </w:p>
        </w:tc>
      </w:tr>
    </w:tbl>
    <w:p w:rsidR="00C27223" w:rsidRDefault="00C27223" w:rsidP="00C27223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C27223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lastRenderedPageBreak/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AE69AB" w:rsidRDefault="00C27223" w:rsidP="004F6D4D">
      <w:pPr>
        <w:jc w:val="both"/>
      </w:pPr>
      <w:r w:rsidRPr="001D0B1D">
        <w:t xml:space="preserve">Z rozpočtovaných </w:t>
      </w:r>
      <w:r w:rsidR="00C24671">
        <w:t>17.271,00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 w:rsidR="00626FB1">
        <w:t>2015</w:t>
      </w:r>
      <w:r w:rsidRPr="001D0B1D">
        <w:t xml:space="preserve"> </w:t>
      </w:r>
      <w:r w:rsidR="00C24671">
        <w:t>v sume 18.614,41</w:t>
      </w:r>
      <w:r>
        <w:t xml:space="preserve"> EUR</w:t>
      </w:r>
      <w:r w:rsidR="00C24671">
        <w:t>, čo je</w:t>
      </w:r>
      <w:r w:rsidR="006C3933">
        <w:t xml:space="preserve"> </w:t>
      </w:r>
      <w:r w:rsidR="00C24671">
        <w:t xml:space="preserve">107,78 </w:t>
      </w:r>
      <w:r w:rsidR="006C3933">
        <w:t xml:space="preserve">% plnenie. Uvedený príjem predstavuje </w:t>
      </w:r>
      <w:r w:rsidRPr="001D0B1D">
        <w:t xml:space="preserve">príjem z dividend </w:t>
      </w:r>
      <w:r w:rsidR="00C24671">
        <w:t xml:space="preserve">v sume </w:t>
      </w:r>
      <w:r w:rsidR="004F6D4D">
        <w:t>3.302,57</w:t>
      </w:r>
      <w:r w:rsidRPr="001D0B1D">
        <w:t xml:space="preserve"> </w:t>
      </w:r>
      <w:r>
        <w:t>EUR</w:t>
      </w:r>
      <w:r w:rsidRPr="001D0B1D">
        <w:t xml:space="preserve">, príjem z prenajatých pozemkov </w:t>
      </w:r>
      <w:r w:rsidR="004F6D4D">
        <w:t>v sume 1.161,79</w:t>
      </w:r>
      <w:r w:rsidRPr="001D0B1D">
        <w:t xml:space="preserve"> </w:t>
      </w:r>
      <w:r>
        <w:t>EUR</w:t>
      </w:r>
      <w:r w:rsidRPr="001D0B1D">
        <w:t xml:space="preserve"> a príjem z prenajatých budov, priestorov a objektov </w:t>
      </w:r>
      <w:r w:rsidR="004F6D4D">
        <w:t>v sume 14.150,05</w:t>
      </w:r>
      <w:r>
        <w:t xml:space="preserve"> EUR</w:t>
      </w:r>
      <w:r w:rsidRPr="001D0B1D">
        <w:t>.</w:t>
      </w:r>
    </w:p>
    <w:p w:rsidR="004F6D4D" w:rsidRDefault="004F6D4D" w:rsidP="004F6D4D">
      <w:pPr>
        <w:jc w:val="both"/>
        <w:rPr>
          <w:b/>
        </w:rPr>
      </w:pPr>
    </w:p>
    <w:p w:rsidR="00C27223" w:rsidRPr="007763EE" w:rsidRDefault="00C27223" w:rsidP="007763EE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:rsidR="00C27223" w:rsidRPr="001D0B1D" w:rsidRDefault="00C27223" w:rsidP="00C27223">
      <w:pPr>
        <w:jc w:val="both"/>
      </w:pPr>
      <w:r w:rsidRPr="001D0B1D">
        <w:t xml:space="preserve">Z rozpočtovaných </w:t>
      </w:r>
      <w:r w:rsidR="007763EE">
        <w:t>13</w:t>
      </w:r>
      <w:r w:rsidR="004F6D4D">
        <w:t>.</w:t>
      </w:r>
      <w:r w:rsidR="007763EE">
        <w:t>34</w:t>
      </w:r>
      <w:r w:rsidR="004F6D4D">
        <w:t>0,00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 w:rsidR="00626FB1">
        <w:t>2015</w:t>
      </w:r>
      <w:r w:rsidRPr="001D0B1D">
        <w:t xml:space="preserve"> </w:t>
      </w:r>
      <w:r w:rsidR="004F6D4D">
        <w:t xml:space="preserve">v sume </w:t>
      </w:r>
      <w:r w:rsidR="007763EE">
        <w:t>15.014,90</w:t>
      </w:r>
      <w:r w:rsidRPr="001D0B1D">
        <w:t xml:space="preserve"> </w:t>
      </w:r>
      <w:r>
        <w:t>EUR</w:t>
      </w:r>
      <w:r w:rsidRPr="001D0B1D">
        <w:t xml:space="preserve">, čo je </w:t>
      </w:r>
      <w:r w:rsidR="007763EE">
        <w:t>112,56</w:t>
      </w:r>
      <w:r w:rsidRPr="001D0B1D">
        <w:t xml:space="preserve"> % plnenie. </w:t>
      </w:r>
    </w:p>
    <w:p w:rsidR="000B6FE7" w:rsidRDefault="000B6FE7" w:rsidP="00680C42">
      <w:pPr>
        <w:rPr>
          <w:b/>
        </w:rPr>
      </w:pPr>
    </w:p>
    <w:p w:rsidR="00680C42" w:rsidRPr="00D22D30" w:rsidRDefault="00680C42" w:rsidP="00D22D30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 </w:t>
      </w:r>
      <w:r w:rsidR="00CD633C">
        <w:rPr>
          <w:b/>
        </w:rPr>
        <w:t>iné nedaňové</w:t>
      </w:r>
      <w:r w:rsidRPr="00D22D30">
        <w:rPr>
          <w:b/>
        </w:rPr>
        <w:t xml:space="preserve"> príjmy: </w:t>
      </w:r>
    </w:p>
    <w:p w:rsidR="00680C42" w:rsidRPr="00D21EDC" w:rsidRDefault="00680C42" w:rsidP="00680C42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680C42" w:rsidRPr="00747363" w:rsidTr="002B7465">
        <w:tc>
          <w:tcPr>
            <w:tcW w:w="2962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80C42" w:rsidRPr="00747363" w:rsidTr="002B7465">
        <w:tc>
          <w:tcPr>
            <w:tcW w:w="2962" w:type="dxa"/>
          </w:tcPr>
          <w:p w:rsidR="00680C42" w:rsidRPr="00D21EDC" w:rsidRDefault="008F727A" w:rsidP="00747363">
            <w:pPr>
              <w:jc w:val="center"/>
            </w:pPr>
            <w:r>
              <w:t>3.990,00</w:t>
            </w:r>
          </w:p>
        </w:tc>
        <w:tc>
          <w:tcPr>
            <w:tcW w:w="3071" w:type="dxa"/>
          </w:tcPr>
          <w:p w:rsidR="00680C42" w:rsidRPr="00D21EDC" w:rsidRDefault="008F727A" w:rsidP="008F727A">
            <w:pPr>
              <w:jc w:val="center"/>
            </w:pPr>
            <w:r>
              <w:t>12.640,92</w:t>
            </w:r>
          </w:p>
        </w:tc>
        <w:tc>
          <w:tcPr>
            <w:tcW w:w="3323" w:type="dxa"/>
          </w:tcPr>
          <w:p w:rsidR="00680C42" w:rsidRPr="008F727A" w:rsidRDefault="008F727A" w:rsidP="008F727A">
            <w:pPr>
              <w:jc w:val="center"/>
            </w:pPr>
            <w:r>
              <w:t>316,82</w:t>
            </w:r>
          </w:p>
        </w:tc>
      </w:tr>
    </w:tbl>
    <w:p w:rsidR="006C3933" w:rsidRDefault="006C3933" w:rsidP="006C2780">
      <w:pPr>
        <w:jc w:val="both"/>
      </w:pPr>
    </w:p>
    <w:p w:rsidR="000B6FE7" w:rsidRDefault="00CD633C" w:rsidP="006C2780">
      <w:pPr>
        <w:jc w:val="both"/>
      </w:pPr>
      <w:r w:rsidRPr="00CD633C">
        <w:t>Z rozpočtovaných iných neda</w:t>
      </w:r>
      <w:r>
        <w:t>ň</w:t>
      </w:r>
      <w:r w:rsidRPr="00CD633C">
        <w:t xml:space="preserve">ových príjmov </w:t>
      </w:r>
      <w:r w:rsidR="008F727A">
        <w:t>3.990,00</w:t>
      </w:r>
      <w:r>
        <w:t xml:space="preserve"> EUR, bol </w:t>
      </w:r>
      <w:r w:rsidR="008F727A">
        <w:t xml:space="preserve">skutočný príjem vo výške 12.640,92 EUR, čo predstavuje 316,82 </w:t>
      </w:r>
      <w:r>
        <w:t xml:space="preserve">% plnenie. </w:t>
      </w:r>
    </w:p>
    <w:p w:rsidR="00CD633C" w:rsidRPr="001B2E3B" w:rsidRDefault="00CD633C" w:rsidP="006C2780">
      <w:pPr>
        <w:jc w:val="both"/>
        <w:rPr>
          <w:b/>
          <w:u w:val="single"/>
        </w:rPr>
      </w:pPr>
      <w:r>
        <w:t>Medzi iné nedaňové príjmy boli rozpočtované príjmy z</w:t>
      </w:r>
      <w:r w:rsidR="008F727A">
        <w:t> výťažkov z lotérií, z </w:t>
      </w:r>
      <w:r>
        <w:t>dobropisov</w:t>
      </w:r>
      <w:r w:rsidR="008F727A">
        <w:t>, z refundácie, z kurzového rozdielu, z </w:t>
      </w:r>
      <w:proofErr w:type="spellStart"/>
      <w:r w:rsidR="008F727A">
        <w:t>vratiek</w:t>
      </w:r>
      <w:proofErr w:type="spellEnd"/>
      <w:r w:rsidR="008F727A">
        <w:t xml:space="preserve"> a iné príjmy.</w:t>
      </w:r>
    </w:p>
    <w:p w:rsidR="001B2E3B" w:rsidRDefault="001B2E3B" w:rsidP="00D0212F">
      <w:pPr>
        <w:outlineLvl w:val="0"/>
        <w:rPr>
          <w:b/>
        </w:rPr>
      </w:pPr>
    </w:p>
    <w:p w:rsidR="00D0212F" w:rsidRDefault="00CD633C" w:rsidP="00D0212F">
      <w:pPr>
        <w:outlineLvl w:val="0"/>
        <w:rPr>
          <w:b/>
        </w:rPr>
      </w:pPr>
      <w:r>
        <w:rPr>
          <w:b/>
        </w:rPr>
        <w:t>Prijaté g</w:t>
      </w:r>
      <w:r w:rsidR="00316A4F">
        <w:rPr>
          <w:b/>
        </w:rPr>
        <w:t>ranty a</w:t>
      </w:r>
      <w:r>
        <w:rPr>
          <w:b/>
        </w:rPr>
        <w:t> </w:t>
      </w:r>
      <w:r w:rsidR="00316A4F">
        <w:rPr>
          <w:b/>
        </w:rPr>
        <w:t>transfery</w:t>
      </w:r>
    </w:p>
    <w:p w:rsidR="00CD633C" w:rsidRDefault="00CD633C" w:rsidP="002B7465">
      <w:pPr>
        <w:jc w:val="both"/>
        <w:outlineLvl w:val="0"/>
      </w:pPr>
      <w:r w:rsidRPr="00CD633C">
        <w:t xml:space="preserve">Z rozpočtovaných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0363C6">
        <w:t>333.500,00</w:t>
      </w:r>
      <w:r>
        <w:t xml:space="preserve"> EUR bol sk</w:t>
      </w:r>
      <w:r w:rsidR="000363C6">
        <w:t xml:space="preserve">utočný príjem vo výške 324.155,74 EUR, čo predstavuje 97,20 </w:t>
      </w:r>
      <w:r>
        <w:t>% plnenie.</w:t>
      </w:r>
    </w:p>
    <w:p w:rsidR="002B7465" w:rsidRPr="00CD633C" w:rsidRDefault="002B7465" w:rsidP="002B7465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3"/>
        <w:gridCol w:w="1830"/>
        <w:gridCol w:w="3495"/>
      </w:tblGrid>
      <w:tr w:rsidR="00CD633C" w:rsidRPr="00747363" w:rsidTr="002B7465">
        <w:tc>
          <w:tcPr>
            <w:tcW w:w="3969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 w:rsidR="006C3933"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0363C6" w:rsidP="00DD146D">
            <w:r>
              <w:t>Okresný úrad, SE</w:t>
            </w:r>
          </w:p>
        </w:tc>
        <w:tc>
          <w:tcPr>
            <w:tcW w:w="1843" w:type="dxa"/>
          </w:tcPr>
          <w:p w:rsidR="00CD633C" w:rsidRPr="00DD146D" w:rsidRDefault="000363C6" w:rsidP="00747363">
            <w:pPr>
              <w:jc w:val="right"/>
            </w:pPr>
            <w:r>
              <w:t>1.864,69</w:t>
            </w:r>
          </w:p>
        </w:tc>
        <w:tc>
          <w:tcPr>
            <w:tcW w:w="3544" w:type="dxa"/>
          </w:tcPr>
          <w:p w:rsidR="00CD633C" w:rsidRPr="00DD146D" w:rsidRDefault="000363C6" w:rsidP="00DD146D">
            <w:r>
              <w:t>Matrika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0363C6" w:rsidP="00DD146D">
            <w:r>
              <w:t>Okresný úrad, SE</w:t>
            </w:r>
          </w:p>
        </w:tc>
        <w:tc>
          <w:tcPr>
            <w:tcW w:w="1843" w:type="dxa"/>
          </w:tcPr>
          <w:p w:rsidR="00CD633C" w:rsidRPr="00DD146D" w:rsidRDefault="000363C6" w:rsidP="00747363">
            <w:pPr>
              <w:jc w:val="right"/>
            </w:pPr>
            <w:r>
              <w:t>413,49</w:t>
            </w:r>
          </w:p>
        </w:tc>
        <w:tc>
          <w:tcPr>
            <w:tcW w:w="3544" w:type="dxa"/>
          </w:tcPr>
          <w:p w:rsidR="00CD633C" w:rsidRPr="00DD146D" w:rsidRDefault="000363C6" w:rsidP="00205555">
            <w:r>
              <w:t>Evidencia obyvateľstva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895369" w:rsidP="00DD146D">
            <w:r>
              <w:t>Okresný úrad, SE</w:t>
            </w:r>
          </w:p>
        </w:tc>
        <w:tc>
          <w:tcPr>
            <w:tcW w:w="1843" w:type="dxa"/>
          </w:tcPr>
          <w:p w:rsidR="00CD633C" w:rsidRPr="00DD146D" w:rsidRDefault="00895369" w:rsidP="00747363">
            <w:pPr>
              <w:jc w:val="right"/>
            </w:pPr>
            <w:r>
              <w:t>640,00</w:t>
            </w:r>
          </w:p>
        </w:tc>
        <w:tc>
          <w:tcPr>
            <w:tcW w:w="3544" w:type="dxa"/>
          </w:tcPr>
          <w:p w:rsidR="00CD633C" w:rsidRPr="00DD146D" w:rsidRDefault="000363C6" w:rsidP="00DD146D">
            <w:r>
              <w:t>Referendum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895369" w:rsidP="00DD146D">
            <w:r>
              <w:t>Okresný úrad, TT</w:t>
            </w:r>
          </w:p>
        </w:tc>
        <w:tc>
          <w:tcPr>
            <w:tcW w:w="1843" w:type="dxa"/>
          </w:tcPr>
          <w:p w:rsidR="00CD633C" w:rsidRPr="00DD146D" w:rsidRDefault="00895369" w:rsidP="00747363">
            <w:pPr>
              <w:jc w:val="right"/>
            </w:pPr>
            <w:r>
              <w:t>309.554,00</w:t>
            </w:r>
          </w:p>
        </w:tc>
        <w:tc>
          <w:tcPr>
            <w:tcW w:w="3544" w:type="dxa"/>
          </w:tcPr>
          <w:p w:rsidR="00CD633C" w:rsidRPr="00DD146D" w:rsidRDefault="00895369" w:rsidP="00DD146D">
            <w:r>
              <w:t>Školstvo ZŠ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895369" w:rsidP="00DD146D">
            <w:r>
              <w:t>Okresný úrad, TT</w:t>
            </w:r>
          </w:p>
        </w:tc>
        <w:tc>
          <w:tcPr>
            <w:tcW w:w="1843" w:type="dxa"/>
          </w:tcPr>
          <w:p w:rsidR="00CD633C" w:rsidRPr="00DD146D" w:rsidRDefault="00895369" w:rsidP="00747363">
            <w:pPr>
              <w:jc w:val="right"/>
            </w:pPr>
            <w:r>
              <w:t>1.791,00</w:t>
            </w:r>
          </w:p>
        </w:tc>
        <w:tc>
          <w:tcPr>
            <w:tcW w:w="3544" w:type="dxa"/>
          </w:tcPr>
          <w:p w:rsidR="00CD633C" w:rsidRPr="00DD146D" w:rsidRDefault="00895369" w:rsidP="00DD146D">
            <w:r>
              <w:t>MŠ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895369" w:rsidP="00DD146D">
            <w:r>
              <w:t>Okresný úrad ŽP, BA</w:t>
            </w:r>
          </w:p>
        </w:tc>
        <w:tc>
          <w:tcPr>
            <w:tcW w:w="1843" w:type="dxa"/>
          </w:tcPr>
          <w:p w:rsidR="00CD633C" w:rsidRPr="00DD146D" w:rsidRDefault="00895369" w:rsidP="00747363">
            <w:pPr>
              <w:jc w:val="right"/>
            </w:pPr>
            <w:r>
              <w:t>117,32</w:t>
            </w:r>
          </w:p>
        </w:tc>
        <w:tc>
          <w:tcPr>
            <w:tcW w:w="3544" w:type="dxa"/>
          </w:tcPr>
          <w:p w:rsidR="00CD633C" w:rsidRPr="00DD146D" w:rsidRDefault="00895369" w:rsidP="00DD146D">
            <w:r>
              <w:t>ŽP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895369" w:rsidP="00DD146D">
            <w:r>
              <w:t>ÚPSVaR, SE</w:t>
            </w:r>
          </w:p>
        </w:tc>
        <w:tc>
          <w:tcPr>
            <w:tcW w:w="1843" w:type="dxa"/>
          </w:tcPr>
          <w:p w:rsidR="00CD633C" w:rsidRPr="00DD146D" w:rsidRDefault="00895369" w:rsidP="00747363">
            <w:pPr>
              <w:jc w:val="right"/>
            </w:pPr>
            <w:r>
              <w:t>1.273,95</w:t>
            </w:r>
          </w:p>
        </w:tc>
        <w:tc>
          <w:tcPr>
            <w:tcW w:w="3544" w:type="dxa"/>
          </w:tcPr>
          <w:p w:rsidR="00CD633C" w:rsidRPr="00DD146D" w:rsidRDefault="00895369" w:rsidP="00DD146D">
            <w:r>
              <w:t>Stravné pre deti v HN + školské pomôcky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895369" w:rsidP="00DD146D">
            <w:r>
              <w:t>ÚPSVaR, SE</w:t>
            </w:r>
          </w:p>
        </w:tc>
        <w:tc>
          <w:tcPr>
            <w:tcW w:w="1843" w:type="dxa"/>
          </w:tcPr>
          <w:p w:rsidR="00CD633C" w:rsidRPr="00DD146D" w:rsidRDefault="00895369" w:rsidP="00747363">
            <w:pPr>
              <w:jc w:val="right"/>
            </w:pPr>
            <w:r>
              <w:t>7.582,68</w:t>
            </w:r>
          </w:p>
        </w:tc>
        <w:tc>
          <w:tcPr>
            <w:tcW w:w="3544" w:type="dxa"/>
          </w:tcPr>
          <w:p w:rsidR="00CD633C" w:rsidRPr="00DD146D" w:rsidRDefault="00895369" w:rsidP="00DD146D">
            <w:r>
              <w:t>VPP</w:t>
            </w:r>
          </w:p>
        </w:tc>
      </w:tr>
      <w:tr w:rsidR="00895369" w:rsidRPr="00747363" w:rsidTr="002B7465">
        <w:tc>
          <w:tcPr>
            <w:tcW w:w="3969" w:type="dxa"/>
          </w:tcPr>
          <w:p w:rsidR="00895369" w:rsidRDefault="00895369" w:rsidP="00DD146D">
            <w:r>
              <w:t>ÚPSVaR, SE</w:t>
            </w:r>
          </w:p>
        </w:tc>
        <w:tc>
          <w:tcPr>
            <w:tcW w:w="1843" w:type="dxa"/>
          </w:tcPr>
          <w:p w:rsidR="00895369" w:rsidRDefault="00895369" w:rsidP="00747363">
            <w:pPr>
              <w:jc w:val="right"/>
            </w:pPr>
            <w:r>
              <w:t>564,48</w:t>
            </w:r>
          </w:p>
        </w:tc>
        <w:tc>
          <w:tcPr>
            <w:tcW w:w="3544" w:type="dxa"/>
          </w:tcPr>
          <w:p w:rsidR="00895369" w:rsidRDefault="00895369" w:rsidP="00DD146D">
            <w:r>
              <w:t>Rodinné prídavky (rod. Buchtová)</w:t>
            </w:r>
          </w:p>
        </w:tc>
      </w:tr>
      <w:tr w:rsidR="00895369" w:rsidRPr="00747363" w:rsidTr="002B7465">
        <w:tc>
          <w:tcPr>
            <w:tcW w:w="3969" w:type="dxa"/>
          </w:tcPr>
          <w:p w:rsidR="00895369" w:rsidRDefault="00895369" w:rsidP="00DD146D">
            <w:r>
              <w:t>Okresný úrad pre CD a PK, TT</w:t>
            </w:r>
          </w:p>
        </w:tc>
        <w:tc>
          <w:tcPr>
            <w:tcW w:w="1843" w:type="dxa"/>
          </w:tcPr>
          <w:p w:rsidR="00895369" w:rsidRDefault="00895369" w:rsidP="00747363">
            <w:pPr>
              <w:jc w:val="right"/>
            </w:pPr>
            <w:r>
              <w:t>54,13</w:t>
            </w:r>
          </w:p>
        </w:tc>
        <w:tc>
          <w:tcPr>
            <w:tcW w:w="3544" w:type="dxa"/>
          </w:tcPr>
          <w:p w:rsidR="00895369" w:rsidRDefault="00895369" w:rsidP="00DD146D">
            <w:r>
              <w:t>Pozemné komunikácie</w:t>
            </w:r>
          </w:p>
        </w:tc>
      </w:tr>
      <w:tr w:rsidR="00895369" w:rsidRPr="00747363" w:rsidTr="002B7465">
        <w:tc>
          <w:tcPr>
            <w:tcW w:w="3969" w:type="dxa"/>
          </w:tcPr>
          <w:p w:rsidR="00895369" w:rsidRDefault="00895369" w:rsidP="00DD146D">
            <w:r>
              <w:t>TT SK</w:t>
            </w:r>
          </w:p>
        </w:tc>
        <w:tc>
          <w:tcPr>
            <w:tcW w:w="1843" w:type="dxa"/>
          </w:tcPr>
          <w:p w:rsidR="00895369" w:rsidRDefault="00895369" w:rsidP="00747363">
            <w:pPr>
              <w:jc w:val="right"/>
            </w:pPr>
            <w:r>
              <w:t>300,00</w:t>
            </w:r>
          </w:p>
        </w:tc>
        <w:tc>
          <w:tcPr>
            <w:tcW w:w="3544" w:type="dxa"/>
          </w:tcPr>
          <w:p w:rsidR="00895369" w:rsidRDefault="00895369" w:rsidP="00DD146D">
            <w:r>
              <w:t>Historické výstrely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CD633C" w:rsidP="00DD146D"/>
        </w:tc>
        <w:tc>
          <w:tcPr>
            <w:tcW w:w="1843" w:type="dxa"/>
          </w:tcPr>
          <w:p w:rsidR="00CD633C" w:rsidRPr="00DD146D" w:rsidRDefault="000363C6" w:rsidP="00747363">
            <w:pPr>
              <w:jc w:val="right"/>
            </w:pPr>
            <w:r>
              <w:t>324.155,74</w:t>
            </w:r>
          </w:p>
        </w:tc>
        <w:tc>
          <w:tcPr>
            <w:tcW w:w="3544" w:type="dxa"/>
          </w:tcPr>
          <w:p w:rsidR="00CD633C" w:rsidRPr="00DD146D" w:rsidRDefault="00CD633C" w:rsidP="00DD146D"/>
        </w:tc>
      </w:tr>
    </w:tbl>
    <w:p w:rsidR="00D0212F" w:rsidRDefault="00D0212F" w:rsidP="00D0212F">
      <w:pPr>
        <w:outlineLvl w:val="0"/>
      </w:pPr>
    </w:p>
    <w:p w:rsidR="00D0212F" w:rsidRDefault="00F5313B" w:rsidP="00D0212F">
      <w:pPr>
        <w:spacing w:line="360" w:lineRule="auto"/>
        <w:jc w:val="both"/>
        <w:rPr>
          <w:noProof/>
        </w:rPr>
      </w:pPr>
      <w:r>
        <w:rPr>
          <w:noProof/>
        </w:rPr>
        <w:t>Granty a transfery</w:t>
      </w:r>
      <w:r w:rsidR="00D0212F">
        <w:rPr>
          <w:noProof/>
        </w:rPr>
        <w:t xml:space="preserve"> boli účelovo </w:t>
      </w:r>
      <w:r w:rsidR="00D631D2">
        <w:rPr>
          <w:noProof/>
        </w:rPr>
        <w:t>učené</w:t>
      </w:r>
      <w:r w:rsidR="00D0212F">
        <w:rPr>
          <w:noProof/>
        </w:rPr>
        <w:t xml:space="preserve"> a boli použité v súlade s ich účelom.</w:t>
      </w:r>
    </w:p>
    <w:p w:rsidR="00680C42" w:rsidRPr="001D0B1D" w:rsidRDefault="00680C42" w:rsidP="001D0B1D">
      <w:pPr>
        <w:ind w:left="360"/>
      </w:pPr>
    </w:p>
    <w:p w:rsidR="00680C42" w:rsidRPr="00333B83" w:rsidRDefault="00680C42" w:rsidP="000B6FE7">
      <w:pPr>
        <w:numPr>
          <w:ilvl w:val="0"/>
          <w:numId w:val="30"/>
        </w:numPr>
        <w:ind w:left="284" w:hanging="284"/>
        <w:rPr>
          <w:b/>
          <w:color w:val="FF0000"/>
        </w:rPr>
      </w:pPr>
      <w:r w:rsidRPr="00333B83">
        <w:rPr>
          <w:b/>
          <w:color w:val="FF0000"/>
        </w:rPr>
        <w:t xml:space="preserve">Kapitálové príjmy: </w:t>
      </w:r>
    </w:p>
    <w:p w:rsidR="00680C42" w:rsidRPr="00D21EDC" w:rsidRDefault="00680C42" w:rsidP="00680C42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680C42" w:rsidRPr="00747363" w:rsidTr="002B7465">
        <w:tc>
          <w:tcPr>
            <w:tcW w:w="2962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80C42" w:rsidRPr="00747363" w:rsidTr="002B7465">
        <w:tc>
          <w:tcPr>
            <w:tcW w:w="2962" w:type="dxa"/>
          </w:tcPr>
          <w:p w:rsidR="00680C42" w:rsidRPr="00D21EDC" w:rsidRDefault="004A7284" w:rsidP="00747363">
            <w:pPr>
              <w:jc w:val="center"/>
            </w:pPr>
            <w:r>
              <w:t>12.000,00</w:t>
            </w:r>
          </w:p>
        </w:tc>
        <w:tc>
          <w:tcPr>
            <w:tcW w:w="3071" w:type="dxa"/>
          </w:tcPr>
          <w:p w:rsidR="00680C42" w:rsidRPr="00D21EDC" w:rsidRDefault="004A7284" w:rsidP="00747363">
            <w:pPr>
              <w:jc w:val="center"/>
            </w:pPr>
            <w:r>
              <w:t>25.725,00</w:t>
            </w:r>
          </w:p>
        </w:tc>
        <w:tc>
          <w:tcPr>
            <w:tcW w:w="3323" w:type="dxa"/>
          </w:tcPr>
          <w:p w:rsidR="00680C42" w:rsidRPr="00DD146D" w:rsidRDefault="004A7284" w:rsidP="00747363">
            <w:pPr>
              <w:jc w:val="center"/>
            </w:pPr>
            <w:r>
              <w:t>214,38</w:t>
            </w:r>
          </w:p>
        </w:tc>
      </w:tr>
    </w:tbl>
    <w:p w:rsidR="00727D46" w:rsidRDefault="00727D46" w:rsidP="009B106F"/>
    <w:p w:rsidR="002B7465" w:rsidRDefault="002B7465" w:rsidP="002B7465">
      <w:pPr>
        <w:jc w:val="both"/>
      </w:pPr>
      <w:r>
        <w:t>Z rozpočtovaných kapitálo</w:t>
      </w:r>
      <w:r w:rsidR="00465955">
        <w:t>vých príjmov 12.000,00</w:t>
      </w:r>
      <w:r>
        <w:t xml:space="preserve"> EUR bol skutočný príjem k 31.12.</w:t>
      </w:r>
      <w:r w:rsidR="00626FB1">
        <w:t>2015</w:t>
      </w:r>
      <w:r w:rsidR="00465955">
        <w:t xml:space="preserve"> v sume 25.725,00</w:t>
      </w:r>
      <w:r>
        <w:t xml:space="preserve"> EUR, čo pred</w:t>
      </w:r>
      <w:r w:rsidR="00465955">
        <w:t xml:space="preserve">stavuje 214,38 </w:t>
      </w:r>
      <w:r>
        <w:t xml:space="preserve">% plnenie. </w:t>
      </w:r>
    </w:p>
    <w:p w:rsidR="002B7465" w:rsidRDefault="002B7465" w:rsidP="009B106F"/>
    <w:p w:rsidR="00C566A1" w:rsidRPr="00EB159D" w:rsidRDefault="00C566A1" w:rsidP="002B7465">
      <w:pPr>
        <w:rPr>
          <w:b/>
        </w:rPr>
      </w:pPr>
      <w:r w:rsidRPr="00EB159D">
        <w:rPr>
          <w:b/>
        </w:rPr>
        <w:lastRenderedPageBreak/>
        <w:t>Príjem z predaja kapitálových aktív:</w:t>
      </w:r>
    </w:p>
    <w:p w:rsidR="00465955" w:rsidRDefault="00C566A1" w:rsidP="006C3933">
      <w:pPr>
        <w:jc w:val="both"/>
      </w:pPr>
      <w:r w:rsidRPr="00C566A1">
        <w:t xml:space="preserve">Z rozpočtovaných </w:t>
      </w:r>
      <w:r w:rsidR="00465955">
        <w:t>12.000,00</w:t>
      </w:r>
      <w:r w:rsidRPr="00C566A1">
        <w:t xml:space="preserve"> </w:t>
      </w:r>
      <w:r w:rsidR="00256593">
        <w:t>EUR</w:t>
      </w:r>
      <w:r w:rsidRPr="00C566A1">
        <w:t xml:space="preserve"> bol skutočný príjem k 31.12.</w:t>
      </w:r>
      <w:r w:rsidR="00626FB1">
        <w:t>2015</w:t>
      </w:r>
      <w:r w:rsidRPr="00C566A1">
        <w:t xml:space="preserve"> </w:t>
      </w:r>
      <w:r w:rsidR="00AC7E24">
        <w:t>v</w:t>
      </w:r>
      <w:r w:rsidR="00465955">
        <w:t> </w:t>
      </w:r>
      <w:r w:rsidR="00AC7E24">
        <w:t>sume</w:t>
      </w:r>
      <w:r w:rsidR="00465955">
        <w:t xml:space="preserve"> 14.000,00 </w:t>
      </w:r>
      <w:r w:rsidR="00256593">
        <w:t>EUR</w:t>
      </w:r>
      <w:r w:rsidRPr="00C566A1">
        <w:t xml:space="preserve">, čo je </w:t>
      </w:r>
      <w:r w:rsidR="00465955">
        <w:t>116,67</w:t>
      </w:r>
      <w:r w:rsidRPr="00C566A1">
        <w:t xml:space="preserve"> % plnenie. </w:t>
      </w:r>
    </w:p>
    <w:p w:rsidR="007D4106" w:rsidRDefault="00465955" w:rsidP="006C3933">
      <w:pPr>
        <w:jc w:val="both"/>
      </w:pPr>
      <w:r>
        <w:t>Ide o p</w:t>
      </w:r>
      <w:r w:rsidR="00EB159D">
        <w:t xml:space="preserve">ríjem </w:t>
      </w:r>
      <w:r>
        <w:t xml:space="preserve">na základe splátkového kalendára </w:t>
      </w:r>
      <w:r w:rsidR="00EB159D">
        <w:t>z</w:t>
      </w:r>
      <w:r>
        <w:t>a</w:t>
      </w:r>
      <w:r w:rsidR="00EB159D">
        <w:t xml:space="preserve"> predaj </w:t>
      </w:r>
      <w:r>
        <w:t>ČOV Obci Štefanov.</w:t>
      </w:r>
    </w:p>
    <w:p w:rsidR="006C3933" w:rsidRDefault="006C3933" w:rsidP="006C3933">
      <w:pPr>
        <w:jc w:val="both"/>
      </w:pPr>
    </w:p>
    <w:p w:rsidR="00C566A1" w:rsidRPr="00C566A1" w:rsidRDefault="00C566A1" w:rsidP="002B7465">
      <w:pPr>
        <w:tabs>
          <w:tab w:val="right" w:pos="284"/>
        </w:tabs>
        <w:jc w:val="both"/>
        <w:rPr>
          <w:b/>
        </w:rPr>
      </w:pPr>
      <w:r w:rsidRPr="00C566A1">
        <w:rPr>
          <w:b/>
        </w:rPr>
        <w:t>Granty a transfery</w:t>
      </w:r>
    </w:p>
    <w:p w:rsidR="00BF3F29" w:rsidRDefault="00C566A1" w:rsidP="00E00030">
      <w:pPr>
        <w:jc w:val="both"/>
      </w:pPr>
      <w:r w:rsidRPr="00C566A1">
        <w:t xml:space="preserve">Z rozpočtovaných </w:t>
      </w:r>
      <w:r w:rsidR="00465955">
        <w:t>0,00</w:t>
      </w:r>
      <w:r w:rsidRPr="00C566A1">
        <w:t xml:space="preserve"> </w:t>
      </w:r>
      <w:r w:rsidR="00256593">
        <w:t>EUR</w:t>
      </w:r>
      <w:r w:rsidRPr="00C566A1">
        <w:t xml:space="preserve"> bol skutočný príjem k 31.12.</w:t>
      </w:r>
      <w:r w:rsidR="00626FB1">
        <w:t>2015</w:t>
      </w:r>
      <w:r w:rsidRPr="00C566A1">
        <w:t xml:space="preserve"> </w:t>
      </w:r>
      <w:r w:rsidR="00AC7E24">
        <w:t>v</w:t>
      </w:r>
      <w:r w:rsidR="00465955">
        <w:t> </w:t>
      </w:r>
      <w:r w:rsidR="00AC7E24">
        <w:t>sume</w:t>
      </w:r>
      <w:r w:rsidR="00465955">
        <w:t xml:space="preserve"> 11.725,00</w:t>
      </w:r>
      <w:r w:rsidRPr="00C566A1">
        <w:t xml:space="preserve"> </w:t>
      </w:r>
      <w:r w:rsidR="00256593">
        <w:t>EUR</w:t>
      </w:r>
      <w:r w:rsidRPr="00C566A1">
        <w:t xml:space="preserve">, čo predstavuje </w:t>
      </w:r>
      <w:r w:rsidR="00223EB0">
        <w:t>0,00</w:t>
      </w:r>
      <w:r w:rsidRPr="00C566A1">
        <w:t xml:space="preserve"> % plnenie.</w:t>
      </w:r>
    </w:p>
    <w:p w:rsidR="006C3933" w:rsidRDefault="006C3933" w:rsidP="00E00030">
      <w:pPr>
        <w:jc w:val="both"/>
      </w:pPr>
    </w:p>
    <w:p w:rsidR="006C3933" w:rsidRDefault="006C3933" w:rsidP="006C3933">
      <w:pPr>
        <w:outlineLvl w:val="0"/>
        <w:rPr>
          <w:b/>
        </w:rPr>
      </w:pPr>
      <w:r>
        <w:rPr>
          <w:b/>
        </w:rPr>
        <w:t>Prijaté granty a transfery</w:t>
      </w:r>
    </w:p>
    <w:p w:rsidR="006C3933" w:rsidRDefault="006C3933" w:rsidP="006C3933">
      <w:pPr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4"/>
        <w:gridCol w:w="1825"/>
        <w:gridCol w:w="3499"/>
      </w:tblGrid>
      <w:tr w:rsidR="006C3933" w:rsidRPr="00747363" w:rsidTr="00D12AA6">
        <w:tc>
          <w:tcPr>
            <w:tcW w:w="3969" w:type="dxa"/>
            <w:shd w:val="clear" w:color="auto" w:fill="D9D9D9"/>
          </w:tcPr>
          <w:p w:rsidR="006C3933" w:rsidRPr="00747363" w:rsidRDefault="006C3933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D9D9D9"/>
          </w:tcPr>
          <w:p w:rsidR="006C3933" w:rsidRPr="00747363" w:rsidRDefault="006C3933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D9D9D9"/>
          </w:tcPr>
          <w:p w:rsidR="006C3933" w:rsidRPr="00747363" w:rsidRDefault="006C3933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6C3933" w:rsidRPr="00DD146D" w:rsidTr="00D12AA6">
        <w:tc>
          <w:tcPr>
            <w:tcW w:w="3969" w:type="dxa"/>
          </w:tcPr>
          <w:p w:rsidR="006C3933" w:rsidRPr="00DD146D" w:rsidRDefault="00223EB0" w:rsidP="00D12AA6">
            <w:r>
              <w:t>Ministerstvo financií SR</w:t>
            </w:r>
          </w:p>
        </w:tc>
        <w:tc>
          <w:tcPr>
            <w:tcW w:w="1843" w:type="dxa"/>
          </w:tcPr>
          <w:p w:rsidR="006C3933" w:rsidRPr="00DD146D" w:rsidRDefault="00223EB0" w:rsidP="00223EB0">
            <w:pPr>
              <w:jc w:val="center"/>
            </w:pPr>
            <w:r>
              <w:t>9.000,00</w:t>
            </w:r>
          </w:p>
        </w:tc>
        <w:tc>
          <w:tcPr>
            <w:tcW w:w="3544" w:type="dxa"/>
          </w:tcPr>
          <w:p w:rsidR="006C3933" w:rsidRPr="00DD146D" w:rsidRDefault="00223EB0" w:rsidP="00D12AA6">
            <w:r>
              <w:t>Rekonštrukcia MŠ na ZSS</w:t>
            </w:r>
          </w:p>
        </w:tc>
      </w:tr>
      <w:tr w:rsidR="006C3933" w:rsidRPr="00DD146D" w:rsidTr="00D12AA6">
        <w:tc>
          <w:tcPr>
            <w:tcW w:w="3969" w:type="dxa"/>
          </w:tcPr>
          <w:p w:rsidR="006C3933" w:rsidRPr="00DD146D" w:rsidRDefault="00223EB0" w:rsidP="00D12AA6">
            <w:r>
              <w:t>Nadácia SPP</w:t>
            </w:r>
          </w:p>
        </w:tc>
        <w:tc>
          <w:tcPr>
            <w:tcW w:w="1843" w:type="dxa"/>
          </w:tcPr>
          <w:p w:rsidR="006C3933" w:rsidRPr="00DD146D" w:rsidRDefault="00223EB0" w:rsidP="00223EB0">
            <w:pPr>
              <w:jc w:val="center"/>
            </w:pPr>
            <w:r>
              <w:t>2.725,00</w:t>
            </w:r>
          </w:p>
        </w:tc>
        <w:tc>
          <w:tcPr>
            <w:tcW w:w="3544" w:type="dxa"/>
          </w:tcPr>
          <w:p w:rsidR="006C3933" w:rsidRPr="00DD146D" w:rsidRDefault="00223EB0" w:rsidP="00D12AA6">
            <w:proofErr w:type="spellStart"/>
            <w:r>
              <w:t>Freestylové</w:t>
            </w:r>
            <w:proofErr w:type="spellEnd"/>
            <w:r>
              <w:t xml:space="preserve"> ihrisko</w:t>
            </w:r>
          </w:p>
        </w:tc>
      </w:tr>
    </w:tbl>
    <w:p w:rsidR="006C3933" w:rsidRDefault="006C3933" w:rsidP="006C3933">
      <w:pPr>
        <w:outlineLvl w:val="0"/>
        <w:rPr>
          <w:b/>
        </w:rPr>
      </w:pPr>
    </w:p>
    <w:p w:rsidR="007D4106" w:rsidRPr="009D67C4" w:rsidRDefault="007D4106" w:rsidP="006C3933">
      <w:pPr>
        <w:numPr>
          <w:ilvl w:val="0"/>
          <w:numId w:val="30"/>
        </w:numPr>
        <w:ind w:left="284" w:hanging="284"/>
        <w:rPr>
          <w:b/>
          <w:color w:val="FF0000"/>
        </w:rPr>
      </w:pPr>
      <w:r w:rsidRPr="009D67C4">
        <w:rPr>
          <w:b/>
          <w:color w:val="FF0000"/>
        </w:rPr>
        <w:t xml:space="preserve">Príjmové finančné operácie: </w:t>
      </w:r>
    </w:p>
    <w:p w:rsidR="007D4106" w:rsidRPr="00D21EDC" w:rsidRDefault="007D4106" w:rsidP="007D410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3036"/>
        <w:gridCol w:w="3279"/>
      </w:tblGrid>
      <w:tr w:rsidR="007D4106" w:rsidRPr="00747363" w:rsidTr="002B7465">
        <w:tc>
          <w:tcPr>
            <w:tcW w:w="2962" w:type="dxa"/>
            <w:shd w:val="clear" w:color="auto" w:fill="D9D9D9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D4106" w:rsidRPr="00747363" w:rsidTr="002B7465">
        <w:tc>
          <w:tcPr>
            <w:tcW w:w="2962" w:type="dxa"/>
          </w:tcPr>
          <w:p w:rsidR="007D4106" w:rsidRPr="00D21EDC" w:rsidRDefault="004E3507" w:rsidP="00747363">
            <w:pPr>
              <w:jc w:val="center"/>
            </w:pPr>
            <w:r>
              <w:t>140,00</w:t>
            </w:r>
          </w:p>
        </w:tc>
        <w:tc>
          <w:tcPr>
            <w:tcW w:w="3071" w:type="dxa"/>
          </w:tcPr>
          <w:p w:rsidR="007D4106" w:rsidRPr="00D21EDC" w:rsidRDefault="004E3507" w:rsidP="00747363">
            <w:pPr>
              <w:jc w:val="center"/>
            </w:pPr>
            <w:r>
              <w:t>299.473,55</w:t>
            </w:r>
          </w:p>
        </w:tc>
        <w:tc>
          <w:tcPr>
            <w:tcW w:w="3323" w:type="dxa"/>
          </w:tcPr>
          <w:p w:rsidR="007D4106" w:rsidRPr="00DD146D" w:rsidRDefault="004E3507" w:rsidP="00747363">
            <w:pPr>
              <w:jc w:val="center"/>
            </w:pPr>
            <w:r>
              <w:t>213.909,68</w:t>
            </w:r>
          </w:p>
        </w:tc>
      </w:tr>
    </w:tbl>
    <w:p w:rsidR="009533C5" w:rsidRDefault="009533C5" w:rsidP="00E00030">
      <w:pPr>
        <w:jc w:val="both"/>
      </w:pPr>
    </w:p>
    <w:p w:rsidR="006C3933" w:rsidRDefault="006C3933" w:rsidP="006C3933">
      <w:pPr>
        <w:jc w:val="both"/>
      </w:pPr>
      <w:r>
        <w:t>Z rozpočtovan</w:t>
      </w:r>
      <w:r w:rsidR="004E3507">
        <w:t>ých finančných príjmov 140,00</w:t>
      </w:r>
      <w:r>
        <w:t xml:space="preserve"> EUR bol skutočný príjem k 31.12.</w:t>
      </w:r>
      <w:r w:rsidR="00626FB1">
        <w:t>2015</w:t>
      </w:r>
      <w:r w:rsidR="004E3507">
        <w:t xml:space="preserve"> v sume 299.473,55</w:t>
      </w:r>
      <w:r>
        <w:t xml:space="preserve"> EUR, čo pred</w:t>
      </w:r>
      <w:r w:rsidR="004E3507">
        <w:t xml:space="preserve">stavuje 213.909,68 </w:t>
      </w:r>
      <w:r>
        <w:t xml:space="preserve">% plnenie. </w:t>
      </w:r>
    </w:p>
    <w:p w:rsidR="006C3933" w:rsidRDefault="006C3933" w:rsidP="00E00030">
      <w:pPr>
        <w:jc w:val="both"/>
      </w:pPr>
    </w:p>
    <w:p w:rsidR="007D4106" w:rsidRPr="007D4106" w:rsidRDefault="007D4106" w:rsidP="00E00030">
      <w:pPr>
        <w:jc w:val="both"/>
      </w:pPr>
      <w:r w:rsidRPr="007D4106">
        <w:t xml:space="preserve">V roku </w:t>
      </w:r>
      <w:r w:rsidR="00626FB1">
        <w:t>2015</w:t>
      </w:r>
      <w:r w:rsidRPr="007D4106">
        <w:t xml:space="preserve"> bol prijatý úver </w:t>
      </w:r>
      <w:r w:rsidR="00AC7E24">
        <w:t>v</w:t>
      </w:r>
      <w:r w:rsidR="00DD37AA">
        <w:t> </w:t>
      </w:r>
      <w:r w:rsidR="00AC7E24">
        <w:t>sume</w:t>
      </w:r>
      <w:r w:rsidR="00DD37AA">
        <w:t xml:space="preserve"> 120.245,83</w:t>
      </w:r>
      <w:r w:rsidRPr="007D4106">
        <w:t xml:space="preserve"> </w:t>
      </w:r>
      <w:r w:rsidR="00256593">
        <w:t>EUR</w:t>
      </w:r>
      <w:r w:rsidRPr="007D4106">
        <w:t xml:space="preserve"> schválený </w:t>
      </w:r>
      <w:r>
        <w:t>obecným zastupiteľstv</w:t>
      </w:r>
      <w:r w:rsidR="00730F8D">
        <w:t>a</w:t>
      </w:r>
      <w:r w:rsidRPr="007D4106">
        <w:t xml:space="preserve"> dňa </w:t>
      </w:r>
      <w:r w:rsidR="00162779">
        <w:t>10.12.2015 uznesením č. 191/2015/</w:t>
      </w:r>
      <w:proofErr w:type="spellStart"/>
      <w:r w:rsidR="00162779">
        <w:t>UObZ</w:t>
      </w:r>
      <w:proofErr w:type="spellEnd"/>
      <w:r w:rsidRPr="007D4106">
        <w:t>.</w:t>
      </w:r>
    </w:p>
    <w:p w:rsidR="00071F57" w:rsidRDefault="007D4106" w:rsidP="00E0003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 w:rsidR="00557917">
        <w:t xml:space="preserve"> 136/2015/</w:t>
      </w:r>
      <w:proofErr w:type="spellStart"/>
      <w:r w:rsidR="00557917">
        <w:t>UObZ</w:t>
      </w:r>
      <w:proofErr w:type="spellEnd"/>
      <w:r w:rsidR="00557917">
        <w:t xml:space="preserve"> zo dňa</w:t>
      </w:r>
      <w:r w:rsidRPr="007D4106">
        <w:t xml:space="preserve"> </w:t>
      </w:r>
      <w:r w:rsidR="00557917">
        <w:t xml:space="preserve">18.06.2015 </w:t>
      </w:r>
      <w:r w:rsidRPr="007D4106">
        <w:t>bolo schválen</w:t>
      </w:r>
      <w:r w:rsidR="006C3933">
        <w:t xml:space="preserve">é použitie </w:t>
      </w:r>
      <w:r w:rsidR="00190517">
        <w:t xml:space="preserve">rezervného fondu </w:t>
      </w:r>
      <w:r w:rsidR="00AC7E24">
        <w:t>v</w:t>
      </w:r>
      <w:r w:rsidR="00557917">
        <w:t> </w:t>
      </w:r>
      <w:r w:rsidR="00AC7E24">
        <w:t>sume</w:t>
      </w:r>
      <w:r w:rsidR="00557917">
        <w:t xml:space="preserve"> 155.000,00</w:t>
      </w:r>
      <w:r w:rsidRPr="007D4106">
        <w:t xml:space="preserve"> </w:t>
      </w:r>
      <w:r w:rsidR="00256593">
        <w:t>EUR</w:t>
      </w:r>
      <w:r w:rsidRPr="007D4106">
        <w:t xml:space="preserve">. </w:t>
      </w:r>
    </w:p>
    <w:p w:rsidR="00071F57" w:rsidRDefault="00557917" w:rsidP="00E0003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>
        <w:t xml:space="preserve"> 142/2015/</w:t>
      </w:r>
      <w:proofErr w:type="spellStart"/>
      <w:r>
        <w:t>UObZ</w:t>
      </w:r>
      <w:proofErr w:type="spellEnd"/>
      <w:r>
        <w:t xml:space="preserve"> zo dňa</w:t>
      </w:r>
      <w:r w:rsidRPr="007D4106">
        <w:t xml:space="preserve"> </w:t>
      </w:r>
      <w:r>
        <w:t xml:space="preserve">28.08.2015 </w:t>
      </w:r>
      <w:r w:rsidRPr="007D4106">
        <w:t>bolo schválen</w:t>
      </w:r>
      <w:r>
        <w:t>é použitie rezervného fondu v sume 50.000,00</w:t>
      </w:r>
      <w:r w:rsidRPr="007D4106">
        <w:t xml:space="preserve"> </w:t>
      </w:r>
      <w:r>
        <w:t>EUR</w:t>
      </w:r>
      <w:r w:rsidRPr="007D4106">
        <w:t>.</w:t>
      </w:r>
      <w:r>
        <w:t xml:space="preserve"> </w:t>
      </w:r>
    </w:p>
    <w:p w:rsidR="00071F57" w:rsidRDefault="00DD2989" w:rsidP="00E00030">
      <w:pPr>
        <w:jc w:val="both"/>
      </w:pPr>
      <w:r>
        <w:t>Uznesením obecného zastupiteľstva č. 162/2015/</w:t>
      </w:r>
      <w:proofErr w:type="spellStart"/>
      <w:r>
        <w:t>UObZ</w:t>
      </w:r>
      <w:proofErr w:type="spellEnd"/>
      <w:r>
        <w:t xml:space="preserve"> zo dňa 22.10.2015 bolo schválené </w:t>
      </w:r>
      <w:r w:rsidR="00071F57">
        <w:t>prerozdelenie použitia rezervného fondu</w:t>
      </w:r>
      <w:r w:rsidR="003A4524">
        <w:t>, ktoré bolo schválené</w:t>
      </w:r>
      <w:r w:rsidR="00071F57">
        <w:t xml:space="preserve"> dňa 28.08.2015. </w:t>
      </w:r>
      <w:r w:rsidR="007D4106" w:rsidRPr="007D4106">
        <w:t>V skutoč</w:t>
      </w:r>
      <w:r w:rsidR="003C3BBB">
        <w:t xml:space="preserve">nosti bolo plnenie </w:t>
      </w:r>
      <w:r w:rsidR="00AC7E24">
        <w:t>v</w:t>
      </w:r>
      <w:r w:rsidR="00DD37AA">
        <w:t> </w:t>
      </w:r>
      <w:r w:rsidR="00AC7E24">
        <w:t>sume</w:t>
      </w:r>
      <w:r w:rsidR="00DD37AA">
        <w:t xml:space="preserve"> 179.134,83</w:t>
      </w:r>
      <w:r w:rsidR="00E23067">
        <w:t xml:space="preserve"> </w:t>
      </w:r>
      <w:r w:rsidR="00256593">
        <w:t>EUR</w:t>
      </w:r>
      <w:r w:rsidR="007D4106" w:rsidRPr="007D4106">
        <w:t xml:space="preserve">. </w:t>
      </w:r>
    </w:p>
    <w:p w:rsidR="007D4106" w:rsidRPr="007D4106" w:rsidRDefault="00190517" w:rsidP="00E00030">
      <w:pPr>
        <w:jc w:val="both"/>
      </w:pPr>
      <w:r>
        <w:t xml:space="preserve">V roku </w:t>
      </w:r>
      <w:r w:rsidR="00626FB1">
        <w:t>2015</w:t>
      </w:r>
      <w:r>
        <w:t xml:space="preserve"> boli použité nevyčerpané prostriedky zo ŠR </w:t>
      </w:r>
      <w:r w:rsidR="00AC7E24">
        <w:t>v</w:t>
      </w:r>
      <w:r w:rsidR="00DD37AA">
        <w:t> </w:t>
      </w:r>
      <w:r w:rsidR="00AC7E24">
        <w:t>sume</w:t>
      </w:r>
      <w:r w:rsidR="00DD37AA">
        <w:t xml:space="preserve"> 92,89</w:t>
      </w:r>
      <w:r>
        <w:t xml:space="preserve"> </w:t>
      </w:r>
      <w:r w:rsidR="00256593">
        <w:t>EUR</w:t>
      </w:r>
      <w:r>
        <w:t xml:space="preserve"> v súlade so zákonom č.583/2004 </w:t>
      </w:r>
      <w:proofErr w:type="spellStart"/>
      <w:r>
        <w:t>Z.z</w:t>
      </w:r>
      <w:proofErr w:type="spellEnd"/>
      <w:r>
        <w:t>.</w:t>
      </w:r>
      <w:r w:rsidR="002F38CE">
        <w:t>.</w:t>
      </w:r>
      <w:r>
        <w:t xml:space="preserve">    </w:t>
      </w:r>
    </w:p>
    <w:p w:rsidR="00727D46" w:rsidRDefault="00727D46" w:rsidP="007D4106"/>
    <w:p w:rsidR="00A81319" w:rsidRPr="00C12916" w:rsidRDefault="00A81319" w:rsidP="006C3933">
      <w:pPr>
        <w:numPr>
          <w:ilvl w:val="0"/>
          <w:numId w:val="3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Príjmy</w:t>
      </w:r>
      <w:r w:rsidRPr="00C12916">
        <w:rPr>
          <w:b/>
          <w:color w:val="FF0000"/>
        </w:rPr>
        <w:t xml:space="preserve"> rozpočtových orga</w:t>
      </w:r>
      <w:r w:rsidR="00183CCE">
        <w:rPr>
          <w:b/>
          <w:color w:val="FF0000"/>
        </w:rPr>
        <w:t>nizácií s právnou subjektivitou</w:t>
      </w:r>
      <w:r w:rsidRPr="00C12916">
        <w:rPr>
          <w:b/>
          <w:color w:val="FF0000"/>
        </w:rPr>
        <w:t>:</w:t>
      </w:r>
    </w:p>
    <w:p w:rsidR="00196A8B" w:rsidRDefault="00196A8B" w:rsidP="00196A8B">
      <w:pPr>
        <w:jc w:val="both"/>
        <w:rPr>
          <w:b/>
          <w:highlight w:val="lightGray"/>
        </w:rPr>
      </w:pPr>
    </w:p>
    <w:p w:rsidR="00A81319" w:rsidRPr="00AD2663" w:rsidRDefault="00A81319" w:rsidP="00A81319">
      <w:pPr>
        <w:rPr>
          <w:b/>
          <w:color w:val="FF0000"/>
        </w:rPr>
      </w:pPr>
      <w:r>
        <w:rPr>
          <w:b/>
          <w:color w:val="FF0000"/>
        </w:rPr>
        <w:t>Bežné príjmy</w:t>
      </w:r>
      <w:r w:rsidR="006C3933">
        <w:rPr>
          <w:b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A81319" w:rsidRPr="00747363" w:rsidTr="002B7465">
        <w:tc>
          <w:tcPr>
            <w:tcW w:w="2962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81319" w:rsidRPr="00747363" w:rsidTr="002B7465">
        <w:tc>
          <w:tcPr>
            <w:tcW w:w="2962" w:type="dxa"/>
          </w:tcPr>
          <w:p w:rsidR="00A81319" w:rsidRPr="00D21EDC" w:rsidRDefault="00557917" w:rsidP="00747363">
            <w:pPr>
              <w:jc w:val="center"/>
            </w:pPr>
            <w:r>
              <w:t>10.000,00</w:t>
            </w:r>
          </w:p>
        </w:tc>
        <w:tc>
          <w:tcPr>
            <w:tcW w:w="3071" w:type="dxa"/>
          </w:tcPr>
          <w:p w:rsidR="00A81319" w:rsidRPr="00D21EDC" w:rsidRDefault="00A81319" w:rsidP="00A81319">
            <w:r w:rsidRPr="00D21EDC">
              <w:t xml:space="preserve">                  </w:t>
            </w:r>
            <w:r w:rsidR="00557917">
              <w:t>11.778,59</w:t>
            </w:r>
          </w:p>
        </w:tc>
        <w:tc>
          <w:tcPr>
            <w:tcW w:w="3323" w:type="dxa"/>
          </w:tcPr>
          <w:p w:rsidR="00A81319" w:rsidRPr="00747363" w:rsidRDefault="00557917" w:rsidP="00557917">
            <w:pPr>
              <w:jc w:val="center"/>
              <w:rPr>
                <w:b/>
              </w:rPr>
            </w:pPr>
            <w:r>
              <w:t>117,79</w:t>
            </w:r>
          </w:p>
        </w:tc>
      </w:tr>
    </w:tbl>
    <w:p w:rsidR="00A81319" w:rsidRDefault="00A81319" w:rsidP="00A81319"/>
    <w:p w:rsidR="006C3933" w:rsidRDefault="006C3933" w:rsidP="006C3933">
      <w:pPr>
        <w:jc w:val="both"/>
      </w:pPr>
      <w:r>
        <w:t>Z rozpočtovaných bežných príjmo</w:t>
      </w:r>
      <w:r w:rsidR="00557917">
        <w:t>v 10.000,00</w:t>
      </w:r>
      <w:r>
        <w:t xml:space="preserve"> EUR bol skutočný príjem k 31.12.</w:t>
      </w:r>
      <w:r w:rsidR="00626FB1">
        <w:t>2015</w:t>
      </w:r>
      <w:r w:rsidR="00557917">
        <w:t xml:space="preserve"> v sume 11.778,59</w:t>
      </w:r>
      <w:r>
        <w:t xml:space="preserve"> EUR, čo pred</w:t>
      </w:r>
      <w:r w:rsidR="00557917">
        <w:t xml:space="preserve">stavuje  117,79 </w:t>
      </w:r>
      <w:r>
        <w:t xml:space="preserve">% plnenie. </w:t>
      </w:r>
    </w:p>
    <w:p w:rsidR="006C3933" w:rsidRDefault="006C3933" w:rsidP="00A81319"/>
    <w:p w:rsidR="00A81319" w:rsidRPr="00AD2663" w:rsidRDefault="00A81319" w:rsidP="00A81319">
      <w:pPr>
        <w:rPr>
          <w:b/>
        </w:rPr>
      </w:pPr>
      <w:r w:rsidRPr="00AD2663">
        <w:rPr>
          <w:b/>
        </w:rPr>
        <w:t xml:space="preserve">Bežné </w:t>
      </w:r>
      <w:r>
        <w:rPr>
          <w:b/>
        </w:rPr>
        <w:t>príjmy</w:t>
      </w:r>
      <w:r w:rsidRPr="00AD2663">
        <w:rPr>
          <w:b/>
        </w:rPr>
        <w:t xml:space="preserve"> rozpočtových organizácií s právnou subjektivitou</w:t>
      </w:r>
      <w:r w:rsidR="00DD37AA">
        <w:rPr>
          <w:b/>
        </w:rPr>
        <w:t>,</w:t>
      </w:r>
      <w:r w:rsidRPr="00AD2663">
        <w:rPr>
          <w:b/>
        </w:rPr>
        <w:t xml:space="preserve">  z toho:</w:t>
      </w:r>
    </w:p>
    <w:p w:rsidR="00A81319" w:rsidRPr="00245481" w:rsidRDefault="00A81319" w:rsidP="00A81319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</w:t>
      </w:r>
      <w:r w:rsidR="00820B94">
        <w:t xml:space="preserve">                         </w:t>
      </w:r>
      <w:r w:rsidR="00820B94">
        <w:tab/>
        <w:t xml:space="preserve">            7.458,71 </w:t>
      </w:r>
      <w:r w:rsidR="00256593">
        <w:t>EUR</w:t>
      </w:r>
    </w:p>
    <w:p w:rsidR="00A81319" w:rsidRDefault="00DD37AA" w:rsidP="00A81319">
      <w:pPr>
        <w:tabs>
          <w:tab w:val="right" w:pos="5040"/>
        </w:tabs>
      </w:pPr>
      <w:r>
        <w:t>Základná</w:t>
      </w:r>
      <w:r w:rsidR="00A81319" w:rsidRPr="00245481">
        <w:t xml:space="preserve"> škola</w:t>
      </w:r>
      <w:r>
        <w:t xml:space="preserve"> s materskou školou</w:t>
      </w:r>
      <w:r w:rsidR="00A81319">
        <w:tab/>
      </w:r>
      <w:r w:rsidR="00820B94">
        <w:t xml:space="preserve">              4.319,88 </w:t>
      </w:r>
      <w:r w:rsidR="00256593">
        <w:t>EUR</w:t>
      </w:r>
    </w:p>
    <w:p w:rsidR="007A6685" w:rsidRDefault="007A6685" w:rsidP="00787CCC">
      <w:pPr>
        <w:rPr>
          <w:b/>
          <w:color w:val="FF0000"/>
        </w:rPr>
      </w:pPr>
    </w:p>
    <w:p w:rsidR="003A4524" w:rsidRDefault="003A4524" w:rsidP="00787CCC">
      <w:pPr>
        <w:rPr>
          <w:b/>
          <w:color w:val="FF0000"/>
        </w:rPr>
      </w:pPr>
    </w:p>
    <w:p w:rsidR="003A4524" w:rsidRDefault="003A4524" w:rsidP="00787CCC">
      <w:pPr>
        <w:rPr>
          <w:b/>
          <w:color w:val="FF0000"/>
        </w:rPr>
      </w:pPr>
    </w:p>
    <w:p w:rsidR="00787CCC" w:rsidRPr="00AD2663" w:rsidRDefault="00787CCC" w:rsidP="00787CCC">
      <w:pPr>
        <w:rPr>
          <w:b/>
          <w:color w:val="FF0000"/>
        </w:rPr>
      </w:pPr>
      <w:r>
        <w:rPr>
          <w:b/>
          <w:color w:val="FF0000"/>
        </w:rPr>
        <w:lastRenderedPageBreak/>
        <w:t>Kapitálové príjmy</w:t>
      </w:r>
      <w:r w:rsidR="006C3933">
        <w:rPr>
          <w:b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787CCC" w:rsidRPr="00747363" w:rsidTr="002B7465">
        <w:tc>
          <w:tcPr>
            <w:tcW w:w="2962" w:type="dxa"/>
            <w:shd w:val="clear" w:color="auto" w:fill="D9D9D9"/>
          </w:tcPr>
          <w:p w:rsidR="00787CCC" w:rsidRPr="00747363" w:rsidRDefault="00787CC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787CCC" w:rsidRPr="00747363" w:rsidRDefault="00787CC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787CCC" w:rsidRPr="00747363" w:rsidRDefault="00787CC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87CCC" w:rsidRPr="00747363" w:rsidTr="002B7465">
        <w:tc>
          <w:tcPr>
            <w:tcW w:w="2962" w:type="dxa"/>
          </w:tcPr>
          <w:p w:rsidR="00787CCC" w:rsidRPr="00D21EDC" w:rsidRDefault="00DD37AA" w:rsidP="00747363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787CCC" w:rsidRPr="00D21EDC" w:rsidRDefault="00787CCC" w:rsidP="00787CCC">
            <w:r w:rsidRPr="00D21EDC">
              <w:t xml:space="preserve">                  </w:t>
            </w:r>
            <w:r w:rsidR="00DD37AA">
              <w:t>0,00</w:t>
            </w:r>
          </w:p>
        </w:tc>
        <w:tc>
          <w:tcPr>
            <w:tcW w:w="3323" w:type="dxa"/>
          </w:tcPr>
          <w:p w:rsidR="00787CCC" w:rsidRPr="00DD37AA" w:rsidRDefault="00DD37AA" w:rsidP="00DD37AA">
            <w:pPr>
              <w:jc w:val="center"/>
            </w:pPr>
            <w:r w:rsidRPr="00DD37AA">
              <w:t>0,00</w:t>
            </w:r>
          </w:p>
        </w:tc>
      </w:tr>
    </w:tbl>
    <w:p w:rsidR="00196A8B" w:rsidRDefault="00196A8B" w:rsidP="00196A8B">
      <w:pPr>
        <w:jc w:val="both"/>
        <w:rPr>
          <w:b/>
          <w:highlight w:val="lightGray"/>
        </w:rPr>
      </w:pPr>
    </w:p>
    <w:p w:rsidR="006C3933" w:rsidRDefault="006C3933" w:rsidP="006C3933">
      <w:pPr>
        <w:jc w:val="both"/>
      </w:pPr>
      <w:r>
        <w:t>Z rozpočtovanýc</w:t>
      </w:r>
      <w:r w:rsidR="00DD37AA">
        <w:t>h kapitálových príjmov 0,00</w:t>
      </w:r>
      <w:r>
        <w:t xml:space="preserve"> EUR bol skutočný príjem k 31.12.</w:t>
      </w:r>
      <w:r w:rsidR="00626FB1">
        <w:t>2015</w:t>
      </w:r>
      <w:r w:rsidR="00DD37AA">
        <w:t xml:space="preserve"> v sume 0,00</w:t>
      </w:r>
      <w:r>
        <w:t xml:space="preserve"> EUR, čo pred</w:t>
      </w:r>
      <w:r w:rsidR="00DD37AA">
        <w:t xml:space="preserve">stavuje 0,00 </w:t>
      </w:r>
      <w:r>
        <w:t xml:space="preserve">% plnenie. </w:t>
      </w:r>
    </w:p>
    <w:p w:rsidR="00787CCC" w:rsidRPr="00AD2663" w:rsidRDefault="00787CCC" w:rsidP="00787CCC">
      <w:pPr>
        <w:rPr>
          <w:b/>
        </w:rPr>
      </w:pPr>
      <w:r>
        <w:rPr>
          <w:b/>
        </w:rPr>
        <w:t>Kapitálové</w:t>
      </w:r>
      <w:r w:rsidRPr="00AD2663">
        <w:rPr>
          <w:b/>
        </w:rPr>
        <w:t xml:space="preserve"> </w:t>
      </w:r>
      <w:r>
        <w:rPr>
          <w:b/>
        </w:rPr>
        <w:t>príjmy</w:t>
      </w:r>
      <w:r w:rsidRPr="00AD2663">
        <w:rPr>
          <w:b/>
        </w:rPr>
        <w:t xml:space="preserve"> rozpočtových organizácií s právnou subjektivitou</w:t>
      </w:r>
      <w:r w:rsidR="00DD37AA">
        <w:rPr>
          <w:b/>
        </w:rPr>
        <w:t>,</w:t>
      </w:r>
      <w:r w:rsidRPr="00AD2663">
        <w:rPr>
          <w:b/>
        </w:rPr>
        <w:t xml:space="preserve">  z toho:</w:t>
      </w:r>
    </w:p>
    <w:p w:rsidR="00787CCC" w:rsidRPr="00245481" w:rsidRDefault="00787CCC" w:rsidP="00787CCC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                         </w:t>
      </w:r>
      <w:r>
        <w:tab/>
        <w:t xml:space="preserve">      </w:t>
      </w:r>
      <w:r w:rsidR="00DD37AA">
        <w:t xml:space="preserve">0,00 </w:t>
      </w:r>
      <w:r w:rsidR="00256593">
        <w:t>EUR</w:t>
      </w:r>
    </w:p>
    <w:p w:rsidR="00C27223" w:rsidRDefault="00DD37AA" w:rsidP="00DD37AA">
      <w:pPr>
        <w:tabs>
          <w:tab w:val="right" w:pos="5040"/>
        </w:tabs>
      </w:pPr>
      <w:r>
        <w:t>Základná</w:t>
      </w:r>
      <w:r w:rsidR="00787CCC" w:rsidRPr="00245481">
        <w:t xml:space="preserve"> škola</w:t>
      </w:r>
      <w:r>
        <w:t xml:space="preserve"> s materskou školou</w:t>
      </w:r>
      <w:r w:rsidR="00787CCC">
        <w:tab/>
        <w:t xml:space="preserve"> </w:t>
      </w:r>
      <w:r>
        <w:t xml:space="preserve">0,00 </w:t>
      </w:r>
      <w:r w:rsidR="00256593">
        <w:t>EUR</w:t>
      </w:r>
    </w:p>
    <w:p w:rsidR="00884BE2" w:rsidRPr="00DD37AA" w:rsidRDefault="00884BE2" w:rsidP="00DD37AA">
      <w:pPr>
        <w:tabs>
          <w:tab w:val="right" w:pos="5040"/>
        </w:tabs>
      </w:pPr>
    </w:p>
    <w:p w:rsidR="009E519E" w:rsidRPr="008258E4" w:rsidRDefault="00E23067" w:rsidP="007D4106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>3</w:t>
      </w:r>
      <w:r w:rsidR="00DD74A8" w:rsidRPr="008258E4">
        <w:rPr>
          <w:b/>
          <w:color w:val="0000FF"/>
          <w:sz w:val="28"/>
          <w:szCs w:val="28"/>
        </w:rPr>
        <w:t>. Rozbor čerpania</w:t>
      </w:r>
      <w:r w:rsidR="007D4106" w:rsidRPr="008258E4">
        <w:rPr>
          <w:b/>
          <w:color w:val="0000FF"/>
          <w:sz w:val="28"/>
          <w:szCs w:val="28"/>
        </w:rPr>
        <w:t xml:space="preserve"> výdavkov za rok </w:t>
      </w:r>
      <w:r w:rsidR="00626FB1">
        <w:rPr>
          <w:b/>
          <w:color w:val="0000FF"/>
          <w:sz w:val="28"/>
          <w:szCs w:val="28"/>
        </w:rPr>
        <w:t>2015</w:t>
      </w:r>
      <w:r w:rsidR="001F06B3" w:rsidRPr="008258E4">
        <w:rPr>
          <w:b/>
          <w:color w:val="0000FF"/>
          <w:sz w:val="28"/>
          <w:szCs w:val="28"/>
        </w:rPr>
        <w:t xml:space="preserve"> </w:t>
      </w:r>
    </w:p>
    <w:p w:rsidR="007D4106" w:rsidRPr="002646CD" w:rsidRDefault="007D4106" w:rsidP="007D4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5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766D94" w:rsidP="00747363">
            <w:pPr>
              <w:jc w:val="center"/>
            </w:pPr>
            <w:r>
              <w:t>643.255,10</w:t>
            </w:r>
          </w:p>
        </w:tc>
        <w:tc>
          <w:tcPr>
            <w:tcW w:w="3071" w:type="dxa"/>
          </w:tcPr>
          <w:p w:rsidR="004F7726" w:rsidRPr="00D21EDC" w:rsidRDefault="00DE3711" w:rsidP="00766D94">
            <w:pPr>
              <w:jc w:val="center"/>
            </w:pPr>
            <w:r>
              <w:t>1.066.863,03</w:t>
            </w:r>
          </w:p>
        </w:tc>
        <w:tc>
          <w:tcPr>
            <w:tcW w:w="3323" w:type="dxa"/>
          </w:tcPr>
          <w:p w:rsidR="004F7726" w:rsidRPr="00DD146D" w:rsidRDefault="00DE3711" w:rsidP="00766D94">
            <w:pPr>
              <w:jc w:val="center"/>
            </w:pPr>
            <w:r>
              <w:t>165,85</w:t>
            </w:r>
          </w:p>
        </w:tc>
      </w:tr>
    </w:tbl>
    <w:p w:rsidR="00727D46" w:rsidRDefault="00727D46" w:rsidP="00727D46">
      <w:pPr>
        <w:ind w:left="360"/>
        <w:jc w:val="both"/>
      </w:pPr>
    </w:p>
    <w:p w:rsidR="00D12AA6" w:rsidRDefault="00D12AA6" w:rsidP="00D12AA6">
      <w:pPr>
        <w:jc w:val="both"/>
      </w:pPr>
      <w:r>
        <w:t>Z rozpočtovan</w:t>
      </w:r>
      <w:r w:rsidR="00DE3711">
        <w:t>ých celkových výdavkov 643.255,10</w:t>
      </w:r>
      <w:r>
        <w:t xml:space="preserve"> EUR bolo skutočne čerpané  k 31.12.</w:t>
      </w:r>
      <w:r w:rsidR="00626FB1">
        <w:t>2015</w:t>
      </w:r>
      <w:r w:rsidR="00DE3711">
        <w:t xml:space="preserve"> v sume 1.066.863,03</w:t>
      </w:r>
      <w:r>
        <w:t xml:space="preserve"> EUR, čo pred</w:t>
      </w:r>
      <w:r w:rsidR="00DE3711">
        <w:t xml:space="preserve">stavuje  165,85 </w:t>
      </w:r>
      <w:r>
        <w:t xml:space="preserve">% čerpanie. </w:t>
      </w:r>
    </w:p>
    <w:p w:rsidR="00D12AA6" w:rsidRDefault="00D12AA6" w:rsidP="004F7726"/>
    <w:p w:rsidR="004F7726" w:rsidRPr="008A559F" w:rsidRDefault="00A86609" w:rsidP="00D12AA6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4F7726" w:rsidRPr="00D21EDC" w:rsidRDefault="004F7726" w:rsidP="004F772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5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C542D8" w:rsidP="00747363">
            <w:pPr>
              <w:jc w:val="center"/>
            </w:pPr>
            <w:r>
              <w:t>283.315,10</w:t>
            </w:r>
          </w:p>
        </w:tc>
        <w:tc>
          <w:tcPr>
            <w:tcW w:w="3071" w:type="dxa"/>
          </w:tcPr>
          <w:p w:rsidR="004F7726" w:rsidRPr="00D21EDC" w:rsidRDefault="004F7726" w:rsidP="006E4982">
            <w:r w:rsidRPr="00D21EDC">
              <w:t xml:space="preserve">                  </w:t>
            </w:r>
            <w:r w:rsidR="00C542D8">
              <w:t>325.575,45</w:t>
            </w:r>
          </w:p>
        </w:tc>
        <w:tc>
          <w:tcPr>
            <w:tcW w:w="3323" w:type="dxa"/>
          </w:tcPr>
          <w:p w:rsidR="004F7726" w:rsidRPr="00C542D8" w:rsidRDefault="00C542D8" w:rsidP="00C542D8">
            <w:pPr>
              <w:jc w:val="center"/>
            </w:pPr>
            <w:r w:rsidRPr="00C542D8">
              <w:t>114,92</w:t>
            </w:r>
          </w:p>
        </w:tc>
      </w:tr>
    </w:tbl>
    <w:p w:rsidR="004F7726" w:rsidRDefault="004F7726" w:rsidP="004F7726">
      <w:pPr>
        <w:jc w:val="both"/>
      </w:pPr>
    </w:p>
    <w:p w:rsidR="00D12AA6" w:rsidRDefault="00D12AA6" w:rsidP="00D12AA6">
      <w:pPr>
        <w:jc w:val="both"/>
      </w:pPr>
      <w:r>
        <w:t>Z rozpočtov</w:t>
      </w:r>
      <w:r w:rsidR="00C542D8">
        <w:t>aných bežných výdavkov 283.315,10 EUR bolo skutočne čerpané</w:t>
      </w:r>
      <w:r>
        <w:t xml:space="preserve"> k 31.12.</w:t>
      </w:r>
      <w:r w:rsidR="00626FB1">
        <w:t>2015</w:t>
      </w:r>
      <w:r w:rsidR="00C542D8">
        <w:t xml:space="preserve"> v sume 325.575,45</w:t>
      </w:r>
      <w:r>
        <w:t xml:space="preserve"> EUR, čo pred</w:t>
      </w:r>
      <w:r w:rsidR="00C542D8">
        <w:t xml:space="preserve">stavuje 114,92 </w:t>
      </w:r>
      <w:r>
        <w:t xml:space="preserve">% čerpanie. </w:t>
      </w:r>
    </w:p>
    <w:p w:rsidR="00D12AA6" w:rsidRDefault="00D12AA6" w:rsidP="004F7726">
      <w:pPr>
        <w:jc w:val="both"/>
      </w:pPr>
    </w:p>
    <w:p w:rsidR="00D74B8A" w:rsidRPr="00023A4D" w:rsidRDefault="00D74B8A" w:rsidP="004F7726">
      <w:pPr>
        <w:jc w:val="both"/>
      </w:pPr>
      <w:r w:rsidRPr="00023A4D">
        <w:t xml:space="preserve">Čerpanie jednotlivých rozpočtových položiek bežného rozpočtu je prílohou Záverečného účtu. </w:t>
      </w:r>
    </w:p>
    <w:p w:rsidR="00D74B8A" w:rsidRDefault="00D74B8A" w:rsidP="004F7726">
      <w:pPr>
        <w:jc w:val="both"/>
      </w:pPr>
    </w:p>
    <w:p w:rsidR="00A86609" w:rsidRPr="007A6685" w:rsidRDefault="00A86609" w:rsidP="004F7726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4F7726" w:rsidRPr="004F7726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 w:rsidR="0023046A"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4F7726" w:rsidRPr="004F7726" w:rsidRDefault="00DE3711" w:rsidP="00D74B8A">
      <w:pPr>
        <w:jc w:val="both"/>
      </w:pPr>
      <w:r>
        <w:t>Z rozpočtovaných 99.728,33</w:t>
      </w:r>
      <w:r w:rsidR="004F7726" w:rsidRPr="004F7726">
        <w:t xml:space="preserve"> </w:t>
      </w:r>
      <w:r w:rsidR="00256593">
        <w:t>EUR</w:t>
      </w:r>
      <w:r w:rsidR="004F7726" w:rsidRPr="004F7726">
        <w:t xml:space="preserve"> bolo skutočné čerpanie k 31.12.</w:t>
      </w:r>
      <w:r w:rsidR="00626FB1">
        <w:t>2015</w:t>
      </w:r>
      <w:r w:rsidR="004F7726" w:rsidRPr="004F7726">
        <w:t xml:space="preserve"> </w:t>
      </w:r>
      <w:r w:rsidR="00AC7E24">
        <w:t>v</w:t>
      </w:r>
      <w:r>
        <w:t> </w:t>
      </w:r>
      <w:r w:rsidR="00AC7E24">
        <w:t>sume</w:t>
      </w:r>
      <w:r>
        <w:t xml:space="preserve"> 108.465,98</w:t>
      </w:r>
      <w:r w:rsidR="004F7726" w:rsidRPr="004F7726">
        <w:t xml:space="preserve"> </w:t>
      </w:r>
      <w:r w:rsidR="00256593">
        <w:t>EUR</w:t>
      </w:r>
      <w:r w:rsidR="004F7726" w:rsidRPr="004F7726">
        <w:t xml:space="preserve">, čo je </w:t>
      </w:r>
      <w:r>
        <w:t>108,76</w:t>
      </w:r>
      <w:r w:rsidR="004F7726" w:rsidRPr="004F7726">
        <w:t xml:space="preserve"> % čerpanie.</w:t>
      </w:r>
      <w:r w:rsidR="004F7726">
        <w:t xml:space="preserve"> </w:t>
      </w:r>
      <w:r w:rsidR="004F7726" w:rsidRPr="004F7726">
        <w:t xml:space="preserve">Patria sem mzdové prostriedky pracovníkov </w:t>
      </w:r>
      <w:proofErr w:type="spellStart"/>
      <w:r w:rsidR="004F7726">
        <w:t>OcÚ</w:t>
      </w:r>
      <w:proofErr w:type="spellEnd"/>
      <w:r w:rsidR="00B25C61">
        <w:t>, matriky</w:t>
      </w:r>
      <w:r w:rsidR="004F7726" w:rsidRPr="004F7726">
        <w:t>, opatrovateľskej služby, aktivačných pracovníkov a pracovníkov školstva s výnimkou právnych subjektov.</w:t>
      </w:r>
    </w:p>
    <w:p w:rsidR="004F7726" w:rsidRPr="004F7726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 w:rsidR="0023046A">
        <w:rPr>
          <w:b/>
        </w:rPr>
        <w:t>ok</w:t>
      </w:r>
      <w:r w:rsidRPr="004F7726">
        <w:rPr>
          <w:b/>
        </w:rPr>
        <w:t xml:space="preserve"> do poisťovní</w:t>
      </w:r>
    </w:p>
    <w:p w:rsidR="00A11C94" w:rsidRDefault="004F7726" w:rsidP="00D74B8A">
      <w:pPr>
        <w:jc w:val="both"/>
      </w:pPr>
      <w:r w:rsidRPr="004F7726">
        <w:t xml:space="preserve">Z rozpočtovaných </w:t>
      </w:r>
      <w:r w:rsidR="00B25C61">
        <w:t>35.276,70</w:t>
      </w:r>
      <w:r w:rsidR="006E4982">
        <w:t xml:space="preserve"> </w:t>
      </w:r>
      <w:r w:rsidR="00256593">
        <w:t>EUR</w:t>
      </w:r>
      <w:r w:rsidRPr="004F7726">
        <w:t xml:space="preserve"> bolo skutočne čerpané k 31.12.</w:t>
      </w:r>
      <w:r w:rsidR="00626FB1">
        <w:t>2015</w:t>
      </w:r>
      <w:r w:rsidRPr="004F7726">
        <w:t xml:space="preserve"> </w:t>
      </w:r>
      <w:r w:rsidR="00AC7E24">
        <w:t>v</w:t>
      </w:r>
      <w:r w:rsidR="00B25C61">
        <w:t> </w:t>
      </w:r>
      <w:r w:rsidR="00AC7E24">
        <w:t>sume</w:t>
      </w:r>
      <w:r w:rsidR="00B25C61">
        <w:t xml:space="preserve"> 37.523,45 </w:t>
      </w:r>
      <w:r w:rsidR="00256593">
        <w:t>EUR</w:t>
      </w:r>
      <w:r w:rsidRPr="004F7726">
        <w:t xml:space="preserve">, čo je </w:t>
      </w:r>
      <w:r w:rsidR="00B25C61">
        <w:t>106,37</w:t>
      </w:r>
      <w:r w:rsidRPr="004F7726">
        <w:t xml:space="preserve"> % čerpanie.</w:t>
      </w:r>
      <w:r w:rsidR="006E4982">
        <w:t xml:space="preserve"> </w:t>
      </w:r>
    </w:p>
    <w:p w:rsidR="004F7726" w:rsidRPr="004F7726" w:rsidRDefault="007B436C" w:rsidP="00D74B8A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="004F7726" w:rsidRPr="004F7726">
        <w:rPr>
          <w:b/>
        </w:rPr>
        <w:t>služby</w:t>
      </w:r>
    </w:p>
    <w:p w:rsidR="004F7726" w:rsidRPr="006E4982" w:rsidRDefault="004F7726" w:rsidP="00D74B8A">
      <w:pPr>
        <w:jc w:val="both"/>
      </w:pPr>
      <w:r w:rsidRPr="004F7726">
        <w:t xml:space="preserve">Z rozpočtovaných </w:t>
      </w:r>
      <w:r w:rsidR="00B25C61">
        <w:t>143.095,07</w:t>
      </w:r>
      <w:r w:rsidRPr="004F7726">
        <w:t xml:space="preserve"> </w:t>
      </w:r>
      <w:r w:rsidR="00256593">
        <w:t>EUR</w:t>
      </w:r>
      <w:r w:rsidRPr="004F7726">
        <w:t xml:space="preserve"> bolo skutočne čerpané k 31.12.</w:t>
      </w:r>
      <w:r w:rsidR="00626FB1">
        <w:t>2015</w:t>
      </w:r>
      <w:r w:rsidRPr="004F7726">
        <w:t xml:space="preserve"> </w:t>
      </w:r>
      <w:r w:rsidR="00AC7E24">
        <w:t>v</w:t>
      </w:r>
      <w:r w:rsidR="00B25C61">
        <w:t> </w:t>
      </w:r>
      <w:r w:rsidR="00AC7E24">
        <w:t>sume</w:t>
      </w:r>
      <w:r w:rsidR="00B25C61">
        <w:t xml:space="preserve"> 175.900,40</w:t>
      </w:r>
      <w:r w:rsidR="006E4982">
        <w:t xml:space="preserve"> </w:t>
      </w:r>
      <w:r w:rsidR="00256593">
        <w:t>EUR</w:t>
      </w:r>
      <w:r w:rsidRPr="004F7726">
        <w:t xml:space="preserve">, čo je </w:t>
      </w:r>
      <w:r w:rsidR="00B25C61">
        <w:t>122,93</w:t>
      </w:r>
      <w:r w:rsidRPr="004F7726">
        <w:t xml:space="preserve"> % čerpanie.</w:t>
      </w:r>
      <w:r w:rsidR="006E4982">
        <w:t xml:space="preserve"> </w:t>
      </w:r>
      <w:r w:rsidRPr="004F7726">
        <w:t xml:space="preserve">Ide o prevádzkové výdavky všetkých stredísk </w:t>
      </w:r>
      <w:proofErr w:type="spellStart"/>
      <w:r w:rsidR="006E4982">
        <w:t>OcÚ</w:t>
      </w:r>
      <w:proofErr w:type="spellEnd"/>
      <w:r w:rsidRPr="004F7726">
        <w:t>, ako</w:t>
      </w:r>
      <w:r w:rsidR="006E4982">
        <w:t xml:space="preserve"> sú </w:t>
      </w:r>
      <w:r w:rsidR="001A32AB">
        <w:t>cestovné náhrady, energie, materiál</w:t>
      </w:r>
      <w:r w:rsidR="006E4982">
        <w:t>,</w:t>
      </w:r>
      <w:r w:rsidR="001A32AB">
        <w:t xml:space="preserve"> </w:t>
      </w:r>
      <w:r w:rsidRPr="004F7726">
        <w:t>dopravné, rutinná a š</w:t>
      </w:r>
      <w:r w:rsidR="001A32AB">
        <w:t xml:space="preserve">tandardná údržba, nájomné za </w:t>
      </w:r>
      <w:r w:rsidRPr="004F7726">
        <w:t>nájom a ostatné tovary a služby.</w:t>
      </w:r>
    </w:p>
    <w:p w:rsidR="006E4982" w:rsidRDefault="006E4982" w:rsidP="00D74B8A">
      <w:pPr>
        <w:tabs>
          <w:tab w:val="right" w:pos="284"/>
        </w:tabs>
        <w:jc w:val="both"/>
        <w:rPr>
          <w:b/>
        </w:rPr>
      </w:pPr>
      <w:r>
        <w:rPr>
          <w:b/>
        </w:rPr>
        <w:t>Bežné transfery</w:t>
      </w:r>
    </w:p>
    <w:p w:rsidR="004F7726" w:rsidRDefault="004F7726" w:rsidP="00D74B8A">
      <w:pPr>
        <w:jc w:val="both"/>
      </w:pPr>
      <w:r w:rsidRPr="004F7726">
        <w:t xml:space="preserve">Z rozpočtovaných </w:t>
      </w:r>
      <w:r w:rsidR="00B25C61">
        <w:t>5.215,00</w:t>
      </w:r>
      <w:r w:rsidRPr="004F7726">
        <w:t xml:space="preserve"> </w:t>
      </w:r>
      <w:r w:rsidR="00256593">
        <w:t>EUR</w:t>
      </w:r>
      <w:r w:rsidRPr="004F7726">
        <w:t xml:space="preserve"> bolo skutočne čerpané k 31.12.</w:t>
      </w:r>
      <w:r w:rsidR="00626FB1">
        <w:t>2015</w:t>
      </w:r>
      <w:r w:rsidRPr="004F7726">
        <w:t xml:space="preserve"> </w:t>
      </w:r>
      <w:r w:rsidR="00AC7E24">
        <w:t>v</w:t>
      </w:r>
      <w:r w:rsidR="00B25C61">
        <w:t> </w:t>
      </w:r>
      <w:r w:rsidR="00AC7E24">
        <w:t>sume</w:t>
      </w:r>
      <w:r w:rsidR="00B25C61">
        <w:t xml:space="preserve"> 3.378,99</w:t>
      </w:r>
      <w:r w:rsidR="006E4982">
        <w:t xml:space="preserve"> </w:t>
      </w:r>
      <w:r w:rsidR="00256593">
        <w:t>EUR</w:t>
      </w:r>
      <w:r w:rsidRPr="004F7726">
        <w:t xml:space="preserve">, čo predstavuje </w:t>
      </w:r>
      <w:r w:rsidR="00B25C61">
        <w:t>64,79</w:t>
      </w:r>
      <w:r w:rsidRPr="004F7726">
        <w:t xml:space="preserve"> % čerpanie.</w:t>
      </w:r>
    </w:p>
    <w:p w:rsidR="006E4982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 xml:space="preserve">Splácanie úrokov a ostatné platby súvisiace s úvermi, pôžičkami a návratnými </w:t>
      </w:r>
      <w:r w:rsidR="00E00030">
        <w:rPr>
          <w:b/>
        </w:rPr>
        <w:t xml:space="preserve">    </w:t>
      </w:r>
      <w:r w:rsidRPr="004F7726">
        <w:rPr>
          <w:b/>
        </w:rPr>
        <w:t>finančnými výpomocami</w:t>
      </w:r>
    </w:p>
    <w:p w:rsidR="004F7726" w:rsidRDefault="00023A4D" w:rsidP="00D74B8A">
      <w:pPr>
        <w:jc w:val="both"/>
      </w:pPr>
      <w:r>
        <w:t>Z rozpočtovaných 0,00</w:t>
      </w:r>
      <w:r w:rsidR="004F7726" w:rsidRPr="004F7726">
        <w:t xml:space="preserve"> </w:t>
      </w:r>
      <w:r w:rsidR="00256593">
        <w:t>EUR</w:t>
      </w:r>
      <w:r w:rsidR="004F7726" w:rsidRPr="004F7726">
        <w:t xml:space="preserve"> bolo skutočne vyčer</w:t>
      </w:r>
      <w:r w:rsidR="006E4982">
        <w:t>pané k 31.12.</w:t>
      </w:r>
      <w:r w:rsidR="00626FB1">
        <w:t>2015</w:t>
      </w:r>
      <w:r w:rsidR="006E4982">
        <w:t xml:space="preserve"> </w:t>
      </w:r>
      <w:r w:rsidR="00AC7E24">
        <w:t>v</w:t>
      </w:r>
      <w:r>
        <w:t> </w:t>
      </w:r>
      <w:r w:rsidR="00AC7E24">
        <w:t>sume</w:t>
      </w:r>
      <w:r>
        <w:t xml:space="preserve"> 306,63 </w:t>
      </w:r>
      <w:r w:rsidR="00256593">
        <w:t>EUR</w:t>
      </w:r>
      <w:r>
        <w:t>, čo predstavuje 0,00</w:t>
      </w:r>
      <w:r w:rsidR="004F7726" w:rsidRPr="004F7726">
        <w:t xml:space="preserve"> % čerpanie.</w:t>
      </w:r>
      <w:r w:rsidR="006E4982">
        <w:t xml:space="preserve"> </w:t>
      </w:r>
    </w:p>
    <w:p w:rsidR="007A6685" w:rsidRPr="004F7726" w:rsidRDefault="007A6685" w:rsidP="00D74B8A">
      <w:pPr>
        <w:jc w:val="both"/>
      </w:pPr>
    </w:p>
    <w:p w:rsidR="004F7726" w:rsidRPr="008A559F" w:rsidRDefault="004F7726" w:rsidP="004F7726">
      <w:pPr>
        <w:rPr>
          <w:b/>
          <w:color w:val="FF0000"/>
        </w:rPr>
      </w:pPr>
      <w:r w:rsidRPr="008A559F">
        <w:rPr>
          <w:b/>
          <w:color w:val="FF0000"/>
        </w:rPr>
        <w:lastRenderedPageBreak/>
        <w:t>2) Kapitálové výdavky :</w:t>
      </w:r>
    </w:p>
    <w:p w:rsidR="004F7726" w:rsidRPr="00D21EDC" w:rsidRDefault="004F7726" w:rsidP="004F772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703CFC" w:rsidP="00747363">
            <w:pPr>
              <w:jc w:val="center"/>
            </w:pPr>
            <w:r>
              <w:t>21.000,00</w:t>
            </w:r>
          </w:p>
        </w:tc>
        <w:tc>
          <w:tcPr>
            <w:tcW w:w="3071" w:type="dxa"/>
          </w:tcPr>
          <w:p w:rsidR="004F7726" w:rsidRPr="00D21EDC" w:rsidRDefault="00703CFC" w:rsidP="00703CFC">
            <w:pPr>
              <w:jc w:val="center"/>
            </w:pPr>
            <w:r>
              <w:t>357.332,66</w:t>
            </w:r>
          </w:p>
        </w:tc>
        <w:tc>
          <w:tcPr>
            <w:tcW w:w="3323" w:type="dxa"/>
          </w:tcPr>
          <w:p w:rsidR="004F7726" w:rsidRPr="00703CFC" w:rsidRDefault="00703CFC" w:rsidP="00703CFC">
            <w:pPr>
              <w:jc w:val="center"/>
            </w:pPr>
            <w:r w:rsidRPr="00703CFC">
              <w:t>1.701,58</w:t>
            </w:r>
          </w:p>
        </w:tc>
      </w:tr>
    </w:tbl>
    <w:p w:rsidR="002F38CE" w:rsidRDefault="002F38CE" w:rsidP="00727D46">
      <w:pPr>
        <w:outlineLvl w:val="0"/>
      </w:pPr>
    </w:p>
    <w:p w:rsidR="00D12AA6" w:rsidRDefault="00D12AA6" w:rsidP="00D12AA6">
      <w:pPr>
        <w:jc w:val="both"/>
      </w:pPr>
      <w:r>
        <w:t>Z rozpočtovaných</w:t>
      </w:r>
      <w:r w:rsidR="00703CFC">
        <w:t xml:space="preserve"> kapitálových výdavkov 21.000,00</w:t>
      </w:r>
      <w:r>
        <w:t xml:space="preserve"> EUR bolo skutočne čerpané  k 31.12.</w:t>
      </w:r>
      <w:r w:rsidR="00626FB1">
        <w:t>2015</w:t>
      </w:r>
      <w:r w:rsidR="00703CFC">
        <w:t xml:space="preserve"> v sume 357</w:t>
      </w:r>
      <w:r w:rsidR="00B6716D">
        <w:t>.</w:t>
      </w:r>
      <w:r w:rsidR="00703CFC">
        <w:t>332,66</w:t>
      </w:r>
      <w:r>
        <w:t xml:space="preserve"> EUR, čo pred</w:t>
      </w:r>
      <w:r w:rsidR="00703CFC">
        <w:t xml:space="preserve">stavuje 1.701,58 </w:t>
      </w:r>
      <w:r>
        <w:t xml:space="preserve">% čerpanie. </w:t>
      </w:r>
    </w:p>
    <w:p w:rsidR="00D12AA6" w:rsidRDefault="00D12AA6" w:rsidP="00727D46">
      <w:pPr>
        <w:outlineLvl w:val="0"/>
      </w:pPr>
    </w:p>
    <w:p w:rsidR="00D74B8A" w:rsidRDefault="00D74B8A" w:rsidP="00D74B8A">
      <w:pPr>
        <w:jc w:val="both"/>
      </w:pPr>
      <w:r w:rsidRPr="00703CFC">
        <w:t xml:space="preserve">Čerpanie jednotlivých rozpočtových položiek kapitálového rozpočtu je prílohou Záverečného účtu. </w:t>
      </w:r>
    </w:p>
    <w:p w:rsidR="00B6716D" w:rsidRPr="00703CFC" w:rsidRDefault="00B6716D" w:rsidP="00D74B8A">
      <w:pPr>
        <w:jc w:val="both"/>
      </w:pPr>
    </w:p>
    <w:p w:rsidR="00654F65" w:rsidRPr="007A6685" w:rsidRDefault="00654F65" w:rsidP="00654F65">
      <w:pPr>
        <w:jc w:val="both"/>
        <w:rPr>
          <w:b/>
        </w:rPr>
      </w:pPr>
      <w:r w:rsidRPr="007A6685">
        <w:rPr>
          <w:b/>
        </w:rPr>
        <w:t xml:space="preserve">Medzi významné položky kapitálového rozpočtu patrí: </w:t>
      </w:r>
    </w:p>
    <w:p w:rsidR="00654F65" w:rsidRPr="007A6685" w:rsidRDefault="008D4272" w:rsidP="0029377A">
      <w:pPr>
        <w:numPr>
          <w:ilvl w:val="0"/>
          <w:numId w:val="33"/>
        </w:numPr>
        <w:ind w:left="284" w:hanging="284"/>
        <w:jc w:val="both"/>
        <w:rPr>
          <w:b/>
        </w:rPr>
      </w:pPr>
      <w:r>
        <w:rPr>
          <w:b/>
        </w:rPr>
        <w:t xml:space="preserve">Nákup pozemkov </w:t>
      </w:r>
      <w:r w:rsidRPr="008D4272">
        <w:t>– parkovisko pri cintoríne</w:t>
      </w:r>
    </w:p>
    <w:p w:rsidR="00654F65" w:rsidRDefault="008D4272" w:rsidP="00654F65">
      <w:pPr>
        <w:jc w:val="both"/>
      </w:pPr>
      <w:r>
        <w:t>Z rozpočtovaných 0,00</w:t>
      </w:r>
      <w:r w:rsidR="00654F65" w:rsidRPr="004F7726">
        <w:t xml:space="preserve"> </w:t>
      </w:r>
      <w:r w:rsidR="00654F65">
        <w:t>EUR</w:t>
      </w:r>
      <w:r w:rsidR="00654F65" w:rsidRPr="004F7726">
        <w:t xml:space="preserve"> bolo skutočne vyčer</w:t>
      </w:r>
      <w:r w:rsidR="00654F65">
        <w:t>pané k 31.12.</w:t>
      </w:r>
      <w:r w:rsidR="00626FB1">
        <w:t>2015</w:t>
      </w:r>
      <w:r>
        <w:t xml:space="preserve"> v sume 4.345,00 EUR, čo predstavuje 0,00</w:t>
      </w:r>
      <w:r w:rsidR="00654F65" w:rsidRPr="004F7726">
        <w:t xml:space="preserve"> % čerpanie.</w:t>
      </w:r>
      <w:r w:rsidR="00654F65">
        <w:t xml:space="preserve"> </w:t>
      </w:r>
    </w:p>
    <w:p w:rsidR="008D4272" w:rsidRDefault="003F3311" w:rsidP="00654F65">
      <w:pPr>
        <w:jc w:val="both"/>
      </w:pPr>
      <w:r>
        <w:rPr>
          <w:b/>
        </w:rPr>
        <w:t>b</w:t>
      </w:r>
      <w:r w:rsidR="00BC2AF8" w:rsidRPr="00BC2AF8">
        <w:rPr>
          <w:b/>
        </w:rPr>
        <w:t xml:space="preserve">) </w:t>
      </w:r>
      <w:r w:rsidR="008D4272">
        <w:rPr>
          <w:b/>
        </w:rPr>
        <w:t xml:space="preserve">Realizácia nových stavieb </w:t>
      </w:r>
      <w:r w:rsidR="008D4272" w:rsidRPr="00A847B5">
        <w:t>-</w:t>
      </w:r>
      <w:r w:rsidR="008D4272">
        <w:rPr>
          <w:b/>
        </w:rPr>
        <w:t xml:space="preserve"> </w:t>
      </w:r>
      <w:r w:rsidR="008D4272" w:rsidRPr="008D4272">
        <w:t>parkovisko pri cintoríne</w:t>
      </w:r>
    </w:p>
    <w:p w:rsidR="008D4272" w:rsidRDefault="008D4272" w:rsidP="00654F65">
      <w:pPr>
        <w:jc w:val="both"/>
      </w:pPr>
      <w:r>
        <w:t>Z rozpočtovaných 0,00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31.12.2015 v sume 10.526,81 EUR, čo predstavuje 0,00</w:t>
      </w:r>
      <w:r w:rsidRPr="004F7726">
        <w:t xml:space="preserve"> % čerpanie.</w:t>
      </w:r>
      <w:r>
        <w:t xml:space="preserve"> </w:t>
      </w:r>
    </w:p>
    <w:p w:rsidR="008D4272" w:rsidRDefault="003F3311" w:rsidP="00654F65">
      <w:pPr>
        <w:jc w:val="both"/>
      </w:pPr>
      <w:r>
        <w:rPr>
          <w:b/>
        </w:rPr>
        <w:t xml:space="preserve">c) </w:t>
      </w:r>
      <w:r w:rsidR="008D4272" w:rsidRPr="0083336A">
        <w:rPr>
          <w:b/>
        </w:rPr>
        <w:t>Rekonštrukcia a modernizácia stavieb</w:t>
      </w:r>
      <w:r w:rsidR="008D4272">
        <w:t xml:space="preserve"> </w:t>
      </w:r>
      <w:r w:rsidR="0083336A">
        <w:t>–</w:t>
      </w:r>
      <w:r w:rsidR="008D4272">
        <w:t xml:space="preserve"> </w:t>
      </w:r>
      <w:r w:rsidR="00A847B5">
        <w:t>r</w:t>
      </w:r>
      <w:r w:rsidR="0083336A">
        <w:t>ekonštrukcia verejného osvetlenia</w:t>
      </w:r>
    </w:p>
    <w:p w:rsidR="0083336A" w:rsidRDefault="0083336A" w:rsidP="00654F65">
      <w:pPr>
        <w:jc w:val="both"/>
      </w:pPr>
      <w:r>
        <w:t>Z rozpočtovaných 6.000,00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31.12.2015 v sume 126.574,56 EUR, čo predstavuje 2.109,57</w:t>
      </w:r>
      <w:r w:rsidRPr="004F7726">
        <w:t xml:space="preserve"> % čerpanie.</w:t>
      </w:r>
      <w:r>
        <w:t xml:space="preserve"> </w:t>
      </w:r>
    </w:p>
    <w:p w:rsidR="0083336A" w:rsidRDefault="003F3311" w:rsidP="0083336A">
      <w:pPr>
        <w:jc w:val="both"/>
      </w:pPr>
      <w:r>
        <w:rPr>
          <w:b/>
        </w:rPr>
        <w:t xml:space="preserve">d) </w:t>
      </w:r>
      <w:r w:rsidR="0083336A">
        <w:rPr>
          <w:b/>
        </w:rPr>
        <w:t xml:space="preserve">Realizácia nových stavieb </w:t>
      </w:r>
      <w:r w:rsidR="0083336A" w:rsidRPr="00A847B5">
        <w:t>-</w:t>
      </w:r>
      <w:r w:rsidR="0083336A">
        <w:rPr>
          <w:b/>
        </w:rPr>
        <w:t xml:space="preserve"> </w:t>
      </w:r>
      <w:r w:rsidR="0083336A" w:rsidRPr="0083336A">
        <w:t>plot</w:t>
      </w:r>
      <w:r w:rsidR="0083336A" w:rsidRPr="008D4272">
        <w:t xml:space="preserve"> pri cintoríne</w:t>
      </w:r>
    </w:p>
    <w:p w:rsidR="0083336A" w:rsidRDefault="0083336A" w:rsidP="00654F65">
      <w:pPr>
        <w:jc w:val="both"/>
      </w:pPr>
      <w:r>
        <w:t>Z rozpočtovaných 0,00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31.12.2015 v sume 1.767,00 EUR, čo predstavuje 0,00</w:t>
      </w:r>
      <w:r w:rsidRPr="004F7726">
        <w:t xml:space="preserve"> % čerpanie.</w:t>
      </w:r>
      <w:r>
        <w:t xml:space="preserve"> </w:t>
      </w:r>
    </w:p>
    <w:p w:rsidR="003F3311" w:rsidRPr="003F3311" w:rsidRDefault="003F3311" w:rsidP="003F3311">
      <w:pPr>
        <w:jc w:val="both"/>
      </w:pPr>
      <w:r>
        <w:rPr>
          <w:b/>
        </w:rPr>
        <w:t>e) Nákup interiérového vybavenia</w:t>
      </w:r>
      <w:r w:rsidRPr="00A847B5">
        <w:t xml:space="preserve"> –</w:t>
      </w:r>
      <w:r>
        <w:rPr>
          <w:b/>
        </w:rPr>
        <w:t xml:space="preserve"> </w:t>
      </w:r>
      <w:r>
        <w:t>zábradlie do MŠ</w:t>
      </w:r>
    </w:p>
    <w:p w:rsidR="003F3311" w:rsidRPr="004F7726" w:rsidRDefault="003F3311" w:rsidP="003F3311">
      <w:pPr>
        <w:jc w:val="both"/>
      </w:pPr>
      <w:r>
        <w:t>Z rozpočtovaných 0,00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31.12.2015 v sume 1.998,00 EUR, čo predstavuje 0,00</w:t>
      </w:r>
      <w:r w:rsidRPr="004F7726">
        <w:t xml:space="preserve"> % čerpanie.</w:t>
      </w:r>
      <w:r>
        <w:t xml:space="preserve"> </w:t>
      </w:r>
    </w:p>
    <w:p w:rsidR="003F3311" w:rsidRPr="00E607AC" w:rsidRDefault="003F3311" w:rsidP="003F3311">
      <w:pPr>
        <w:jc w:val="both"/>
      </w:pPr>
      <w:r>
        <w:rPr>
          <w:b/>
        </w:rPr>
        <w:t xml:space="preserve">f) Nákup </w:t>
      </w:r>
      <w:proofErr w:type="spellStart"/>
      <w:r>
        <w:rPr>
          <w:b/>
        </w:rPr>
        <w:t>prev</w:t>
      </w:r>
      <w:proofErr w:type="spellEnd"/>
      <w:r>
        <w:rPr>
          <w:b/>
        </w:rPr>
        <w:t>. strojov, prístrojov, zariadení</w:t>
      </w:r>
      <w:r w:rsidR="00E607AC">
        <w:rPr>
          <w:b/>
        </w:rPr>
        <w:t xml:space="preserve"> </w:t>
      </w:r>
      <w:r w:rsidR="00E607AC" w:rsidRPr="00A847B5">
        <w:t>–</w:t>
      </w:r>
      <w:r w:rsidR="00E607AC">
        <w:rPr>
          <w:b/>
        </w:rPr>
        <w:t xml:space="preserve"> </w:t>
      </w:r>
      <w:r w:rsidR="00E607AC" w:rsidRPr="00E607AC">
        <w:t>rozvádzač do MŠ</w:t>
      </w:r>
    </w:p>
    <w:p w:rsidR="003F3311" w:rsidRDefault="00E607AC" w:rsidP="00654F65">
      <w:pPr>
        <w:jc w:val="both"/>
      </w:pPr>
      <w:r>
        <w:t>Z rozpočtovaných 0,00</w:t>
      </w:r>
      <w:r w:rsidR="003F3311" w:rsidRPr="004F7726">
        <w:t xml:space="preserve"> </w:t>
      </w:r>
      <w:r w:rsidR="003F3311">
        <w:t>EUR</w:t>
      </w:r>
      <w:r w:rsidR="003F3311" w:rsidRPr="004F7726">
        <w:t xml:space="preserve"> bolo skutočne vyčer</w:t>
      </w:r>
      <w:r w:rsidR="003F3311">
        <w:t>pané k 31.12.2015</w:t>
      </w:r>
      <w:r>
        <w:t xml:space="preserve"> v sume 1.296,00 EUR, čo predstavuje 0,00</w:t>
      </w:r>
      <w:r w:rsidR="003F3311" w:rsidRPr="004F7726">
        <w:t xml:space="preserve"> % čerpanie.</w:t>
      </w:r>
      <w:r w:rsidR="003F3311">
        <w:t xml:space="preserve"> </w:t>
      </w:r>
    </w:p>
    <w:p w:rsidR="0083336A" w:rsidRPr="0083336A" w:rsidRDefault="003F3311" w:rsidP="0083336A">
      <w:pPr>
        <w:jc w:val="both"/>
      </w:pPr>
      <w:r>
        <w:rPr>
          <w:b/>
        </w:rPr>
        <w:t xml:space="preserve">g) </w:t>
      </w:r>
      <w:r w:rsidR="0083336A" w:rsidRPr="00BC2AF8">
        <w:rPr>
          <w:b/>
        </w:rPr>
        <w:t xml:space="preserve">Prípravná a projektová dokumentácia </w:t>
      </w:r>
      <w:r w:rsidR="0083336A" w:rsidRPr="008D4272">
        <w:t xml:space="preserve">- </w:t>
      </w:r>
      <w:r w:rsidR="00E92281">
        <w:t>Z</w:t>
      </w:r>
      <w:r w:rsidR="0083336A" w:rsidRPr="0083336A">
        <w:t xml:space="preserve">nižovanie energetickej náročnosti </w:t>
      </w:r>
      <w:r w:rsidR="00A847B5">
        <w:t>MŠ</w:t>
      </w:r>
      <w:r w:rsidR="0083336A" w:rsidRPr="0083336A">
        <w:t xml:space="preserve"> a </w:t>
      </w:r>
      <w:r w:rsidR="00A847B5">
        <w:t>ZŠ</w:t>
      </w:r>
    </w:p>
    <w:p w:rsidR="0083336A" w:rsidRDefault="0083336A" w:rsidP="00654F65">
      <w:pPr>
        <w:jc w:val="both"/>
      </w:pPr>
      <w:r>
        <w:t>Z rozpočtovaných 0,00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31.12.2015 v sume 8.820,00 EUR, čo predstavuje 0,00</w:t>
      </w:r>
      <w:r w:rsidRPr="004F7726">
        <w:t xml:space="preserve"> % čerpanie.</w:t>
      </w:r>
      <w:r>
        <w:t xml:space="preserve"> </w:t>
      </w:r>
    </w:p>
    <w:p w:rsidR="0083336A" w:rsidRDefault="003F3311" w:rsidP="0083336A">
      <w:pPr>
        <w:jc w:val="both"/>
      </w:pPr>
      <w:r>
        <w:rPr>
          <w:b/>
        </w:rPr>
        <w:t xml:space="preserve">h) </w:t>
      </w:r>
      <w:r w:rsidR="0083336A" w:rsidRPr="0083336A">
        <w:rPr>
          <w:b/>
        </w:rPr>
        <w:t>Rekonštrukcia a modernizácia stavieb</w:t>
      </w:r>
      <w:r w:rsidR="0083336A">
        <w:t xml:space="preserve"> – Rekonštrukcia </w:t>
      </w:r>
      <w:r w:rsidR="00E92281">
        <w:t>Základnej školy</w:t>
      </w:r>
      <w:r w:rsidR="0083336A">
        <w:t xml:space="preserve"> na materskú školu</w:t>
      </w:r>
    </w:p>
    <w:p w:rsidR="0083336A" w:rsidRPr="008D4272" w:rsidRDefault="0083336A" w:rsidP="00654F65">
      <w:pPr>
        <w:jc w:val="both"/>
      </w:pPr>
      <w:r>
        <w:t>Z rozpočtovaných 0,00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31.12.2015 v sume 181.229,29 EUR, čo predstavuje 0,00</w:t>
      </w:r>
      <w:r w:rsidRPr="004F7726">
        <w:t xml:space="preserve"> % čerpanie.</w:t>
      </w:r>
      <w:r>
        <w:t xml:space="preserve"> </w:t>
      </w:r>
    </w:p>
    <w:p w:rsidR="00BC2AF8" w:rsidRPr="003F3311" w:rsidRDefault="003F3311" w:rsidP="00654F65">
      <w:pPr>
        <w:jc w:val="both"/>
      </w:pPr>
      <w:r>
        <w:rPr>
          <w:b/>
        </w:rPr>
        <w:t xml:space="preserve">i) </w:t>
      </w:r>
      <w:r w:rsidR="00BC2AF8" w:rsidRPr="00BC2AF8">
        <w:rPr>
          <w:b/>
        </w:rPr>
        <w:t xml:space="preserve">Prípravná a projektová dokumentácia </w:t>
      </w:r>
      <w:r w:rsidR="00BC2AF8" w:rsidRPr="008D4272">
        <w:t xml:space="preserve">- </w:t>
      </w:r>
      <w:r w:rsidRPr="003F3311">
        <w:t>Rekonštrukciu materskej školy na Zariadenie sociálnych služieb</w:t>
      </w:r>
    </w:p>
    <w:p w:rsidR="00BC2AF8" w:rsidRDefault="008D4272" w:rsidP="00BC2AF8">
      <w:pPr>
        <w:jc w:val="both"/>
      </w:pPr>
      <w:r>
        <w:t>Z rozpočtovaných 0,00</w:t>
      </w:r>
      <w:r w:rsidR="00BC2AF8" w:rsidRPr="004F7726">
        <w:t xml:space="preserve"> </w:t>
      </w:r>
      <w:r w:rsidR="00BC2AF8">
        <w:t>EUR</w:t>
      </w:r>
      <w:r w:rsidR="00BC2AF8" w:rsidRPr="004F7726">
        <w:t xml:space="preserve"> bolo skutočne vyčer</w:t>
      </w:r>
      <w:r w:rsidR="00BC2AF8">
        <w:t>pané k 31.12.2015</w:t>
      </w:r>
      <w:r>
        <w:t xml:space="preserve"> v sume 18.132,00 EUR, čo predstavuje 0,00</w:t>
      </w:r>
      <w:r w:rsidR="00BC2AF8" w:rsidRPr="004F7726">
        <w:t xml:space="preserve"> % čerpanie.</w:t>
      </w:r>
      <w:r w:rsidR="00BC2AF8">
        <w:t xml:space="preserve"> </w:t>
      </w:r>
    </w:p>
    <w:p w:rsidR="007B05AF" w:rsidRPr="00654F65" w:rsidRDefault="007B05AF" w:rsidP="00E00030">
      <w:pPr>
        <w:ind w:left="360"/>
        <w:jc w:val="both"/>
        <w:rPr>
          <w:b/>
        </w:rPr>
      </w:pPr>
    </w:p>
    <w:p w:rsidR="004D5391" w:rsidRPr="008A559F" w:rsidRDefault="004D5391" w:rsidP="004D5391">
      <w:pPr>
        <w:rPr>
          <w:b/>
          <w:color w:val="FF0000"/>
        </w:rPr>
      </w:pPr>
      <w:r w:rsidRPr="008A559F">
        <w:rPr>
          <w:b/>
          <w:color w:val="FF0000"/>
        </w:rPr>
        <w:t>3) Výdavkové finančné operácie :</w:t>
      </w:r>
    </w:p>
    <w:p w:rsidR="004D5391" w:rsidRPr="00D21EDC" w:rsidRDefault="004D5391" w:rsidP="004D53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D5391" w:rsidRPr="00747363" w:rsidTr="002B7465">
        <w:tc>
          <w:tcPr>
            <w:tcW w:w="2962" w:type="dxa"/>
            <w:shd w:val="clear" w:color="auto" w:fill="D9D9D9"/>
          </w:tcPr>
          <w:p w:rsidR="004D5391" w:rsidRPr="00747363" w:rsidRDefault="004D5391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4D5391" w:rsidRPr="00747363" w:rsidRDefault="004D5391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4D5391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D5391" w:rsidRPr="00747363" w:rsidTr="002B7465">
        <w:tc>
          <w:tcPr>
            <w:tcW w:w="2962" w:type="dxa"/>
          </w:tcPr>
          <w:p w:rsidR="004D5391" w:rsidRPr="00D21EDC" w:rsidRDefault="00703CFC" w:rsidP="00747363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4D5391" w:rsidRPr="00D21EDC" w:rsidRDefault="00703CFC" w:rsidP="00703CFC">
            <w:pPr>
              <w:jc w:val="center"/>
            </w:pPr>
            <w:r>
              <w:t>0,00</w:t>
            </w:r>
          </w:p>
        </w:tc>
        <w:tc>
          <w:tcPr>
            <w:tcW w:w="3323" w:type="dxa"/>
          </w:tcPr>
          <w:p w:rsidR="004D5391" w:rsidRPr="00703CFC" w:rsidRDefault="00703CFC" w:rsidP="00703CFC">
            <w:pPr>
              <w:jc w:val="center"/>
            </w:pPr>
            <w:r w:rsidRPr="00703CFC">
              <w:t>0,00</w:t>
            </w:r>
          </w:p>
        </w:tc>
      </w:tr>
    </w:tbl>
    <w:p w:rsidR="00727D46" w:rsidRDefault="00727D46" w:rsidP="004D5391">
      <w:pPr>
        <w:jc w:val="both"/>
      </w:pPr>
    </w:p>
    <w:p w:rsidR="00D12AA6" w:rsidRDefault="00D12AA6" w:rsidP="00D12AA6">
      <w:pPr>
        <w:jc w:val="both"/>
      </w:pPr>
      <w:r>
        <w:t>Z rozpočtovanýc</w:t>
      </w:r>
      <w:r w:rsidR="00703CFC">
        <w:t>h finančných  výdavkov 0,00</w:t>
      </w:r>
      <w:r>
        <w:t xml:space="preserve"> EUR bolo skutočne čerpané  k 31.12.</w:t>
      </w:r>
      <w:r w:rsidR="00626FB1">
        <w:t>2015</w:t>
      </w:r>
      <w:r w:rsidR="00703CFC">
        <w:t xml:space="preserve"> v sume 0,00</w:t>
      </w:r>
      <w:r>
        <w:t xml:space="preserve"> EUR, čo pred</w:t>
      </w:r>
      <w:r w:rsidR="00703CFC">
        <w:t xml:space="preserve">stavuje 0,00 </w:t>
      </w:r>
      <w:r>
        <w:t xml:space="preserve">% čerpanie. </w:t>
      </w:r>
    </w:p>
    <w:p w:rsidR="00896AAF" w:rsidRDefault="00896AAF" w:rsidP="004D5391">
      <w:pPr>
        <w:jc w:val="both"/>
      </w:pPr>
    </w:p>
    <w:p w:rsidR="003A4524" w:rsidRDefault="003A4524" w:rsidP="004D5391">
      <w:pPr>
        <w:jc w:val="both"/>
      </w:pPr>
    </w:p>
    <w:p w:rsidR="005E35B5" w:rsidRPr="00C12916" w:rsidRDefault="005E35B5" w:rsidP="00703CFC">
      <w:pPr>
        <w:rPr>
          <w:b/>
          <w:color w:val="FF0000"/>
        </w:rPr>
      </w:pPr>
      <w:r w:rsidRPr="00C12916">
        <w:rPr>
          <w:b/>
          <w:color w:val="FF0000"/>
        </w:rPr>
        <w:t xml:space="preserve"> 4) Výdavky </w:t>
      </w:r>
      <w:r w:rsidR="00E23067" w:rsidRPr="00C12916">
        <w:rPr>
          <w:b/>
          <w:color w:val="FF0000"/>
        </w:rPr>
        <w:t xml:space="preserve">rozpočtových organizácií s </w:t>
      </w:r>
      <w:r w:rsidRPr="00C12916">
        <w:rPr>
          <w:b/>
          <w:color w:val="FF0000"/>
        </w:rPr>
        <w:t>právn</w:t>
      </w:r>
      <w:r w:rsidR="00E23067" w:rsidRPr="00C12916">
        <w:rPr>
          <w:b/>
          <w:color w:val="FF0000"/>
        </w:rPr>
        <w:t>ou</w:t>
      </w:r>
      <w:r w:rsidRPr="00C12916">
        <w:rPr>
          <w:b/>
          <w:color w:val="FF0000"/>
        </w:rPr>
        <w:t xml:space="preserve"> subjekt</w:t>
      </w:r>
      <w:r w:rsidR="00E23067" w:rsidRPr="00C12916">
        <w:rPr>
          <w:b/>
          <w:color w:val="FF0000"/>
        </w:rPr>
        <w:t>ivitou</w:t>
      </w:r>
      <w:r w:rsidRPr="00C12916">
        <w:rPr>
          <w:b/>
          <w:color w:val="FF0000"/>
        </w:rPr>
        <w:t>:</w:t>
      </w:r>
    </w:p>
    <w:p w:rsidR="007A6685" w:rsidRDefault="007A6685" w:rsidP="005E35B5">
      <w:pPr>
        <w:rPr>
          <w:b/>
        </w:rPr>
      </w:pPr>
    </w:p>
    <w:p w:rsidR="00245481" w:rsidRPr="00AD2663" w:rsidRDefault="005E35B5" w:rsidP="005E35B5">
      <w:pPr>
        <w:rPr>
          <w:b/>
          <w:color w:val="FF0000"/>
        </w:rPr>
      </w:pPr>
      <w:r>
        <w:rPr>
          <w:b/>
        </w:rPr>
        <w:t xml:space="preserve"> </w:t>
      </w:r>
      <w:r w:rsidR="004C2A4E">
        <w:rPr>
          <w:b/>
          <w:color w:val="FF0000"/>
        </w:rPr>
        <w:t xml:space="preserve">Bežné výdavky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5"/>
      </w:tblGrid>
      <w:tr w:rsidR="005E35B5" w:rsidRPr="00747363" w:rsidTr="002B7465">
        <w:tc>
          <w:tcPr>
            <w:tcW w:w="2962" w:type="dxa"/>
            <w:shd w:val="clear" w:color="auto" w:fill="D9D9D9"/>
          </w:tcPr>
          <w:p w:rsidR="005E35B5" w:rsidRPr="00747363" w:rsidRDefault="005E35B5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5E35B5" w:rsidRPr="00747363" w:rsidRDefault="005E35B5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5E35B5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E35B5" w:rsidRPr="00747363" w:rsidTr="002B7465">
        <w:tc>
          <w:tcPr>
            <w:tcW w:w="2962" w:type="dxa"/>
          </w:tcPr>
          <w:p w:rsidR="005E35B5" w:rsidRPr="00D21EDC" w:rsidRDefault="000D1EA3" w:rsidP="00747363">
            <w:pPr>
              <w:jc w:val="center"/>
            </w:pPr>
            <w:r>
              <w:t>338.940,00</w:t>
            </w:r>
          </w:p>
        </w:tc>
        <w:tc>
          <w:tcPr>
            <w:tcW w:w="3071" w:type="dxa"/>
          </w:tcPr>
          <w:p w:rsidR="005E35B5" w:rsidRPr="00D21EDC" w:rsidRDefault="005E35B5" w:rsidP="005E35B5">
            <w:r w:rsidRPr="00D21EDC">
              <w:t xml:space="preserve">                  </w:t>
            </w:r>
            <w:r w:rsidR="000D1EA3">
              <w:t>383.954,92</w:t>
            </w:r>
          </w:p>
        </w:tc>
        <w:tc>
          <w:tcPr>
            <w:tcW w:w="3323" w:type="dxa"/>
          </w:tcPr>
          <w:p w:rsidR="005E35B5" w:rsidRPr="00747363" w:rsidRDefault="000D1EA3" w:rsidP="000D1EA3">
            <w:pPr>
              <w:jc w:val="center"/>
              <w:rPr>
                <w:b/>
              </w:rPr>
            </w:pPr>
            <w:r>
              <w:t>113,28</w:t>
            </w:r>
          </w:p>
        </w:tc>
      </w:tr>
    </w:tbl>
    <w:p w:rsidR="00360EB0" w:rsidRDefault="00360EB0" w:rsidP="00360EB0">
      <w:pPr>
        <w:jc w:val="both"/>
      </w:pPr>
    </w:p>
    <w:p w:rsidR="00360EB0" w:rsidRDefault="00360EB0" w:rsidP="00360EB0">
      <w:pPr>
        <w:jc w:val="both"/>
      </w:pPr>
      <w:r>
        <w:t>Z rozpočtovaných bežných  výdavk</w:t>
      </w:r>
      <w:r w:rsidR="00314364">
        <w:t>ov 338.940,00 EUR bolo skutočne čerpané</w:t>
      </w:r>
      <w:r>
        <w:t xml:space="preserve"> k 31.12.</w:t>
      </w:r>
      <w:r w:rsidR="00626FB1">
        <w:t>2015</w:t>
      </w:r>
      <w:r w:rsidR="00314364">
        <w:t xml:space="preserve"> v sume 383.954,92</w:t>
      </w:r>
      <w:r>
        <w:t xml:space="preserve"> EUR, čo pred</w:t>
      </w:r>
      <w:r w:rsidR="00314364">
        <w:t xml:space="preserve">stavuje 113,28 </w:t>
      </w:r>
      <w:r>
        <w:t xml:space="preserve">% čerpanie. </w:t>
      </w:r>
    </w:p>
    <w:p w:rsidR="00896AAF" w:rsidRDefault="00896AAF" w:rsidP="00896AAF">
      <w:pPr>
        <w:jc w:val="both"/>
        <w:rPr>
          <w:b/>
          <w:highlight w:val="lightGray"/>
        </w:rPr>
      </w:pPr>
    </w:p>
    <w:p w:rsidR="00360EB0" w:rsidRPr="00703CFC" w:rsidRDefault="00360EB0" w:rsidP="00360EB0">
      <w:pPr>
        <w:jc w:val="both"/>
      </w:pPr>
      <w:r w:rsidRPr="00703CFC">
        <w:t xml:space="preserve">Čerpanie jednotlivých rozpočtových položiek bežného rozpočtu je prílohou Záverečného účtu. </w:t>
      </w:r>
    </w:p>
    <w:p w:rsidR="00360EB0" w:rsidRDefault="00360EB0" w:rsidP="00896AAF">
      <w:pPr>
        <w:jc w:val="both"/>
        <w:rPr>
          <w:b/>
          <w:highlight w:val="lightGray"/>
        </w:rPr>
      </w:pPr>
    </w:p>
    <w:p w:rsidR="00245481" w:rsidRPr="00AD2663" w:rsidRDefault="00245481" w:rsidP="00245481">
      <w:pPr>
        <w:rPr>
          <w:b/>
        </w:rPr>
      </w:pPr>
      <w:r w:rsidRPr="00AD2663">
        <w:rPr>
          <w:b/>
        </w:rPr>
        <w:t xml:space="preserve">Bežné výdavky </w:t>
      </w:r>
      <w:r w:rsidR="00E23067" w:rsidRPr="00AD2663">
        <w:rPr>
          <w:b/>
        </w:rPr>
        <w:t xml:space="preserve">rozpočtových </w:t>
      </w:r>
      <w:r w:rsidRPr="00AD2663">
        <w:rPr>
          <w:b/>
        </w:rPr>
        <w:t>organizácií s právnou subjektivitou</w:t>
      </w:r>
      <w:r w:rsidR="00703CFC">
        <w:rPr>
          <w:b/>
        </w:rPr>
        <w:t>,</w:t>
      </w:r>
      <w:r w:rsidRPr="00AD2663">
        <w:rPr>
          <w:b/>
        </w:rPr>
        <w:t xml:space="preserve"> z toho :</w:t>
      </w:r>
    </w:p>
    <w:p w:rsidR="00245481" w:rsidRPr="00245481" w:rsidRDefault="00245481" w:rsidP="00245481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</w:t>
      </w:r>
      <w:r w:rsidR="00AD2663">
        <w:t xml:space="preserve">                         </w:t>
      </w:r>
      <w:r w:rsidR="00AD2663">
        <w:tab/>
        <w:t xml:space="preserve">     </w:t>
      </w:r>
      <w:r>
        <w:t> </w:t>
      </w:r>
      <w:r w:rsidR="00314364">
        <w:t xml:space="preserve">         217.686,38 </w:t>
      </w:r>
      <w:r w:rsidR="00256593">
        <w:t>EUR</w:t>
      </w:r>
    </w:p>
    <w:p w:rsidR="00245481" w:rsidRDefault="00703CFC" w:rsidP="00703CFC">
      <w:pPr>
        <w:tabs>
          <w:tab w:val="right" w:pos="5040"/>
        </w:tabs>
      </w:pPr>
      <w:r>
        <w:t>Základná</w:t>
      </w:r>
      <w:r w:rsidR="00245481" w:rsidRPr="00245481">
        <w:t xml:space="preserve"> škola</w:t>
      </w:r>
      <w:r>
        <w:t xml:space="preserve"> s materskou školou</w:t>
      </w:r>
      <w:r w:rsidR="00AD2663">
        <w:tab/>
      </w:r>
      <w:r w:rsidR="00245481">
        <w:t xml:space="preserve"> </w:t>
      </w:r>
      <w:r w:rsidR="00314364">
        <w:t xml:space="preserve">                166.268,54 </w:t>
      </w:r>
      <w:r w:rsidR="00256593">
        <w:t>EUR</w:t>
      </w:r>
      <w:r w:rsidR="00245481">
        <w:tab/>
      </w:r>
    </w:p>
    <w:p w:rsidR="004C2A4E" w:rsidRDefault="004C2A4E" w:rsidP="00245481">
      <w:pPr>
        <w:rPr>
          <w:b/>
          <w:color w:val="FF0000"/>
        </w:rPr>
      </w:pPr>
    </w:p>
    <w:p w:rsidR="00245481" w:rsidRPr="00AD2663" w:rsidRDefault="004C2A4E" w:rsidP="00245481">
      <w:pPr>
        <w:rPr>
          <w:b/>
          <w:color w:val="FF0000"/>
        </w:rPr>
      </w:pPr>
      <w:r>
        <w:rPr>
          <w:b/>
          <w:color w:val="FF0000"/>
        </w:rPr>
        <w:t>Kapitálové výdavky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245481" w:rsidRPr="00747363" w:rsidTr="00C27223">
        <w:tc>
          <w:tcPr>
            <w:tcW w:w="2962" w:type="dxa"/>
            <w:shd w:val="clear" w:color="auto" w:fill="D9D9D9"/>
          </w:tcPr>
          <w:p w:rsidR="00245481" w:rsidRPr="00747363" w:rsidRDefault="00245481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626FB1">
              <w:rPr>
                <w:b/>
              </w:rPr>
              <w:t>2015</w:t>
            </w:r>
          </w:p>
        </w:tc>
        <w:tc>
          <w:tcPr>
            <w:tcW w:w="3071" w:type="dxa"/>
            <w:shd w:val="clear" w:color="auto" w:fill="D9D9D9"/>
          </w:tcPr>
          <w:p w:rsidR="00245481" w:rsidRPr="00747363" w:rsidRDefault="00245481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</w:p>
        </w:tc>
        <w:tc>
          <w:tcPr>
            <w:tcW w:w="3323" w:type="dxa"/>
            <w:shd w:val="clear" w:color="auto" w:fill="D9D9D9"/>
          </w:tcPr>
          <w:p w:rsidR="00245481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245481" w:rsidRPr="00747363" w:rsidTr="00C27223">
        <w:tc>
          <w:tcPr>
            <w:tcW w:w="2962" w:type="dxa"/>
          </w:tcPr>
          <w:p w:rsidR="00245481" w:rsidRPr="00D21EDC" w:rsidRDefault="00703CFC" w:rsidP="00747363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245481" w:rsidRPr="00D21EDC" w:rsidRDefault="00703CFC" w:rsidP="00703CFC">
            <w:pPr>
              <w:jc w:val="center"/>
            </w:pPr>
            <w:r>
              <w:t>0,00</w:t>
            </w:r>
          </w:p>
        </w:tc>
        <w:tc>
          <w:tcPr>
            <w:tcW w:w="3323" w:type="dxa"/>
          </w:tcPr>
          <w:p w:rsidR="00245481" w:rsidRPr="00703CFC" w:rsidRDefault="00703CFC" w:rsidP="00703CFC">
            <w:pPr>
              <w:jc w:val="center"/>
            </w:pPr>
            <w:r w:rsidRPr="00703CFC">
              <w:t>0,00</w:t>
            </w:r>
          </w:p>
        </w:tc>
      </w:tr>
    </w:tbl>
    <w:p w:rsidR="00AD2663" w:rsidRDefault="00AD2663" w:rsidP="00245481"/>
    <w:p w:rsidR="00360EB0" w:rsidRDefault="00360EB0" w:rsidP="00360EB0">
      <w:pPr>
        <w:jc w:val="both"/>
      </w:pPr>
      <w:r>
        <w:t xml:space="preserve">Z rozpočtovaných </w:t>
      </w:r>
      <w:r w:rsidR="00703CFC">
        <w:t>kap</w:t>
      </w:r>
      <w:r w:rsidR="001F3496">
        <w:t>itálových</w:t>
      </w:r>
      <w:r w:rsidR="00703CFC">
        <w:t xml:space="preserve"> výdavkov 0,00 EUR bolo skutočne čerpané</w:t>
      </w:r>
      <w:r>
        <w:t xml:space="preserve"> k 31.12.</w:t>
      </w:r>
      <w:r w:rsidR="00626FB1">
        <w:t>2015</w:t>
      </w:r>
      <w:r w:rsidR="00703CFC">
        <w:t xml:space="preserve"> v sume 0,00</w:t>
      </w:r>
      <w:r>
        <w:t xml:space="preserve"> EUR, čo pred</w:t>
      </w:r>
      <w:r w:rsidR="00703CFC">
        <w:t xml:space="preserve">stavuje 0,00 </w:t>
      </w:r>
      <w:r>
        <w:t xml:space="preserve">% čerpanie. </w:t>
      </w:r>
    </w:p>
    <w:p w:rsidR="00360EB0" w:rsidRDefault="00360EB0" w:rsidP="00245481"/>
    <w:p w:rsidR="00245481" w:rsidRPr="00AD2663" w:rsidRDefault="00245481" w:rsidP="00245481">
      <w:pPr>
        <w:rPr>
          <w:b/>
        </w:rPr>
      </w:pPr>
      <w:r w:rsidRPr="00AD2663">
        <w:rPr>
          <w:b/>
        </w:rPr>
        <w:t xml:space="preserve">Kapitálové  výdavky </w:t>
      </w:r>
      <w:r w:rsidR="00E23067" w:rsidRPr="00AD2663">
        <w:rPr>
          <w:b/>
        </w:rPr>
        <w:t xml:space="preserve">rozpočtových </w:t>
      </w:r>
      <w:r w:rsidRPr="00AD2663">
        <w:rPr>
          <w:b/>
        </w:rPr>
        <w:t>organizácií s právnou subjektivitou</w:t>
      </w:r>
      <w:r w:rsidR="00703CFC">
        <w:rPr>
          <w:b/>
        </w:rPr>
        <w:t>,</w:t>
      </w:r>
      <w:r w:rsidRPr="00AD2663">
        <w:rPr>
          <w:b/>
        </w:rPr>
        <w:t xml:space="preserve"> z toho:</w:t>
      </w:r>
    </w:p>
    <w:p w:rsidR="00245481" w:rsidRPr="00245481" w:rsidRDefault="00245481" w:rsidP="00245481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                         </w:t>
      </w:r>
      <w:r>
        <w:tab/>
        <w:t xml:space="preserve">     </w:t>
      </w:r>
      <w:r w:rsidR="00703CFC">
        <w:t>0,00</w:t>
      </w:r>
      <w:r>
        <w:t> </w:t>
      </w:r>
      <w:r w:rsidR="00256593">
        <w:t>EUR</w:t>
      </w:r>
    </w:p>
    <w:p w:rsidR="00245481" w:rsidRDefault="00703CFC" w:rsidP="00245481">
      <w:pPr>
        <w:tabs>
          <w:tab w:val="right" w:pos="5040"/>
        </w:tabs>
      </w:pPr>
      <w:r>
        <w:t>Základná</w:t>
      </w:r>
      <w:r w:rsidR="00245481" w:rsidRPr="00245481">
        <w:t xml:space="preserve"> škola</w:t>
      </w:r>
      <w:r>
        <w:t xml:space="preserve"> s materskou školou</w:t>
      </w:r>
      <w:r w:rsidR="00AD5026">
        <w:tab/>
      </w:r>
      <w:r w:rsidR="00245481">
        <w:t xml:space="preserve"> </w:t>
      </w:r>
      <w:r>
        <w:t xml:space="preserve">0,00 </w:t>
      </w:r>
      <w:r w:rsidR="00256593">
        <w:t>EUR</w:t>
      </w:r>
    </w:p>
    <w:p w:rsidR="004828AA" w:rsidRDefault="004828AA" w:rsidP="00AD2663">
      <w:pPr>
        <w:tabs>
          <w:tab w:val="right" w:pos="5040"/>
        </w:tabs>
        <w:jc w:val="both"/>
      </w:pPr>
    </w:p>
    <w:p w:rsidR="00727D46" w:rsidRDefault="00245481" w:rsidP="004828A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 w:rsidR="001C7B65" w:rsidRPr="008258E4">
        <w:rPr>
          <w:b/>
          <w:color w:val="0000FF"/>
          <w:sz w:val="28"/>
          <w:szCs w:val="28"/>
        </w:rPr>
        <w:t>4</w:t>
      </w:r>
      <w:r w:rsidR="00703CFC">
        <w:rPr>
          <w:b/>
          <w:color w:val="0000FF"/>
          <w:sz w:val="28"/>
          <w:szCs w:val="28"/>
        </w:rPr>
        <w:t>. Prebytok</w:t>
      </w:r>
      <w:r w:rsidR="00D771D1">
        <w:rPr>
          <w:b/>
          <w:color w:val="0000FF"/>
          <w:sz w:val="28"/>
          <w:szCs w:val="28"/>
        </w:rPr>
        <w:t>/schodok</w:t>
      </w:r>
      <w:r w:rsidR="007F6396">
        <w:rPr>
          <w:b/>
          <w:color w:val="0000FF"/>
          <w:sz w:val="28"/>
          <w:szCs w:val="28"/>
        </w:rPr>
        <w:t xml:space="preserve"> </w:t>
      </w:r>
      <w:r w:rsidR="00356CD8">
        <w:rPr>
          <w:b/>
          <w:color w:val="0000FF"/>
          <w:sz w:val="28"/>
          <w:szCs w:val="28"/>
        </w:rPr>
        <w:t xml:space="preserve">rozpočtového </w:t>
      </w:r>
      <w:r w:rsidR="006D44AB" w:rsidRPr="008258E4">
        <w:rPr>
          <w:b/>
          <w:color w:val="0000FF"/>
          <w:sz w:val="28"/>
          <w:szCs w:val="28"/>
        </w:rPr>
        <w:t>hospodárenia za rok</w:t>
      </w:r>
      <w:r w:rsidR="00727D46" w:rsidRPr="008258E4">
        <w:rPr>
          <w:b/>
          <w:color w:val="0000FF"/>
          <w:sz w:val="28"/>
          <w:szCs w:val="28"/>
        </w:rPr>
        <w:t xml:space="preserve"> </w:t>
      </w:r>
      <w:r w:rsidR="00626FB1">
        <w:rPr>
          <w:b/>
          <w:color w:val="0000FF"/>
          <w:sz w:val="28"/>
          <w:szCs w:val="28"/>
        </w:rPr>
        <w:t>2015</w:t>
      </w:r>
    </w:p>
    <w:p w:rsidR="003F4D4C" w:rsidRDefault="003F4D4C" w:rsidP="004828A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C63A59" w:rsidRPr="007C4D02" w:rsidTr="00C27223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D12AA6" w:rsidRDefault="00C63A59" w:rsidP="00520498">
            <w:pPr>
              <w:jc w:val="center"/>
              <w:rPr>
                <w:rStyle w:val="Siln"/>
              </w:rPr>
            </w:pPr>
          </w:p>
          <w:p w:rsidR="00C63A59" w:rsidRPr="00D12AA6" w:rsidRDefault="00C63A59" w:rsidP="00520498">
            <w:pPr>
              <w:jc w:val="center"/>
            </w:pPr>
            <w:r w:rsidRPr="00D12AA6">
              <w:rPr>
                <w:rStyle w:val="Siln"/>
              </w:rPr>
              <w:t>Hospodárenie obce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D12AA6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C63A59" w:rsidRPr="00D12AA6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 w:rsidR="00626FB1">
              <w:rPr>
                <w:b/>
              </w:rPr>
              <w:t>2015</w:t>
            </w:r>
            <w:r w:rsidR="005D4E0A" w:rsidRPr="00D12AA6">
              <w:rPr>
                <w:b/>
              </w:rPr>
              <w:t xml:space="preserve"> v EUR</w:t>
            </w:r>
          </w:p>
          <w:p w:rsidR="00C63A59" w:rsidRPr="00D12AA6" w:rsidRDefault="00C63A59" w:rsidP="00520498">
            <w:pPr>
              <w:jc w:val="center"/>
            </w:pP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/>
        </w:tc>
        <w:tc>
          <w:tcPr>
            <w:tcW w:w="368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/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sz w:val="20"/>
                <w:szCs w:val="20"/>
              </w:rPr>
            </w:pPr>
            <w:r w:rsidRPr="002B1CB3">
              <w:rPr>
                <w:sz w:val="20"/>
                <w:szCs w:val="20"/>
              </w:rPr>
              <w:t>790.438,89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EE16B3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  <w:r w:rsidR="00C63A59">
              <w:rPr>
                <w:sz w:val="20"/>
                <w:szCs w:val="20"/>
              </w:rPr>
              <w:t xml:space="preserve">: bežné príjmy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2B1CB3">
              <w:rPr>
                <w:rStyle w:val="Zdraznn"/>
                <w:i w:val="0"/>
                <w:sz w:val="20"/>
                <w:szCs w:val="20"/>
              </w:rPr>
              <w:t>778.660,30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EE16B3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C63A59">
              <w:rPr>
                <w:sz w:val="20"/>
                <w:szCs w:val="20"/>
              </w:rPr>
              <w:t>bežné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2B1CB3">
              <w:rPr>
                <w:rStyle w:val="Zdraznn"/>
                <w:i w:val="0"/>
                <w:sz w:val="20"/>
                <w:szCs w:val="20"/>
              </w:rPr>
              <w:t>11.778,59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sz w:val="20"/>
                <w:szCs w:val="20"/>
              </w:rPr>
            </w:pPr>
            <w:r w:rsidRPr="002B1CB3">
              <w:rPr>
                <w:sz w:val="20"/>
                <w:szCs w:val="20"/>
              </w:rPr>
              <w:t>709.530,37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EE16B3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  <w:r w:rsidR="00C63A59">
              <w:rPr>
                <w:sz w:val="20"/>
                <w:szCs w:val="20"/>
              </w:rPr>
              <w:t xml:space="preserve">: bežné výdavky 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2B1CB3">
              <w:rPr>
                <w:rStyle w:val="Zdraznn"/>
                <w:i w:val="0"/>
                <w:sz w:val="20"/>
                <w:szCs w:val="20"/>
              </w:rPr>
              <w:t>325.575,45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EE16B3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C63A59">
              <w:rPr>
                <w:sz w:val="20"/>
                <w:szCs w:val="20"/>
              </w:rPr>
              <w:t>bežné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2B1CB3">
              <w:rPr>
                <w:rStyle w:val="Zdraznn"/>
                <w:i w:val="0"/>
                <w:sz w:val="20"/>
                <w:szCs w:val="20"/>
              </w:rPr>
              <w:t>383.954,92</w:t>
            </w:r>
          </w:p>
        </w:tc>
      </w:tr>
      <w:tr w:rsidR="00C63A59" w:rsidRPr="007C4D02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>
            <w:r>
              <w:rPr>
                <w:rStyle w:val="Zdraznn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draznn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78455C" w:rsidRDefault="001F3496" w:rsidP="001F3496">
            <w:pPr>
              <w:jc w:val="center"/>
              <w:rPr>
                <w:b/>
                <w:i/>
                <w:sz w:val="20"/>
                <w:szCs w:val="20"/>
              </w:rPr>
            </w:pPr>
            <w:r w:rsidRPr="0078455C">
              <w:rPr>
                <w:b/>
                <w:i/>
                <w:sz w:val="20"/>
                <w:szCs w:val="20"/>
              </w:rPr>
              <w:t>80.908,52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EE16B3" w:rsidP="00520498">
            <w:r>
              <w:rPr>
                <w:sz w:val="20"/>
                <w:szCs w:val="20"/>
              </w:rPr>
              <w:t>Kapitálové</w:t>
            </w:r>
            <w:r w:rsidR="00C63A59"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sz w:val="20"/>
                <w:szCs w:val="20"/>
              </w:rPr>
            </w:pPr>
            <w:r w:rsidRPr="002B1CB3">
              <w:rPr>
                <w:sz w:val="20"/>
                <w:szCs w:val="20"/>
              </w:rPr>
              <w:t>25.725,00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EE16B3" w:rsidP="00EE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  <w:r w:rsidR="00C63A59">
              <w:rPr>
                <w:sz w:val="20"/>
                <w:szCs w:val="20"/>
              </w:rPr>
              <w:t xml:space="preserve">: kapitálové príjmy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2B1CB3">
              <w:rPr>
                <w:rStyle w:val="Zdraznn"/>
                <w:i w:val="0"/>
                <w:sz w:val="20"/>
                <w:szCs w:val="20"/>
              </w:rPr>
              <w:t>25.725,00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EE16B3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kapitálové</w:t>
            </w:r>
            <w:r w:rsidR="00C63A59">
              <w:rPr>
                <w:sz w:val="20"/>
                <w:szCs w:val="20"/>
              </w:rPr>
              <w:t xml:space="preserve">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1F3496" w:rsidP="001F3496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2B1CB3">
              <w:rPr>
                <w:rStyle w:val="Zdraznn"/>
                <w:i w:val="0"/>
                <w:sz w:val="20"/>
                <w:szCs w:val="20"/>
              </w:rPr>
              <w:t>0,00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EE16B3" w:rsidP="00520498">
            <w:r>
              <w:rPr>
                <w:sz w:val="20"/>
                <w:szCs w:val="20"/>
              </w:rPr>
              <w:t>Kapitálové</w:t>
            </w:r>
            <w:r w:rsidR="00C63A59">
              <w:rPr>
                <w:sz w:val="20"/>
                <w:szCs w:val="20"/>
              </w:rPr>
              <w:t xml:space="preserve"> </w:t>
            </w:r>
            <w:r w:rsidR="00C63A59"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2B1CB3" w:rsidRDefault="002B1CB3" w:rsidP="001F3496">
            <w:pPr>
              <w:jc w:val="center"/>
              <w:rPr>
                <w:sz w:val="20"/>
                <w:szCs w:val="20"/>
              </w:rPr>
            </w:pPr>
            <w:r w:rsidRPr="002B1CB3">
              <w:rPr>
                <w:sz w:val="20"/>
                <w:szCs w:val="20"/>
              </w:rPr>
              <w:t>357.332,66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EE16B3" w:rsidP="00EE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  <w:r w:rsidR="00C63A59">
              <w:rPr>
                <w:sz w:val="20"/>
                <w:szCs w:val="20"/>
              </w:rPr>
              <w:t>: kapitálové</w:t>
            </w:r>
            <w:r>
              <w:rPr>
                <w:sz w:val="20"/>
                <w:szCs w:val="20"/>
              </w:rPr>
              <w:t xml:space="preserve"> výdavky</w:t>
            </w:r>
            <w:r w:rsidR="00C63A59">
              <w:rPr>
                <w:sz w:val="20"/>
                <w:szCs w:val="20"/>
              </w:rPr>
              <w:t xml:space="preserve">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2B1CB3" w:rsidP="001F3496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2B1CB3">
              <w:rPr>
                <w:rStyle w:val="Zdraznn"/>
                <w:i w:val="0"/>
                <w:sz w:val="20"/>
                <w:szCs w:val="20"/>
              </w:rPr>
              <w:t>357.332,66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EE16B3" w:rsidP="00EE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C63A59">
              <w:rPr>
                <w:sz w:val="20"/>
                <w:szCs w:val="20"/>
              </w:rPr>
              <w:t>kapitálové výdavky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2B1CB3" w:rsidP="001F3496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2B1CB3">
              <w:rPr>
                <w:rStyle w:val="Zdraznn"/>
                <w:i w:val="0"/>
                <w:sz w:val="20"/>
                <w:szCs w:val="20"/>
              </w:rPr>
              <w:t>0,00</w:t>
            </w:r>
          </w:p>
        </w:tc>
      </w:tr>
      <w:tr w:rsidR="00C63A59" w:rsidRPr="00AE531C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78455C" w:rsidRDefault="002B1CB3" w:rsidP="001F3496">
            <w:pPr>
              <w:jc w:val="center"/>
              <w:rPr>
                <w:b/>
                <w:i/>
                <w:sz w:val="20"/>
                <w:szCs w:val="20"/>
              </w:rPr>
            </w:pPr>
            <w:r w:rsidRPr="0078455C">
              <w:rPr>
                <w:b/>
                <w:i/>
                <w:sz w:val="20"/>
                <w:szCs w:val="20"/>
              </w:rPr>
              <w:t>-331.607,66</w:t>
            </w:r>
          </w:p>
        </w:tc>
      </w:tr>
      <w:tr w:rsidR="00C63A59" w:rsidRPr="00AE531C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D771D1" w:rsidP="00520498">
            <w:r>
              <w:rPr>
                <w:rStyle w:val="Zdraznn"/>
                <w:b/>
                <w:bCs/>
                <w:sz w:val="20"/>
                <w:szCs w:val="20"/>
              </w:rPr>
              <w:t>Prebytok/s</w:t>
            </w:r>
            <w:r w:rsidR="00C63A59">
              <w:rPr>
                <w:rStyle w:val="Zdraznn"/>
                <w:b/>
                <w:bCs/>
                <w:sz w:val="20"/>
                <w:szCs w:val="20"/>
              </w:rPr>
              <w:t>chodok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C63A59" w:rsidRPr="0078455C" w:rsidRDefault="002B1CB3" w:rsidP="001F3496">
            <w:pPr>
              <w:jc w:val="center"/>
              <w:rPr>
                <w:b/>
                <w:i/>
                <w:sz w:val="20"/>
                <w:szCs w:val="20"/>
              </w:rPr>
            </w:pPr>
            <w:r w:rsidRPr="0078455C">
              <w:rPr>
                <w:b/>
                <w:i/>
                <w:sz w:val="20"/>
                <w:szCs w:val="20"/>
              </w:rPr>
              <w:t>-250.699,14</w:t>
            </w:r>
          </w:p>
        </w:tc>
      </w:tr>
      <w:tr w:rsidR="00C63A59" w:rsidRPr="007C4D02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A59" w:rsidRPr="000801F8" w:rsidRDefault="00D771D1" w:rsidP="00520498">
            <w:pPr>
              <w:rPr>
                <w:rStyle w:val="Zdraznn"/>
                <w:b/>
                <w:bCs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>Vylúčenie z</w:t>
            </w:r>
            <w:r w:rsidR="00740D0A">
              <w:rPr>
                <w:rStyle w:val="Zdraznn"/>
                <w:b/>
                <w:sz w:val="20"/>
                <w:szCs w:val="20"/>
              </w:rPr>
              <w:t> </w:t>
            </w:r>
            <w:r w:rsidR="00D96B79">
              <w:rPr>
                <w:rStyle w:val="Zdraznn"/>
                <w:b/>
                <w:sz w:val="20"/>
                <w:szCs w:val="20"/>
              </w:rPr>
              <w:t>prebytku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78455C" w:rsidRDefault="00066F44" w:rsidP="001F3496">
            <w:pPr>
              <w:jc w:val="center"/>
              <w:rPr>
                <w:b/>
                <w:i/>
                <w:sz w:val="20"/>
                <w:szCs w:val="20"/>
              </w:rPr>
            </w:pPr>
            <w:r w:rsidRPr="0078455C">
              <w:rPr>
                <w:b/>
                <w:i/>
                <w:sz w:val="20"/>
                <w:szCs w:val="20"/>
              </w:rPr>
              <w:t>46,66</w:t>
            </w:r>
          </w:p>
        </w:tc>
      </w:tr>
      <w:tr w:rsidR="000E44A4" w:rsidRPr="007C4D02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E44A4" w:rsidRDefault="000E44A4" w:rsidP="00520498">
            <w:pPr>
              <w:rPr>
                <w:rStyle w:val="Zdraznn"/>
                <w:b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0E44A4" w:rsidRPr="0078455C" w:rsidRDefault="000E44A4" w:rsidP="001F349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2.725,00</w:t>
            </w:r>
          </w:p>
        </w:tc>
      </w:tr>
      <w:tr w:rsidR="000E44A4" w:rsidRPr="007C4D02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E44A4" w:rsidRDefault="000E44A4" w:rsidP="00520498">
            <w:pPr>
              <w:rPr>
                <w:rStyle w:val="Zdraznn"/>
                <w:b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0E44A4" w:rsidRDefault="000E44A4" w:rsidP="001F349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3.000,00</w:t>
            </w:r>
          </w:p>
        </w:tc>
      </w:tr>
      <w:tr w:rsidR="00C63A59" w:rsidRPr="007C4D02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0801F8" w:rsidRDefault="002B1CB3" w:rsidP="00520498">
            <w:pPr>
              <w:rPr>
                <w:rStyle w:val="Zdraznn"/>
                <w:b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 xml:space="preserve">Upravený </w:t>
            </w:r>
            <w:r w:rsidR="00740D0A">
              <w:rPr>
                <w:rStyle w:val="Zdraznn"/>
                <w:b/>
                <w:sz w:val="20"/>
                <w:szCs w:val="20"/>
              </w:rPr>
              <w:t>prebytok/</w:t>
            </w:r>
            <w:r w:rsidR="00C63A59" w:rsidRPr="000801F8">
              <w:rPr>
                <w:rStyle w:val="Zdraznn"/>
                <w:b/>
                <w:sz w:val="20"/>
                <w:szCs w:val="20"/>
              </w:rPr>
              <w:t xml:space="preserve">schodok </w:t>
            </w:r>
            <w:r w:rsidR="00C63A59" w:rsidRPr="000801F8">
              <w:rPr>
                <w:rStyle w:val="Zdraznn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C63A59" w:rsidRPr="0078455C" w:rsidRDefault="000E44A4" w:rsidP="000E44A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-256</w:t>
            </w:r>
            <w:r w:rsidR="002B1CB3" w:rsidRPr="0078455C">
              <w:rPr>
                <w:b/>
                <w:i/>
                <w:sz w:val="20"/>
                <w:szCs w:val="20"/>
              </w:rPr>
              <w:t>.</w:t>
            </w:r>
            <w:r w:rsidR="00721387" w:rsidRPr="0078455C">
              <w:rPr>
                <w:b/>
                <w:i/>
                <w:sz w:val="20"/>
                <w:szCs w:val="20"/>
              </w:rPr>
              <w:t>4</w:t>
            </w:r>
            <w:r>
              <w:rPr>
                <w:b/>
                <w:i/>
                <w:sz w:val="20"/>
                <w:szCs w:val="20"/>
              </w:rPr>
              <w:t>70</w:t>
            </w:r>
            <w:r w:rsidR="00721387" w:rsidRPr="0078455C">
              <w:rPr>
                <w:b/>
                <w:i/>
                <w:sz w:val="20"/>
                <w:szCs w:val="20"/>
              </w:rPr>
              <w:t>,80</w:t>
            </w:r>
          </w:p>
        </w:tc>
      </w:tr>
      <w:tr w:rsidR="00C63A59" w:rsidRPr="00AE531C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Pr="007C4D02" w:rsidRDefault="00C63A59" w:rsidP="00520498">
            <w:r w:rsidRPr="007C4D02">
              <w:rPr>
                <w:sz w:val="20"/>
                <w:szCs w:val="20"/>
              </w:rPr>
              <w:t>Príjmy z</w:t>
            </w:r>
            <w:r w:rsidR="000E44A4">
              <w:rPr>
                <w:sz w:val="20"/>
                <w:szCs w:val="20"/>
              </w:rPr>
              <w:t> </w:t>
            </w:r>
            <w:r w:rsidRPr="007C4D02">
              <w:rPr>
                <w:sz w:val="20"/>
                <w:szCs w:val="20"/>
              </w:rPr>
              <w:t>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2B1CB3" w:rsidP="001F3496">
            <w:pPr>
              <w:jc w:val="center"/>
              <w:rPr>
                <w:sz w:val="20"/>
                <w:szCs w:val="20"/>
              </w:rPr>
            </w:pPr>
            <w:r w:rsidRPr="002B1CB3">
              <w:rPr>
                <w:sz w:val="20"/>
                <w:szCs w:val="20"/>
              </w:rPr>
              <w:t>299.473,55</w:t>
            </w:r>
          </w:p>
        </w:tc>
      </w:tr>
      <w:tr w:rsidR="00C63A59" w:rsidRPr="00AE531C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Pr="007C4D02" w:rsidRDefault="00C63A59" w:rsidP="00520498">
            <w:pPr>
              <w:rPr>
                <w:sz w:val="20"/>
                <w:szCs w:val="20"/>
              </w:rPr>
            </w:pPr>
            <w:r w:rsidRPr="007C4D02">
              <w:rPr>
                <w:sz w:val="20"/>
                <w:szCs w:val="20"/>
              </w:rPr>
              <w:t>Výdavky z</w:t>
            </w:r>
            <w:r w:rsidR="000E44A4">
              <w:rPr>
                <w:sz w:val="20"/>
                <w:szCs w:val="20"/>
              </w:rPr>
              <w:t> </w:t>
            </w:r>
            <w:r w:rsidRPr="007C4D02">
              <w:rPr>
                <w:sz w:val="20"/>
                <w:szCs w:val="20"/>
              </w:rPr>
              <w:t>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63A59" w:rsidRPr="002B1CB3" w:rsidRDefault="002B1CB3" w:rsidP="001F3496">
            <w:pPr>
              <w:jc w:val="center"/>
              <w:rPr>
                <w:sz w:val="20"/>
                <w:szCs w:val="20"/>
              </w:rPr>
            </w:pPr>
            <w:r w:rsidRPr="002B1CB3">
              <w:rPr>
                <w:sz w:val="20"/>
                <w:szCs w:val="20"/>
              </w:rPr>
              <w:t>0,00</w:t>
            </w:r>
          </w:p>
        </w:tc>
      </w:tr>
      <w:tr w:rsidR="00C63A59" w:rsidRPr="00AE531C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>
            <w:r w:rsidRPr="007C4D02">
              <w:rPr>
                <w:rStyle w:val="Zdraznn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78455C" w:rsidRDefault="002B1CB3" w:rsidP="001F3496">
            <w:pPr>
              <w:jc w:val="center"/>
              <w:rPr>
                <w:b/>
                <w:i/>
                <w:sz w:val="20"/>
                <w:szCs w:val="20"/>
              </w:rPr>
            </w:pPr>
            <w:r w:rsidRPr="0078455C">
              <w:rPr>
                <w:b/>
                <w:i/>
                <w:sz w:val="20"/>
                <w:szCs w:val="20"/>
              </w:rPr>
              <w:t>299.473,55</w:t>
            </w:r>
          </w:p>
        </w:tc>
      </w:tr>
      <w:tr w:rsidR="00C63A59" w:rsidRPr="00C13E07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:rsidR="00C63A59" w:rsidRPr="00C13E07" w:rsidRDefault="00C63A59" w:rsidP="00520498">
            <w:pPr>
              <w:ind w:left="-85"/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686" w:type="dxa"/>
            <w:shd w:val="clear" w:color="auto" w:fill="auto"/>
            <w:hideMark/>
          </w:tcPr>
          <w:p w:rsidR="00C63A59" w:rsidRPr="002B1CB3" w:rsidRDefault="002B1CB3" w:rsidP="001F3496">
            <w:pPr>
              <w:ind w:right="-108"/>
              <w:jc w:val="center"/>
              <w:rPr>
                <w:caps/>
                <w:sz w:val="20"/>
                <w:szCs w:val="20"/>
              </w:rPr>
            </w:pPr>
            <w:r w:rsidRPr="002B1CB3">
              <w:rPr>
                <w:caps/>
                <w:sz w:val="20"/>
                <w:szCs w:val="20"/>
              </w:rPr>
              <w:t>1.115.637,44</w:t>
            </w:r>
          </w:p>
        </w:tc>
      </w:tr>
      <w:tr w:rsidR="00C63A59" w:rsidRPr="007C4D02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:rsidR="00C63A59" w:rsidRPr="007C4D02" w:rsidRDefault="00C63A59" w:rsidP="00520498">
            <w:pPr>
              <w:ind w:left="-85"/>
            </w:pPr>
            <w:r w:rsidRPr="00420F2F">
              <w:rPr>
                <w:caps/>
                <w:sz w:val="20"/>
                <w:szCs w:val="20"/>
              </w:rPr>
              <w:t>VÝDAVKY</w:t>
            </w:r>
            <w:r w:rsidRPr="00C13E07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686" w:type="dxa"/>
            <w:shd w:val="clear" w:color="auto" w:fill="auto"/>
            <w:hideMark/>
          </w:tcPr>
          <w:p w:rsidR="00C63A59" w:rsidRPr="002B1CB3" w:rsidRDefault="002B1CB3" w:rsidP="001F3496">
            <w:pPr>
              <w:ind w:right="-108"/>
              <w:jc w:val="center"/>
              <w:rPr>
                <w:sz w:val="20"/>
                <w:szCs w:val="20"/>
              </w:rPr>
            </w:pPr>
            <w:r w:rsidRPr="002B1CB3">
              <w:rPr>
                <w:sz w:val="20"/>
                <w:szCs w:val="20"/>
              </w:rPr>
              <w:t>1.066.863,03</w:t>
            </w:r>
          </w:p>
        </w:tc>
      </w:tr>
      <w:tr w:rsidR="00C63A59" w:rsidRPr="00AE531C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DDD9C3"/>
            <w:hideMark/>
          </w:tcPr>
          <w:p w:rsidR="00C63A59" w:rsidRPr="007C4D02" w:rsidRDefault="00C63A59" w:rsidP="00520498">
            <w:pPr>
              <w:ind w:left="-85"/>
            </w:pPr>
            <w:r>
              <w:rPr>
                <w:rStyle w:val="Zdraznn"/>
                <w:b/>
                <w:bCs/>
                <w:sz w:val="20"/>
                <w:szCs w:val="20"/>
              </w:rPr>
              <w:t>H</w:t>
            </w:r>
            <w:r w:rsidRPr="00C13E07">
              <w:rPr>
                <w:rStyle w:val="Zdraznn"/>
                <w:b/>
                <w:bCs/>
                <w:sz w:val="20"/>
                <w:szCs w:val="20"/>
              </w:rPr>
              <w:t>ospodáreni</w:t>
            </w:r>
            <w:r>
              <w:rPr>
                <w:rStyle w:val="Zdraznn"/>
                <w:b/>
                <w:bCs/>
                <w:sz w:val="20"/>
                <w:szCs w:val="20"/>
              </w:rPr>
              <w:t>e obce</w:t>
            </w:r>
            <w:r w:rsidRPr="00C13E07">
              <w:rPr>
                <w:rStyle w:val="Zdrazn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DDD9C3"/>
            <w:hideMark/>
          </w:tcPr>
          <w:p w:rsidR="00C63A59" w:rsidRPr="0078455C" w:rsidRDefault="002B1CB3" w:rsidP="001F3496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78455C">
              <w:rPr>
                <w:b/>
                <w:i/>
                <w:sz w:val="20"/>
                <w:szCs w:val="20"/>
              </w:rPr>
              <w:t>48.774,41</w:t>
            </w:r>
          </w:p>
        </w:tc>
      </w:tr>
      <w:tr w:rsidR="00C63A59" w:rsidRPr="007C4D02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:rsidR="00C63A59" w:rsidRPr="00C13E07" w:rsidRDefault="00C63A59" w:rsidP="00520498">
            <w:pPr>
              <w:ind w:left="-85"/>
              <w:rPr>
                <w:b/>
              </w:rPr>
            </w:pPr>
            <w:r w:rsidRPr="00C13E07">
              <w:rPr>
                <w:rStyle w:val="Zdraznn"/>
                <w:b/>
                <w:sz w:val="20"/>
                <w:szCs w:val="20"/>
              </w:rPr>
              <w:t>Vylúčenie z</w:t>
            </w:r>
            <w:r w:rsidR="000E44A4">
              <w:rPr>
                <w:rStyle w:val="Zdraznn"/>
                <w:b/>
                <w:sz w:val="20"/>
                <w:szCs w:val="20"/>
              </w:rPr>
              <w:t> </w:t>
            </w:r>
            <w:r w:rsidRPr="00C13E07">
              <w:rPr>
                <w:rStyle w:val="Zdraznn"/>
                <w:b/>
                <w:sz w:val="20"/>
                <w:szCs w:val="20"/>
              </w:rPr>
              <w:t>prebytku</w:t>
            </w:r>
          </w:p>
        </w:tc>
        <w:tc>
          <w:tcPr>
            <w:tcW w:w="3686" w:type="dxa"/>
            <w:shd w:val="clear" w:color="auto" w:fill="auto"/>
            <w:hideMark/>
          </w:tcPr>
          <w:p w:rsidR="00C63A59" w:rsidRPr="0078455C" w:rsidRDefault="00066F44" w:rsidP="001F3496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78455C">
              <w:rPr>
                <w:b/>
                <w:i/>
                <w:sz w:val="20"/>
                <w:szCs w:val="20"/>
              </w:rPr>
              <w:t>46,66</w:t>
            </w:r>
          </w:p>
        </w:tc>
      </w:tr>
      <w:tr w:rsidR="009A0838" w:rsidRPr="007C4D02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</w:tcPr>
          <w:p w:rsidR="009A0838" w:rsidRPr="00C13E07" w:rsidRDefault="009A0838" w:rsidP="00520498">
            <w:pPr>
              <w:ind w:left="-85"/>
              <w:rPr>
                <w:rStyle w:val="Zdraznn"/>
                <w:b/>
                <w:sz w:val="20"/>
                <w:szCs w:val="20"/>
              </w:rPr>
            </w:pPr>
            <w:r w:rsidRPr="00C13E07">
              <w:rPr>
                <w:rStyle w:val="Zdraznn"/>
                <w:b/>
                <w:sz w:val="20"/>
                <w:szCs w:val="20"/>
              </w:rPr>
              <w:t>Vylúčenie z</w:t>
            </w:r>
            <w:r w:rsidR="000E44A4">
              <w:rPr>
                <w:rStyle w:val="Zdraznn"/>
                <w:b/>
                <w:sz w:val="20"/>
                <w:szCs w:val="20"/>
              </w:rPr>
              <w:t> </w:t>
            </w:r>
            <w:r w:rsidRPr="00C13E07">
              <w:rPr>
                <w:rStyle w:val="Zdraznn"/>
                <w:b/>
                <w:sz w:val="20"/>
                <w:szCs w:val="20"/>
              </w:rPr>
              <w:t>prebytku</w:t>
            </w:r>
          </w:p>
        </w:tc>
        <w:tc>
          <w:tcPr>
            <w:tcW w:w="3686" w:type="dxa"/>
            <w:shd w:val="clear" w:color="auto" w:fill="auto"/>
          </w:tcPr>
          <w:p w:rsidR="009A0838" w:rsidRPr="0078455C" w:rsidRDefault="009A0838" w:rsidP="001F3496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2.725,00</w:t>
            </w:r>
          </w:p>
        </w:tc>
      </w:tr>
      <w:tr w:rsidR="000E44A4" w:rsidRPr="007C4D02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</w:tcPr>
          <w:p w:rsidR="000E44A4" w:rsidRPr="00C13E07" w:rsidRDefault="000E44A4" w:rsidP="00520498">
            <w:pPr>
              <w:ind w:left="-85"/>
              <w:rPr>
                <w:rStyle w:val="Zdraznn"/>
                <w:b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686" w:type="dxa"/>
            <w:shd w:val="clear" w:color="auto" w:fill="auto"/>
          </w:tcPr>
          <w:p w:rsidR="000E44A4" w:rsidRDefault="000E44A4" w:rsidP="001F3496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3.000,00</w:t>
            </w:r>
          </w:p>
        </w:tc>
      </w:tr>
      <w:tr w:rsidR="00C63A59" w:rsidRPr="007C4D02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D9D9D9"/>
            <w:hideMark/>
          </w:tcPr>
          <w:p w:rsidR="00C63A59" w:rsidRPr="007C4D02" w:rsidRDefault="00C63A59" w:rsidP="00520498">
            <w:pPr>
              <w:ind w:left="-85"/>
            </w:pPr>
            <w:r w:rsidRPr="00C13E07">
              <w:rPr>
                <w:rStyle w:val="Zdraznn"/>
                <w:b/>
                <w:bCs/>
                <w:sz w:val="20"/>
                <w:szCs w:val="20"/>
              </w:rPr>
              <w:t>Up</w:t>
            </w:r>
            <w:r>
              <w:rPr>
                <w:rStyle w:val="Zdraznn"/>
                <w:b/>
                <w:bCs/>
                <w:sz w:val="20"/>
                <w:szCs w:val="20"/>
              </w:rPr>
              <w:t xml:space="preserve">ravené </w:t>
            </w:r>
            <w:r w:rsidRPr="00C13E07">
              <w:rPr>
                <w:rStyle w:val="Zdraznn"/>
                <w:b/>
                <w:bCs/>
                <w:sz w:val="20"/>
                <w:szCs w:val="20"/>
              </w:rPr>
              <w:t>hospodáreni</w:t>
            </w:r>
            <w:r>
              <w:rPr>
                <w:rStyle w:val="Zdraznn"/>
                <w:b/>
                <w:bCs/>
                <w:sz w:val="20"/>
                <w:szCs w:val="20"/>
              </w:rPr>
              <w:t>e obce</w:t>
            </w:r>
          </w:p>
        </w:tc>
        <w:tc>
          <w:tcPr>
            <w:tcW w:w="3686" w:type="dxa"/>
            <w:shd w:val="clear" w:color="auto" w:fill="D9D9D9"/>
            <w:hideMark/>
          </w:tcPr>
          <w:p w:rsidR="00C63A59" w:rsidRPr="0078455C" w:rsidRDefault="000E44A4" w:rsidP="001F3496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</w:t>
            </w:r>
            <w:r w:rsidR="009A0838">
              <w:rPr>
                <w:b/>
                <w:i/>
                <w:sz w:val="20"/>
                <w:szCs w:val="20"/>
              </w:rPr>
              <w:t>.002,75</w:t>
            </w:r>
          </w:p>
        </w:tc>
      </w:tr>
    </w:tbl>
    <w:p w:rsidR="004930D0" w:rsidRPr="00300212" w:rsidRDefault="004930D0" w:rsidP="004930D0">
      <w:pPr>
        <w:rPr>
          <w:b/>
          <w:bCs/>
          <w:color w:val="FF0000"/>
        </w:rPr>
      </w:pPr>
    </w:p>
    <w:p w:rsidR="004930D0" w:rsidRPr="005C1CCC" w:rsidRDefault="004930D0" w:rsidP="004930D0">
      <w:pPr>
        <w:tabs>
          <w:tab w:val="right" w:pos="7740"/>
        </w:tabs>
        <w:jc w:val="both"/>
      </w:pPr>
      <w:r w:rsidRPr="005C1CCC">
        <w:rPr>
          <w:b/>
        </w:rPr>
        <w:t>Schodok roz</w:t>
      </w:r>
      <w:r w:rsidR="00470A29">
        <w:rPr>
          <w:b/>
        </w:rPr>
        <w:t xml:space="preserve">počtu </w:t>
      </w:r>
      <w:r w:rsidR="00470A29" w:rsidRPr="00D96B79">
        <w:t>v sume 250.699,14</w:t>
      </w:r>
      <w:r w:rsidRPr="00D96B79">
        <w:t xml:space="preserve"> EUR</w:t>
      </w:r>
      <w:r w:rsidRPr="005C1CCC">
        <w:t xml:space="preserve"> zistený podľa ustanovenia § 10 ods. 3 písm. a) a b) zákona č. 583/2004 </w:t>
      </w:r>
      <w:proofErr w:type="spellStart"/>
      <w:r w:rsidRPr="005C1CCC">
        <w:t>Z.z</w:t>
      </w:r>
      <w:proofErr w:type="spellEnd"/>
      <w:r w:rsidRPr="005C1CCC">
        <w:t>. o rozpočtových pravidlách územnej samosprávy a o zmene a doplnení niektorých zákonov v </w:t>
      </w:r>
      <w:proofErr w:type="spellStart"/>
      <w:r w:rsidRPr="005C1CCC">
        <w:t>z.n.p</w:t>
      </w:r>
      <w:proofErr w:type="spellEnd"/>
      <w:r w:rsidRPr="005C1CCC">
        <w:t xml:space="preserve">. bol v rozpočtovom roku </w:t>
      </w:r>
      <w:r w:rsidR="00626FB1">
        <w:t>2015</w:t>
      </w:r>
      <w:r w:rsidR="00EE16B3">
        <w:t xml:space="preserve"> vysporiadaný</w:t>
      </w:r>
      <w:r w:rsidRPr="005C1CCC">
        <w:t>:</w:t>
      </w:r>
      <w:r w:rsidRPr="005C1CCC">
        <w:tab/>
      </w:r>
    </w:p>
    <w:p w:rsidR="004930D0" w:rsidRPr="005C1CCC" w:rsidRDefault="004930D0" w:rsidP="004930D0">
      <w:pPr>
        <w:numPr>
          <w:ilvl w:val="0"/>
          <w:numId w:val="4"/>
        </w:numPr>
        <w:tabs>
          <w:tab w:val="right" w:pos="5580"/>
        </w:tabs>
        <w:jc w:val="both"/>
      </w:pPr>
      <w:r w:rsidRPr="005C1CCC">
        <w:t xml:space="preserve">z finančných operácií </w:t>
      </w:r>
      <w:r w:rsidRPr="005C1CCC">
        <w:tab/>
      </w:r>
    </w:p>
    <w:p w:rsidR="00F20FCA" w:rsidRDefault="00F20FCA" w:rsidP="004930D0">
      <w:pPr>
        <w:tabs>
          <w:tab w:val="right" w:pos="5580"/>
        </w:tabs>
        <w:jc w:val="both"/>
        <w:rPr>
          <w:b/>
          <w:highlight w:val="yellow"/>
        </w:rPr>
      </w:pPr>
    </w:p>
    <w:p w:rsidR="004930D0" w:rsidRPr="009A6885" w:rsidRDefault="00F20FCA" w:rsidP="004930D0">
      <w:pPr>
        <w:tabs>
          <w:tab w:val="right" w:pos="5580"/>
        </w:tabs>
        <w:jc w:val="both"/>
      </w:pPr>
      <w:r w:rsidRPr="009A6885">
        <w:rPr>
          <w:b/>
        </w:rPr>
        <w:t>Zostatok</w:t>
      </w:r>
      <w:r w:rsidR="004930D0" w:rsidRPr="009A6885">
        <w:rPr>
          <w:b/>
        </w:rPr>
        <w:t xml:space="preserve"> finančných operácií </w:t>
      </w:r>
      <w:r w:rsidR="004930D0" w:rsidRPr="009A6885">
        <w:t xml:space="preserve">v sume </w:t>
      </w:r>
      <w:r w:rsidR="00D96B79" w:rsidRPr="009A6885">
        <w:t>48.774,41</w:t>
      </w:r>
      <w:r w:rsidR="004930D0" w:rsidRPr="009A6885">
        <w:t xml:space="preserve"> EUR</w:t>
      </w:r>
      <w:r w:rsidR="004930D0" w:rsidRPr="009A6885">
        <w:rPr>
          <w:b/>
        </w:rPr>
        <w:t>,</w:t>
      </w:r>
      <w:r w:rsidR="004930D0" w:rsidRPr="009A6885">
        <w:t xml:space="preserve"> navrhujeme použiť na:</w:t>
      </w:r>
    </w:p>
    <w:p w:rsidR="004930D0" w:rsidRDefault="00D96B79" w:rsidP="004930D0">
      <w:pPr>
        <w:numPr>
          <w:ilvl w:val="0"/>
          <w:numId w:val="4"/>
        </w:numPr>
        <w:tabs>
          <w:tab w:val="right" w:pos="5580"/>
        </w:tabs>
        <w:jc w:val="both"/>
      </w:pPr>
      <w:r w:rsidRPr="009A6885">
        <w:t>tvor</w:t>
      </w:r>
      <w:r w:rsidR="009A6885">
        <w:t>bu rezervného fondu</w:t>
      </w:r>
    </w:p>
    <w:p w:rsidR="00C66E48" w:rsidRDefault="00C66E48" w:rsidP="00C66E48">
      <w:pPr>
        <w:tabs>
          <w:tab w:val="right" w:pos="5580"/>
        </w:tabs>
        <w:jc w:val="both"/>
      </w:pPr>
    </w:p>
    <w:p w:rsidR="00C66E48" w:rsidRPr="006A14DE" w:rsidRDefault="00C66E48" w:rsidP="00C66E48">
      <w:pPr>
        <w:jc w:val="both"/>
        <w:rPr>
          <w:iCs/>
        </w:rPr>
      </w:pPr>
      <w:r w:rsidRPr="006A14DE">
        <w:rPr>
          <w:iCs/>
        </w:rPr>
        <w:t xml:space="preserve">V zmysle ustanovenia § 16  odsek 6 zákona č.583/2004 </w:t>
      </w:r>
      <w:proofErr w:type="spellStart"/>
      <w:r w:rsidRPr="006A14DE">
        <w:rPr>
          <w:iCs/>
        </w:rPr>
        <w:t>Z.z</w:t>
      </w:r>
      <w:proofErr w:type="spellEnd"/>
      <w:r w:rsidRPr="006A14DE">
        <w:rPr>
          <w:iCs/>
        </w:rPr>
        <w:t xml:space="preserve">. o rozpočtových pravidlách územnej samosprávy a o zmene a doplnení niektorých zákonov v znení neskorších predpisov sa na účely tvorby peňažných fondov pri usporiadaní prebytku rozpočtu obce podľa </w:t>
      </w:r>
      <w:r w:rsidRPr="006A14DE">
        <w:t xml:space="preserve">§ 10 ods. 3 písm. a) a b)  citovaného zákona, </w:t>
      </w:r>
      <w:r w:rsidRPr="006A14DE">
        <w:rPr>
          <w:iCs/>
        </w:rPr>
        <w:t xml:space="preserve"> z tohto  </w:t>
      </w:r>
      <w:r w:rsidRPr="006A14DE">
        <w:rPr>
          <w:b/>
          <w:iCs/>
        </w:rPr>
        <w:t>prebytku vylučujú :</w:t>
      </w:r>
      <w:r w:rsidRPr="006A14DE">
        <w:rPr>
          <w:iCs/>
        </w:rPr>
        <w:t xml:space="preserve"> </w:t>
      </w:r>
    </w:p>
    <w:p w:rsidR="00C66E48" w:rsidRPr="006A14DE" w:rsidRDefault="00C66E48" w:rsidP="00C66E48">
      <w:pPr>
        <w:numPr>
          <w:ilvl w:val="0"/>
          <w:numId w:val="26"/>
        </w:numPr>
        <w:tabs>
          <w:tab w:val="right" w:pos="709"/>
        </w:tabs>
        <w:ind w:left="709" w:hanging="425"/>
        <w:jc w:val="both"/>
        <w:rPr>
          <w:iCs/>
        </w:rPr>
      </w:pPr>
      <w:r w:rsidRPr="006A14DE">
        <w:rPr>
          <w:iCs/>
        </w:rPr>
        <w:t xml:space="preserve">nevyčerpané prostriedky </w:t>
      </w:r>
      <w:r w:rsidRPr="006A14DE">
        <w:rPr>
          <w:b/>
          <w:iCs/>
        </w:rPr>
        <w:t>zo ŠR</w:t>
      </w:r>
      <w:r w:rsidRPr="006A14DE">
        <w:rPr>
          <w:iCs/>
        </w:rPr>
        <w:t xml:space="preserve"> účelovo určené na </w:t>
      </w:r>
      <w:r w:rsidRPr="006A14DE">
        <w:rPr>
          <w:b/>
          <w:iCs/>
        </w:rPr>
        <w:t xml:space="preserve">bežné výdavky </w:t>
      </w:r>
      <w:r w:rsidRPr="006A14DE">
        <w:rPr>
          <w:iCs/>
        </w:rPr>
        <w:t xml:space="preserve">poskytnuté </w:t>
      </w:r>
      <w:r w:rsidR="0078455C">
        <w:rPr>
          <w:iCs/>
        </w:rPr>
        <w:t xml:space="preserve">v </w:t>
      </w:r>
      <w:r w:rsidRPr="006A14DE">
        <w:rPr>
          <w:iCs/>
        </w:rPr>
        <w:t>predchádzajúcom  rozpoč</w:t>
      </w:r>
      <w:r w:rsidR="0078455C">
        <w:rPr>
          <w:iCs/>
        </w:rPr>
        <w:t>tovom roku</w:t>
      </w:r>
      <w:r>
        <w:rPr>
          <w:iCs/>
        </w:rPr>
        <w:t xml:space="preserve"> v sume 46,66</w:t>
      </w:r>
      <w:r w:rsidRPr="006A14DE">
        <w:rPr>
          <w:iCs/>
        </w:rPr>
        <w:t xml:space="preserve"> EUR, a to na : </w:t>
      </w:r>
    </w:p>
    <w:p w:rsidR="00C66E48" w:rsidRPr="00C66E48" w:rsidRDefault="00C66E48" w:rsidP="00C66E48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dopravné</w:t>
      </w:r>
      <w:r w:rsidRPr="006A14DE">
        <w:rPr>
          <w:iCs/>
        </w:rPr>
        <w:t xml:space="preserve"> pre deti </w:t>
      </w:r>
      <w:r w:rsidR="0078455C">
        <w:rPr>
          <w:iCs/>
        </w:rPr>
        <w:t>zo ZŠ</w:t>
      </w:r>
    </w:p>
    <w:p w:rsidR="00C66E48" w:rsidRDefault="00C66E48" w:rsidP="00A22E77">
      <w:pPr>
        <w:numPr>
          <w:ilvl w:val="0"/>
          <w:numId w:val="26"/>
        </w:numPr>
        <w:tabs>
          <w:tab w:val="right" w:pos="709"/>
        </w:tabs>
        <w:ind w:left="709" w:hanging="425"/>
        <w:jc w:val="both"/>
        <w:rPr>
          <w:iCs/>
        </w:rPr>
      </w:pPr>
      <w:r w:rsidRPr="006A14DE">
        <w:rPr>
          <w:iCs/>
        </w:rPr>
        <w:t xml:space="preserve">nevyčerpané prostriedky z účelovo určených </w:t>
      </w:r>
      <w:r w:rsidRPr="006A14DE">
        <w:rPr>
          <w:b/>
          <w:iCs/>
        </w:rPr>
        <w:t xml:space="preserve">darov </w:t>
      </w:r>
      <w:r w:rsidR="00A22E77">
        <w:rPr>
          <w:iCs/>
        </w:rPr>
        <w:t xml:space="preserve">od </w:t>
      </w:r>
      <w:r w:rsidR="00A22E77" w:rsidRPr="00A22E77">
        <w:rPr>
          <w:b/>
          <w:iCs/>
        </w:rPr>
        <w:t>Nadácie SPP</w:t>
      </w:r>
      <w:r w:rsidRPr="006A14DE">
        <w:rPr>
          <w:iCs/>
        </w:rPr>
        <w:t xml:space="preserve"> podľa ustanovenia  § 5 ods. 3 zákona č.583/2004 </w:t>
      </w:r>
      <w:proofErr w:type="spellStart"/>
      <w:r w:rsidRPr="006A14DE">
        <w:rPr>
          <w:iCs/>
        </w:rPr>
        <w:t>Z.z</w:t>
      </w:r>
      <w:proofErr w:type="spellEnd"/>
      <w:r w:rsidRPr="006A14DE">
        <w:rPr>
          <w:iCs/>
        </w:rPr>
        <w:t>. o rozpočtových pravidlách územnej samosprávy a o zmene a doplnení niektorých zákonov v znení neskorších pre</w:t>
      </w:r>
      <w:r w:rsidR="00A22E77">
        <w:rPr>
          <w:iCs/>
        </w:rPr>
        <w:t>dpisov v sume 2.725,00 EUR</w:t>
      </w:r>
    </w:p>
    <w:p w:rsidR="000E44A4" w:rsidRPr="00A22E77" w:rsidRDefault="00FC267A" w:rsidP="00A22E77">
      <w:pPr>
        <w:numPr>
          <w:ilvl w:val="0"/>
          <w:numId w:val="26"/>
        </w:numPr>
        <w:tabs>
          <w:tab w:val="right" w:pos="709"/>
        </w:tabs>
        <w:ind w:left="709" w:hanging="425"/>
        <w:jc w:val="both"/>
        <w:rPr>
          <w:iCs/>
        </w:rPr>
      </w:pPr>
      <w:r>
        <w:rPr>
          <w:iCs/>
        </w:rPr>
        <w:t xml:space="preserve">zádržné voči spoločnosti </w:t>
      </w:r>
      <w:proofErr w:type="spellStart"/>
      <w:r>
        <w:rPr>
          <w:iCs/>
        </w:rPr>
        <w:t>Construction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s.r.o</w:t>
      </w:r>
      <w:proofErr w:type="spellEnd"/>
      <w:r>
        <w:rPr>
          <w:iCs/>
        </w:rPr>
        <w:t xml:space="preserve">., </w:t>
      </w:r>
      <w:r w:rsidR="000C7A9D">
        <w:rPr>
          <w:iCs/>
        </w:rPr>
        <w:t xml:space="preserve">Nadlice 64, </w:t>
      </w:r>
      <w:r>
        <w:rPr>
          <w:iCs/>
        </w:rPr>
        <w:t>956 32</w:t>
      </w:r>
      <w:r w:rsidR="000C7A9D">
        <w:rPr>
          <w:iCs/>
        </w:rPr>
        <w:t xml:space="preserve"> Nadlice</w:t>
      </w:r>
      <w:r>
        <w:rPr>
          <w:iCs/>
        </w:rPr>
        <w:t>, ktorá realizovala Rekonštrukciu Základnej školy Dojč na Materskú školu v sume 3.000,00 €</w:t>
      </w:r>
    </w:p>
    <w:p w:rsidR="00C66E48" w:rsidRPr="006A14DE" w:rsidRDefault="00C66E48" w:rsidP="00C66E48">
      <w:pPr>
        <w:jc w:val="both"/>
        <w:rPr>
          <w:iCs/>
        </w:rPr>
      </w:pPr>
      <w:r w:rsidRPr="006A14DE">
        <w:rPr>
          <w:iCs/>
        </w:rPr>
        <w:t xml:space="preserve">ktoré je možné použiť v rozpočtovom roku v súlade s ustanovením § 8 odsek </w:t>
      </w:r>
      <w:smartTag w:uri="urn:schemas-microsoft-com:office:smarttags" w:element="metricconverter">
        <w:smartTagPr>
          <w:attr w:name="ProductID" w:val="4 a"/>
        </w:smartTagPr>
        <w:r w:rsidRPr="006A14DE">
          <w:rPr>
            <w:iCs/>
          </w:rPr>
          <w:t>4 a</w:t>
        </w:r>
      </w:smartTag>
      <w:r w:rsidRPr="006A14DE">
        <w:rPr>
          <w:iCs/>
        </w:rPr>
        <w:t xml:space="preserve"> 5 zákona č.523/2004 </w:t>
      </w:r>
      <w:proofErr w:type="spellStart"/>
      <w:r w:rsidRPr="006A14DE">
        <w:rPr>
          <w:iCs/>
        </w:rPr>
        <w:t>Z.z</w:t>
      </w:r>
      <w:proofErr w:type="spellEnd"/>
      <w:r w:rsidRPr="006A14DE">
        <w:rPr>
          <w:iCs/>
        </w:rPr>
        <w:t xml:space="preserve">. o rozpočtových pravidlách verejnej správy a o zmene a doplnení niektorých zákonov v znení neskorších predpisov. </w:t>
      </w:r>
    </w:p>
    <w:p w:rsidR="004930D0" w:rsidRPr="009A6885" w:rsidRDefault="004930D0" w:rsidP="004930D0">
      <w:pPr>
        <w:tabs>
          <w:tab w:val="right" w:pos="8640"/>
        </w:tabs>
        <w:jc w:val="both"/>
        <w:rPr>
          <w:i/>
        </w:rPr>
      </w:pPr>
    </w:p>
    <w:p w:rsidR="00F20FCA" w:rsidRPr="005C1CCC" w:rsidRDefault="004930D0" w:rsidP="009A0838">
      <w:pPr>
        <w:tabs>
          <w:tab w:val="right" w:pos="5580"/>
        </w:tabs>
        <w:jc w:val="both"/>
        <w:rPr>
          <w:b/>
        </w:rPr>
      </w:pPr>
      <w:r w:rsidRPr="009A6885">
        <w:t xml:space="preserve">Na základe uvedených skutočností navrhujeme skutočnú tvorbu rezervného fondu za rok </w:t>
      </w:r>
      <w:r w:rsidR="00626FB1" w:rsidRPr="009A6885">
        <w:t>2015</w:t>
      </w:r>
      <w:r w:rsidRPr="009A6885">
        <w:t xml:space="preserve"> vo výške</w:t>
      </w:r>
      <w:r w:rsidR="000E44A4">
        <w:t xml:space="preserve"> 43</w:t>
      </w:r>
      <w:r w:rsidR="00D96B79" w:rsidRPr="009A6885">
        <w:t>.</w:t>
      </w:r>
      <w:r w:rsidR="009A0838">
        <w:t>002,75</w:t>
      </w:r>
      <w:r w:rsidRPr="009A6885">
        <w:t xml:space="preserve"> EUR.</w:t>
      </w:r>
      <w:r w:rsidRPr="005C1CCC">
        <w:t xml:space="preserve"> </w:t>
      </w:r>
    </w:p>
    <w:p w:rsidR="00F20FCA" w:rsidRPr="005C1CCC" w:rsidRDefault="00F20FCA" w:rsidP="004930D0">
      <w:pPr>
        <w:tabs>
          <w:tab w:val="right" w:pos="5580"/>
        </w:tabs>
        <w:jc w:val="both"/>
        <w:rPr>
          <w:b/>
        </w:rPr>
      </w:pPr>
    </w:p>
    <w:p w:rsidR="00727D46" w:rsidRPr="000520D1" w:rsidRDefault="004B7E86" w:rsidP="00E00030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5</w:t>
      </w:r>
      <w:r w:rsidR="00BC5667" w:rsidRPr="00390C60">
        <w:rPr>
          <w:b/>
          <w:color w:val="0000FF"/>
          <w:sz w:val="28"/>
          <w:szCs w:val="28"/>
        </w:rPr>
        <w:t xml:space="preserve">. </w:t>
      </w:r>
      <w:r w:rsidR="00727D46" w:rsidRPr="00390C60">
        <w:rPr>
          <w:b/>
          <w:color w:val="0000FF"/>
          <w:sz w:val="28"/>
          <w:szCs w:val="28"/>
        </w:rPr>
        <w:t>Tvorba a použit</w:t>
      </w:r>
      <w:r w:rsidR="007F5FFF" w:rsidRPr="00390C60">
        <w:rPr>
          <w:b/>
          <w:color w:val="0000FF"/>
          <w:sz w:val="28"/>
          <w:szCs w:val="28"/>
        </w:rPr>
        <w:t xml:space="preserve">ie </w:t>
      </w:r>
      <w:r w:rsidR="007F5FFF" w:rsidRPr="000520D1">
        <w:rPr>
          <w:b/>
          <w:color w:val="0000FF"/>
          <w:sz w:val="28"/>
          <w:szCs w:val="28"/>
        </w:rPr>
        <w:t xml:space="preserve">prostriedkov </w:t>
      </w:r>
      <w:r w:rsidR="000520D1" w:rsidRPr="000520D1">
        <w:rPr>
          <w:b/>
          <w:color w:val="0000FF"/>
          <w:sz w:val="28"/>
          <w:szCs w:val="28"/>
        </w:rPr>
        <w:t xml:space="preserve">peňažných fondov (rezervného fondu) </w:t>
      </w:r>
      <w:r w:rsidR="007F5FFF" w:rsidRPr="000520D1">
        <w:rPr>
          <w:b/>
          <w:color w:val="0000FF"/>
          <w:sz w:val="28"/>
          <w:szCs w:val="28"/>
        </w:rPr>
        <w:t>a sociálneho fondu</w:t>
      </w:r>
    </w:p>
    <w:p w:rsidR="000520D1" w:rsidRDefault="000520D1" w:rsidP="00E00030">
      <w:pPr>
        <w:jc w:val="both"/>
      </w:pPr>
    </w:p>
    <w:p w:rsidR="00A265B2" w:rsidRPr="00A265B2" w:rsidRDefault="00A265B2" w:rsidP="00E00030">
      <w:pPr>
        <w:jc w:val="both"/>
        <w:rPr>
          <w:b/>
        </w:rPr>
      </w:pPr>
      <w:r w:rsidRPr="00A265B2">
        <w:rPr>
          <w:b/>
        </w:rPr>
        <w:t>Rezervný fond</w:t>
      </w:r>
    </w:p>
    <w:p w:rsidR="00A265B2" w:rsidRPr="00A265B2" w:rsidRDefault="00A265B2" w:rsidP="000C7A9D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</w:t>
      </w:r>
      <w:r w:rsidR="000520D1">
        <w:t xml:space="preserve">ustanovenia § 15 </w:t>
      </w:r>
      <w:r w:rsidR="00394265">
        <w:t xml:space="preserve">zákona č.583/2004 </w:t>
      </w:r>
      <w:proofErr w:type="spellStart"/>
      <w:r w:rsidR="000520D1">
        <w:t>Z.z</w:t>
      </w:r>
      <w:proofErr w:type="spellEnd"/>
      <w:r w:rsidR="000520D1">
        <w:t>. v </w:t>
      </w:r>
      <w:proofErr w:type="spellStart"/>
      <w:r w:rsidR="000520D1">
        <w:t>z.n.p</w:t>
      </w:r>
      <w:proofErr w:type="spellEnd"/>
      <w:r w:rsidR="000520D1">
        <w:t>.</w:t>
      </w:r>
      <w:r w:rsidR="00394265">
        <w:t>.</w:t>
      </w:r>
      <w:r w:rsidRPr="00A265B2">
        <w:t xml:space="preserve"> O použití rezervného fo</w:t>
      </w:r>
      <w:r>
        <w:t>ndu rozhoduje obecné</w:t>
      </w:r>
      <w:r w:rsidRPr="00A265B2">
        <w:t xml:space="preserve"> zastupiteľstvo.</w:t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4E1E89" w:rsidRPr="00747363" w:rsidTr="005D4E0A">
        <w:tc>
          <w:tcPr>
            <w:tcW w:w="5103" w:type="dxa"/>
            <w:shd w:val="clear" w:color="auto" w:fill="D9D9D9"/>
          </w:tcPr>
          <w:p w:rsidR="004E1E89" w:rsidRPr="00747363" w:rsidRDefault="004E1E89" w:rsidP="00A834E2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:rsidR="002C6FE0" w:rsidRPr="00747363" w:rsidRDefault="00062915" w:rsidP="00A834E2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4E1E89" w:rsidRPr="006B6E33" w:rsidTr="005D4E0A">
        <w:tc>
          <w:tcPr>
            <w:tcW w:w="5103" w:type="dxa"/>
          </w:tcPr>
          <w:p w:rsidR="004E1E89" w:rsidRPr="006B6E33" w:rsidRDefault="004E1E89" w:rsidP="00A834E2">
            <w:r w:rsidRPr="006B6E33">
              <w:t>Z</w:t>
            </w:r>
            <w:r>
              <w:t>S k 1.1.</w:t>
            </w:r>
            <w:r w:rsidR="00626FB1">
              <w:t>2015</w:t>
            </w:r>
            <w:r>
              <w:t xml:space="preserve"> </w:t>
            </w:r>
          </w:p>
        </w:tc>
        <w:tc>
          <w:tcPr>
            <w:tcW w:w="4253" w:type="dxa"/>
          </w:tcPr>
          <w:p w:rsidR="004E1E89" w:rsidRPr="006B6E33" w:rsidRDefault="004E1E89" w:rsidP="00A834E2">
            <w:pPr>
              <w:jc w:val="center"/>
            </w:pPr>
            <w:r>
              <w:t xml:space="preserve">  </w:t>
            </w:r>
            <w:r w:rsidR="00760566">
              <w:t>125.488,73</w:t>
            </w:r>
            <w:r>
              <w:t xml:space="preserve">    </w:t>
            </w:r>
          </w:p>
        </w:tc>
      </w:tr>
      <w:tr w:rsidR="004E1E89" w:rsidRPr="006B6E33" w:rsidTr="005D4E0A">
        <w:tc>
          <w:tcPr>
            <w:tcW w:w="5103" w:type="dxa"/>
          </w:tcPr>
          <w:p w:rsidR="0098641A" w:rsidRDefault="004E1E89" w:rsidP="0098641A">
            <w:r w:rsidRPr="006B6E33">
              <w:t xml:space="preserve">Prírastky </w:t>
            </w:r>
            <w:r>
              <w:t xml:space="preserve">- z prebytku </w:t>
            </w:r>
            <w:r w:rsidR="0098641A">
              <w:t xml:space="preserve">rozpočtu za uplynulý </w:t>
            </w:r>
          </w:p>
          <w:p w:rsidR="004E1E89" w:rsidRPr="006B6E33" w:rsidRDefault="0098641A" w:rsidP="0098641A">
            <w:r>
              <w:t xml:space="preserve">                  rozpočtový rok </w:t>
            </w:r>
          </w:p>
        </w:tc>
        <w:tc>
          <w:tcPr>
            <w:tcW w:w="4253" w:type="dxa"/>
          </w:tcPr>
          <w:p w:rsidR="004E1E89" w:rsidRPr="006B6E33" w:rsidRDefault="004E1E89" w:rsidP="00A834E2">
            <w:pPr>
              <w:jc w:val="center"/>
            </w:pPr>
            <w:r>
              <w:t xml:space="preserve">  </w:t>
            </w:r>
            <w:r w:rsidR="00DF380D">
              <w:t>93.111,44</w:t>
            </w:r>
            <w:r>
              <w:t xml:space="preserve">   </w:t>
            </w:r>
          </w:p>
        </w:tc>
      </w:tr>
      <w:tr w:rsidR="00340DC3" w:rsidTr="005D4E0A">
        <w:tc>
          <w:tcPr>
            <w:tcW w:w="5103" w:type="dxa"/>
          </w:tcPr>
          <w:p w:rsidR="00340DC3" w:rsidRDefault="00340DC3" w:rsidP="00340DC3">
            <w:r>
              <w:t xml:space="preserve">                - z rozdielu medzi výnosmi a nákladmi </w:t>
            </w:r>
          </w:p>
          <w:p w:rsidR="00340DC3" w:rsidRDefault="00340DC3" w:rsidP="00340DC3">
            <w:r>
              <w:t xml:space="preserve">                  z podnikateľskej činnosti</w:t>
            </w:r>
            <w:r w:rsidR="0098641A">
              <w:t xml:space="preserve"> po zdanení </w:t>
            </w:r>
          </w:p>
        </w:tc>
        <w:tc>
          <w:tcPr>
            <w:tcW w:w="4253" w:type="dxa"/>
          </w:tcPr>
          <w:p w:rsidR="00340DC3" w:rsidRDefault="00DF380D" w:rsidP="00A834E2">
            <w:pPr>
              <w:jc w:val="center"/>
            </w:pPr>
            <w:r>
              <w:t>-</w:t>
            </w:r>
          </w:p>
        </w:tc>
      </w:tr>
      <w:tr w:rsidR="0098641A" w:rsidTr="005D4E0A">
        <w:tc>
          <w:tcPr>
            <w:tcW w:w="5103" w:type="dxa"/>
          </w:tcPr>
          <w:p w:rsidR="0098641A" w:rsidRDefault="0098641A" w:rsidP="00340DC3">
            <w:r>
              <w:t xml:space="preserve">                - z finančných operácií</w:t>
            </w:r>
          </w:p>
        </w:tc>
        <w:tc>
          <w:tcPr>
            <w:tcW w:w="4253" w:type="dxa"/>
          </w:tcPr>
          <w:p w:rsidR="0098641A" w:rsidRDefault="00DF380D" w:rsidP="00A834E2">
            <w:pPr>
              <w:jc w:val="center"/>
            </w:pPr>
            <w:r>
              <w:t>-</w:t>
            </w:r>
          </w:p>
        </w:tc>
      </w:tr>
      <w:tr w:rsidR="004E1E89" w:rsidRPr="006B6E33" w:rsidTr="005D4E0A">
        <w:tc>
          <w:tcPr>
            <w:tcW w:w="5103" w:type="dxa"/>
          </w:tcPr>
          <w:p w:rsidR="004E1E89" w:rsidRDefault="004E1E89" w:rsidP="00A834E2">
            <w:r w:rsidRPr="006B6E33">
              <w:t xml:space="preserve">Úbytky </w:t>
            </w:r>
            <w:r>
              <w:t xml:space="preserve">  </w:t>
            </w:r>
            <w:r w:rsidR="003A4524">
              <w:t xml:space="preserve"> </w:t>
            </w:r>
            <w:r w:rsidRPr="006B6E33">
              <w:t xml:space="preserve">- </w:t>
            </w:r>
            <w:r>
              <w:t xml:space="preserve">použitie </w:t>
            </w:r>
            <w:r w:rsidR="003A4524">
              <w:t>rezervného fondu</w:t>
            </w:r>
            <w:r>
              <w:t>:</w:t>
            </w:r>
          </w:p>
          <w:p w:rsidR="004E1E89" w:rsidRDefault="003A4524" w:rsidP="00A834E2">
            <w:r>
              <w:t>- uznesenie č. 136/2015/</w:t>
            </w:r>
            <w:proofErr w:type="spellStart"/>
            <w:r>
              <w:t>UObZ</w:t>
            </w:r>
            <w:proofErr w:type="spellEnd"/>
            <w:r>
              <w:t xml:space="preserve"> Rekonštrukcia ZŠ na MŠ</w:t>
            </w:r>
            <w:r w:rsidR="004E1E89">
              <w:t xml:space="preserve">      </w:t>
            </w:r>
          </w:p>
          <w:p w:rsidR="003A4524" w:rsidRPr="006B6E33" w:rsidRDefault="003A4524" w:rsidP="002E3A39">
            <w:r>
              <w:t>- uznesenie č. 162/2015/</w:t>
            </w:r>
            <w:proofErr w:type="spellStart"/>
            <w:r>
              <w:t>UObZ</w:t>
            </w:r>
            <w:proofErr w:type="spellEnd"/>
            <w:r w:rsidR="002E3A39">
              <w:t xml:space="preserve"> </w:t>
            </w:r>
            <w:r>
              <w:t xml:space="preserve">Rekonštrukcia ZŠ na MŠ      </w:t>
            </w:r>
          </w:p>
        </w:tc>
        <w:tc>
          <w:tcPr>
            <w:tcW w:w="4253" w:type="dxa"/>
          </w:tcPr>
          <w:p w:rsidR="004E1E89" w:rsidRDefault="004E1E89" w:rsidP="002E3A39">
            <w:pPr>
              <w:jc w:val="center"/>
            </w:pPr>
          </w:p>
          <w:p w:rsidR="002E3A39" w:rsidRDefault="002E3A39" w:rsidP="002E3A39">
            <w:pPr>
              <w:jc w:val="center"/>
            </w:pPr>
          </w:p>
          <w:p w:rsidR="002E3A39" w:rsidRPr="006B6E33" w:rsidRDefault="002E3A39" w:rsidP="002E3A39">
            <w:pPr>
              <w:jc w:val="center"/>
            </w:pPr>
            <w:r>
              <w:t>179.134,83</w:t>
            </w:r>
          </w:p>
        </w:tc>
      </w:tr>
      <w:tr w:rsidR="004E1E89" w:rsidTr="005D4E0A">
        <w:tc>
          <w:tcPr>
            <w:tcW w:w="5103" w:type="dxa"/>
          </w:tcPr>
          <w:p w:rsidR="004E1E89" w:rsidRDefault="004E1E89" w:rsidP="00402E86">
            <w:r>
              <w:t xml:space="preserve">               - krytie schodku </w:t>
            </w:r>
            <w:r w:rsidR="00402E86">
              <w:t>rozpočtu</w:t>
            </w:r>
          </w:p>
        </w:tc>
        <w:tc>
          <w:tcPr>
            <w:tcW w:w="4253" w:type="dxa"/>
          </w:tcPr>
          <w:p w:rsidR="004E1E89" w:rsidRDefault="002E3A39" w:rsidP="00A834E2">
            <w:pPr>
              <w:jc w:val="center"/>
            </w:pPr>
            <w:r>
              <w:t>-</w:t>
            </w:r>
          </w:p>
        </w:tc>
      </w:tr>
      <w:tr w:rsidR="004E1E89" w:rsidTr="005D4E0A">
        <w:tc>
          <w:tcPr>
            <w:tcW w:w="5103" w:type="dxa"/>
          </w:tcPr>
          <w:p w:rsidR="004E1E89" w:rsidRPr="006B6E33" w:rsidRDefault="004E1E89" w:rsidP="00A834E2">
            <w:r>
              <w:t xml:space="preserve">               - ostatné úbytky </w:t>
            </w:r>
          </w:p>
        </w:tc>
        <w:tc>
          <w:tcPr>
            <w:tcW w:w="4253" w:type="dxa"/>
          </w:tcPr>
          <w:p w:rsidR="004E1E89" w:rsidRDefault="002E3A39" w:rsidP="00A834E2">
            <w:pPr>
              <w:jc w:val="center"/>
            </w:pPr>
            <w:r>
              <w:t>-</w:t>
            </w:r>
          </w:p>
        </w:tc>
      </w:tr>
      <w:tr w:rsidR="004E1E89" w:rsidRPr="006B6E33" w:rsidTr="005D4E0A">
        <w:tc>
          <w:tcPr>
            <w:tcW w:w="5103" w:type="dxa"/>
            <w:shd w:val="clear" w:color="auto" w:fill="D9D9D9"/>
          </w:tcPr>
          <w:p w:rsidR="004E1E89" w:rsidRPr="006B6E33" w:rsidRDefault="004E1E89" w:rsidP="00A834E2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626FB1">
              <w:t>2015</w:t>
            </w:r>
          </w:p>
        </w:tc>
        <w:tc>
          <w:tcPr>
            <w:tcW w:w="4253" w:type="dxa"/>
            <w:shd w:val="clear" w:color="auto" w:fill="D9D9D9"/>
          </w:tcPr>
          <w:p w:rsidR="004E1E89" w:rsidRPr="006B6E33" w:rsidRDefault="004E1E89" w:rsidP="00A834E2">
            <w:pPr>
              <w:jc w:val="center"/>
            </w:pPr>
            <w:r>
              <w:t xml:space="preserve"> </w:t>
            </w:r>
            <w:r w:rsidR="002E3A39">
              <w:t>39.465,34</w:t>
            </w:r>
            <w:r>
              <w:t xml:space="preserve">     </w:t>
            </w:r>
          </w:p>
        </w:tc>
      </w:tr>
    </w:tbl>
    <w:p w:rsidR="00E00030" w:rsidRDefault="00E00030" w:rsidP="00A265B2">
      <w:pPr>
        <w:rPr>
          <w:b/>
        </w:rPr>
      </w:pPr>
    </w:p>
    <w:p w:rsidR="0002694C" w:rsidRPr="00A265B2" w:rsidRDefault="0002694C" w:rsidP="0002694C">
      <w:pPr>
        <w:jc w:val="both"/>
        <w:rPr>
          <w:b/>
        </w:rPr>
      </w:pPr>
      <w:r>
        <w:rPr>
          <w:b/>
        </w:rPr>
        <w:t xml:space="preserve">Peňažný </w:t>
      </w:r>
      <w:r w:rsidRPr="00A265B2">
        <w:rPr>
          <w:b/>
        </w:rPr>
        <w:t>fond</w:t>
      </w:r>
    </w:p>
    <w:p w:rsidR="0002694C" w:rsidRPr="00A265B2" w:rsidRDefault="0002694C" w:rsidP="0002694C">
      <w:pPr>
        <w:jc w:val="both"/>
      </w:pPr>
      <w:r>
        <w:t>Obec</w:t>
      </w:r>
      <w:r w:rsidRPr="00A265B2">
        <w:t xml:space="preserve"> vytvára </w:t>
      </w:r>
      <w:r>
        <w:t xml:space="preserve">peňažný </w:t>
      </w:r>
      <w:r w:rsidRPr="00A265B2">
        <w:t xml:space="preserve">fond </w:t>
      </w:r>
      <w:r>
        <w:t xml:space="preserve">v zmysle ustanovenia § 15 zákona č.583/2004 </w:t>
      </w:r>
      <w:proofErr w:type="spellStart"/>
      <w:r>
        <w:t>Z.z</w:t>
      </w:r>
      <w:proofErr w:type="spellEnd"/>
      <w:r>
        <w:t>. v </w:t>
      </w:r>
      <w:proofErr w:type="spellStart"/>
      <w:r>
        <w:t>z.n.p</w:t>
      </w:r>
      <w:proofErr w:type="spellEnd"/>
      <w:r>
        <w:t>..</w:t>
      </w:r>
      <w:r w:rsidRPr="00A265B2">
        <w:t xml:space="preserve"> O použití </w:t>
      </w:r>
      <w:r>
        <w:t>peňažného</w:t>
      </w:r>
      <w:r w:rsidRPr="00A265B2">
        <w:t xml:space="preserve"> fo</w:t>
      </w:r>
      <w:r>
        <w:t>ndu rozhoduje obecné</w:t>
      </w:r>
      <w:r w:rsidRPr="00A265B2">
        <w:t xml:space="preserve"> zastupiteľstvo.</w:t>
      </w:r>
      <w:r w:rsidR="00760566">
        <w:t xml:space="preserve"> Prostriedky sú určené na dokončenie kanalizácie v obci.</w:t>
      </w:r>
    </w:p>
    <w:p w:rsidR="0002694C" w:rsidRPr="00A265B2" w:rsidRDefault="0002694C" w:rsidP="0002694C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02694C" w:rsidRPr="00747363" w:rsidTr="00A326B9">
        <w:tc>
          <w:tcPr>
            <w:tcW w:w="5103" w:type="dxa"/>
            <w:shd w:val="clear" w:color="auto" w:fill="D9D9D9"/>
          </w:tcPr>
          <w:p w:rsidR="0002694C" w:rsidRPr="00747363" w:rsidRDefault="0002694C" w:rsidP="0002694C">
            <w:pPr>
              <w:rPr>
                <w:b/>
              </w:rPr>
            </w:pPr>
            <w:r w:rsidRPr="00747363">
              <w:rPr>
                <w:b/>
              </w:rPr>
              <w:t xml:space="preserve">Fond </w:t>
            </w:r>
            <w:r>
              <w:rPr>
                <w:b/>
              </w:rPr>
              <w:t>peňažný</w:t>
            </w:r>
          </w:p>
        </w:tc>
        <w:tc>
          <w:tcPr>
            <w:tcW w:w="4253" w:type="dxa"/>
            <w:shd w:val="clear" w:color="auto" w:fill="D9D9D9"/>
          </w:tcPr>
          <w:p w:rsidR="0002694C" w:rsidRPr="00747363" w:rsidRDefault="0002694C" w:rsidP="00A326B9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02694C" w:rsidRPr="006B6E33" w:rsidTr="00A326B9">
        <w:tc>
          <w:tcPr>
            <w:tcW w:w="5103" w:type="dxa"/>
          </w:tcPr>
          <w:p w:rsidR="0002694C" w:rsidRPr="006B6E33" w:rsidRDefault="0002694C" w:rsidP="00A326B9">
            <w:r w:rsidRPr="006B6E33">
              <w:t>Z</w:t>
            </w:r>
            <w:r>
              <w:t>S k 1.1.</w:t>
            </w:r>
            <w:r w:rsidR="00626FB1">
              <w:t>2015</w:t>
            </w:r>
            <w:r>
              <w:t xml:space="preserve"> </w:t>
            </w:r>
          </w:p>
        </w:tc>
        <w:tc>
          <w:tcPr>
            <w:tcW w:w="4253" w:type="dxa"/>
          </w:tcPr>
          <w:p w:rsidR="0002694C" w:rsidRPr="006B6E33" w:rsidRDefault="00760566" w:rsidP="00760566">
            <w:pPr>
              <w:jc w:val="center"/>
            </w:pPr>
            <w:r>
              <w:t>40.000,00</w:t>
            </w:r>
          </w:p>
        </w:tc>
      </w:tr>
      <w:tr w:rsidR="0002694C" w:rsidRPr="006B6E33" w:rsidTr="00A326B9">
        <w:tc>
          <w:tcPr>
            <w:tcW w:w="5103" w:type="dxa"/>
          </w:tcPr>
          <w:p w:rsidR="0002694C" w:rsidRDefault="0002694C" w:rsidP="00A326B9">
            <w:r w:rsidRPr="006B6E33">
              <w:t xml:space="preserve">Prírastky </w:t>
            </w:r>
            <w:r>
              <w:t xml:space="preserve">- z prebytku rozpočtu za uplynulý </w:t>
            </w:r>
          </w:p>
          <w:p w:rsidR="0002694C" w:rsidRPr="006B6E33" w:rsidRDefault="0002694C" w:rsidP="00A326B9">
            <w:r>
              <w:t xml:space="preserve">                  rozpočtový rok </w:t>
            </w:r>
          </w:p>
        </w:tc>
        <w:tc>
          <w:tcPr>
            <w:tcW w:w="4253" w:type="dxa"/>
          </w:tcPr>
          <w:p w:rsidR="0002694C" w:rsidRPr="006B6E33" w:rsidRDefault="00760566" w:rsidP="00760566">
            <w:pPr>
              <w:jc w:val="center"/>
            </w:pPr>
            <w:r>
              <w:t>-</w:t>
            </w:r>
          </w:p>
        </w:tc>
      </w:tr>
      <w:tr w:rsidR="0002694C" w:rsidTr="00A326B9">
        <w:tc>
          <w:tcPr>
            <w:tcW w:w="5103" w:type="dxa"/>
          </w:tcPr>
          <w:p w:rsidR="0002694C" w:rsidRDefault="0002694C" w:rsidP="00A326B9">
            <w:r>
              <w:t xml:space="preserve">                - z rozdielu medzi výnosmi a nákladmi </w:t>
            </w:r>
          </w:p>
          <w:p w:rsidR="0002694C" w:rsidRDefault="0002694C" w:rsidP="00A326B9">
            <w:r>
              <w:t xml:space="preserve">                  z podnikateľskej činnosti po zdanení </w:t>
            </w:r>
          </w:p>
        </w:tc>
        <w:tc>
          <w:tcPr>
            <w:tcW w:w="4253" w:type="dxa"/>
          </w:tcPr>
          <w:p w:rsidR="0002694C" w:rsidRDefault="00760566" w:rsidP="00760566">
            <w:pPr>
              <w:jc w:val="center"/>
            </w:pPr>
            <w:r>
              <w:t>-</w:t>
            </w:r>
          </w:p>
        </w:tc>
      </w:tr>
      <w:tr w:rsidR="0002694C" w:rsidTr="00A326B9">
        <w:tc>
          <w:tcPr>
            <w:tcW w:w="5103" w:type="dxa"/>
          </w:tcPr>
          <w:p w:rsidR="0002694C" w:rsidRDefault="0002694C" w:rsidP="00A326B9">
            <w:r>
              <w:t xml:space="preserve">                - z finančných operácií</w:t>
            </w:r>
          </w:p>
        </w:tc>
        <w:tc>
          <w:tcPr>
            <w:tcW w:w="4253" w:type="dxa"/>
          </w:tcPr>
          <w:p w:rsidR="0002694C" w:rsidRDefault="00760566" w:rsidP="00760566">
            <w:pPr>
              <w:jc w:val="center"/>
            </w:pPr>
            <w:r>
              <w:t>-</w:t>
            </w:r>
          </w:p>
        </w:tc>
      </w:tr>
      <w:tr w:rsidR="0002694C" w:rsidRPr="006B6E33" w:rsidTr="00A326B9">
        <w:tc>
          <w:tcPr>
            <w:tcW w:w="5103" w:type="dxa"/>
          </w:tcPr>
          <w:p w:rsidR="0002694C" w:rsidRPr="006B6E33" w:rsidRDefault="0002694C" w:rsidP="00760566">
            <w:r w:rsidRPr="006B6E33">
              <w:t xml:space="preserve">Úbytky </w:t>
            </w:r>
            <w:r>
              <w:t xml:space="preserve">  </w:t>
            </w:r>
            <w:r w:rsidR="00760566">
              <w:t xml:space="preserve"> </w:t>
            </w:r>
            <w:r w:rsidRPr="006B6E33">
              <w:t xml:space="preserve">- </w:t>
            </w:r>
            <w:r w:rsidR="00760566">
              <w:t>použitie peňažného fondu</w:t>
            </w:r>
          </w:p>
        </w:tc>
        <w:tc>
          <w:tcPr>
            <w:tcW w:w="4253" w:type="dxa"/>
          </w:tcPr>
          <w:p w:rsidR="0002694C" w:rsidRPr="006B6E33" w:rsidRDefault="00760566" w:rsidP="00760566">
            <w:pPr>
              <w:jc w:val="center"/>
            </w:pPr>
            <w:r>
              <w:t>-</w:t>
            </w:r>
          </w:p>
        </w:tc>
      </w:tr>
      <w:tr w:rsidR="0002694C" w:rsidTr="00A326B9">
        <w:tc>
          <w:tcPr>
            <w:tcW w:w="5103" w:type="dxa"/>
          </w:tcPr>
          <w:p w:rsidR="0002694C" w:rsidRDefault="0002694C" w:rsidP="00A326B9">
            <w:r>
              <w:t xml:space="preserve">               </w:t>
            </w:r>
            <w:r w:rsidR="00760566">
              <w:t xml:space="preserve"> </w:t>
            </w:r>
            <w:r>
              <w:t>- krytie schodku rozpočtu</w:t>
            </w:r>
          </w:p>
        </w:tc>
        <w:tc>
          <w:tcPr>
            <w:tcW w:w="4253" w:type="dxa"/>
          </w:tcPr>
          <w:p w:rsidR="0002694C" w:rsidRDefault="00760566" w:rsidP="00760566">
            <w:pPr>
              <w:jc w:val="center"/>
            </w:pPr>
            <w:r>
              <w:t>-</w:t>
            </w:r>
          </w:p>
        </w:tc>
      </w:tr>
      <w:tr w:rsidR="0002694C" w:rsidTr="00A326B9">
        <w:tc>
          <w:tcPr>
            <w:tcW w:w="5103" w:type="dxa"/>
          </w:tcPr>
          <w:p w:rsidR="0002694C" w:rsidRPr="006B6E33" w:rsidRDefault="0002694C" w:rsidP="00A326B9">
            <w:r>
              <w:t xml:space="preserve">               </w:t>
            </w:r>
            <w:r w:rsidR="00760566">
              <w:t xml:space="preserve"> </w:t>
            </w:r>
            <w:r>
              <w:t xml:space="preserve">- ostatné úbytky </w:t>
            </w:r>
          </w:p>
        </w:tc>
        <w:tc>
          <w:tcPr>
            <w:tcW w:w="4253" w:type="dxa"/>
          </w:tcPr>
          <w:p w:rsidR="0002694C" w:rsidRDefault="00760566" w:rsidP="00760566">
            <w:pPr>
              <w:jc w:val="center"/>
            </w:pPr>
            <w:r>
              <w:t>-</w:t>
            </w:r>
          </w:p>
        </w:tc>
      </w:tr>
      <w:tr w:rsidR="0002694C" w:rsidRPr="006B6E33" w:rsidTr="00A326B9">
        <w:tc>
          <w:tcPr>
            <w:tcW w:w="5103" w:type="dxa"/>
            <w:shd w:val="clear" w:color="auto" w:fill="D9D9D9"/>
          </w:tcPr>
          <w:p w:rsidR="0002694C" w:rsidRPr="006B6E33" w:rsidRDefault="0002694C" w:rsidP="00A326B9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626FB1">
              <w:t>2015</w:t>
            </w:r>
          </w:p>
        </w:tc>
        <w:tc>
          <w:tcPr>
            <w:tcW w:w="4253" w:type="dxa"/>
            <w:shd w:val="clear" w:color="auto" w:fill="D9D9D9"/>
          </w:tcPr>
          <w:p w:rsidR="0002694C" w:rsidRPr="006B6E33" w:rsidRDefault="00760566" w:rsidP="00760566">
            <w:pPr>
              <w:jc w:val="center"/>
            </w:pPr>
            <w:r>
              <w:t>40.000,00</w:t>
            </w:r>
          </w:p>
        </w:tc>
      </w:tr>
    </w:tbl>
    <w:p w:rsidR="0002694C" w:rsidRDefault="0002694C" w:rsidP="00A265B2">
      <w:pPr>
        <w:rPr>
          <w:b/>
        </w:rPr>
      </w:pPr>
    </w:p>
    <w:p w:rsidR="00A265B2" w:rsidRPr="00A265B2" w:rsidRDefault="00A265B2" w:rsidP="00A265B2">
      <w:pPr>
        <w:rPr>
          <w:b/>
        </w:rPr>
      </w:pPr>
      <w:r w:rsidRPr="00A265B2">
        <w:rPr>
          <w:b/>
        </w:rPr>
        <w:t>Sociálny fond</w:t>
      </w:r>
    </w:p>
    <w:p w:rsidR="00A265B2" w:rsidRPr="00760566" w:rsidRDefault="00A265B2" w:rsidP="00A265B2">
      <w:r w:rsidRPr="00A265B2">
        <w:t xml:space="preserve">Tvorbu a použitie sociálneho fondu upravuje </w:t>
      </w:r>
      <w:r w:rsidRPr="00760566">
        <w:t>kolektívna zmluva.</w:t>
      </w:r>
    </w:p>
    <w:p w:rsidR="00A6257F" w:rsidRPr="00760566" w:rsidRDefault="00A6257F" w:rsidP="0069612A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4197"/>
      </w:tblGrid>
      <w:tr w:rsidR="00A6257F" w:rsidRPr="00747363" w:rsidTr="005D4E0A">
        <w:tc>
          <w:tcPr>
            <w:tcW w:w="5103" w:type="dxa"/>
            <w:shd w:val="clear" w:color="auto" w:fill="D9D9D9"/>
          </w:tcPr>
          <w:p w:rsidR="00A6257F" w:rsidRPr="00747363" w:rsidRDefault="00A6257F" w:rsidP="00A834E2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:rsidR="00A6257F" w:rsidRPr="00747363" w:rsidRDefault="006F5FFD" w:rsidP="00A834E2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 w:rsidR="00DB1FC5">
              <w:rPr>
                <w:b/>
              </w:rPr>
              <w:t>EUR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A834E2">
            <w:r w:rsidRPr="006B6E33">
              <w:t>ZS k 1.1.</w:t>
            </w:r>
            <w:r w:rsidR="00626FB1">
              <w:t>2015</w:t>
            </w:r>
          </w:p>
        </w:tc>
        <w:tc>
          <w:tcPr>
            <w:tcW w:w="4253" w:type="dxa"/>
          </w:tcPr>
          <w:p w:rsidR="00A6257F" w:rsidRPr="006B6E33" w:rsidRDefault="00760566" w:rsidP="00D8346D">
            <w:pPr>
              <w:jc w:val="center"/>
            </w:pPr>
            <w:r>
              <w:t>2,72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A834E2">
            <w:r w:rsidRPr="006B6E33">
              <w:t>Prírastky -</w:t>
            </w:r>
            <w:r w:rsidR="00D8346D">
              <w:t xml:space="preserve"> povinný prídel – 1,05</w:t>
            </w:r>
            <w:r>
              <w:t xml:space="preserve"> %                   </w:t>
            </w:r>
          </w:p>
        </w:tc>
        <w:tc>
          <w:tcPr>
            <w:tcW w:w="4253" w:type="dxa"/>
          </w:tcPr>
          <w:p w:rsidR="00A6257F" w:rsidRPr="006B6E33" w:rsidRDefault="00D47FDE" w:rsidP="00D8346D">
            <w:pPr>
              <w:jc w:val="center"/>
            </w:pPr>
            <w:r>
              <w:t>862,74</w:t>
            </w:r>
          </w:p>
        </w:tc>
      </w:tr>
      <w:tr w:rsidR="00A6257F" w:rsidTr="005D4E0A">
        <w:tc>
          <w:tcPr>
            <w:tcW w:w="5103" w:type="dxa"/>
          </w:tcPr>
          <w:p w:rsidR="00A6257F" w:rsidRPr="006B6E33" w:rsidRDefault="00A6257F" w:rsidP="00A834E2">
            <w:r>
              <w:t xml:space="preserve">               - ostatné prírastky</w:t>
            </w:r>
          </w:p>
        </w:tc>
        <w:tc>
          <w:tcPr>
            <w:tcW w:w="4253" w:type="dxa"/>
          </w:tcPr>
          <w:p w:rsidR="00A6257F" w:rsidRDefault="00D8346D" w:rsidP="00D8346D">
            <w:pPr>
              <w:jc w:val="center"/>
            </w:pPr>
            <w:r>
              <w:t>-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A834E2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4253" w:type="dxa"/>
          </w:tcPr>
          <w:p w:rsidR="00A6257F" w:rsidRPr="006B6E33" w:rsidRDefault="00D47FDE" w:rsidP="00D8346D">
            <w:pPr>
              <w:jc w:val="center"/>
            </w:pPr>
            <w:r>
              <w:t>644,18</w:t>
            </w:r>
          </w:p>
        </w:tc>
      </w:tr>
      <w:tr w:rsidR="00E10EA0" w:rsidRPr="006B6E33" w:rsidTr="005D4E0A">
        <w:tc>
          <w:tcPr>
            <w:tcW w:w="5103" w:type="dxa"/>
          </w:tcPr>
          <w:p w:rsidR="00E10EA0" w:rsidRPr="006B6E33" w:rsidRDefault="00E10EA0" w:rsidP="00A834E2">
            <w:r>
              <w:t xml:space="preserve">               - preventívne prehliadky</w:t>
            </w:r>
          </w:p>
        </w:tc>
        <w:tc>
          <w:tcPr>
            <w:tcW w:w="4253" w:type="dxa"/>
          </w:tcPr>
          <w:p w:rsidR="00E10EA0" w:rsidRDefault="00E10EA0" w:rsidP="00D8346D">
            <w:pPr>
              <w:jc w:val="center"/>
            </w:pPr>
            <w:r>
              <w:t>40,00</w:t>
            </w:r>
          </w:p>
        </w:tc>
      </w:tr>
      <w:tr w:rsidR="00A6257F" w:rsidTr="005D4E0A">
        <w:tc>
          <w:tcPr>
            <w:tcW w:w="5103" w:type="dxa"/>
          </w:tcPr>
          <w:p w:rsidR="00A6257F" w:rsidRDefault="00A6257F" w:rsidP="00A834E2">
            <w:r>
              <w:t xml:space="preserve">            </w:t>
            </w:r>
            <w:r w:rsidR="00D80D2E">
              <w:t xml:space="preserve"> </w:t>
            </w:r>
            <w:r>
              <w:t xml:space="preserve">  - ostatné úbytky                                               </w:t>
            </w:r>
          </w:p>
        </w:tc>
        <w:tc>
          <w:tcPr>
            <w:tcW w:w="4253" w:type="dxa"/>
          </w:tcPr>
          <w:p w:rsidR="00A6257F" w:rsidRDefault="00E10EA0" w:rsidP="00D8346D">
            <w:pPr>
              <w:jc w:val="center"/>
            </w:pPr>
            <w:r>
              <w:t>-</w:t>
            </w:r>
          </w:p>
        </w:tc>
      </w:tr>
      <w:tr w:rsidR="00A6257F" w:rsidRPr="006B6E33" w:rsidTr="005D4E0A">
        <w:tc>
          <w:tcPr>
            <w:tcW w:w="5103" w:type="dxa"/>
            <w:shd w:val="clear" w:color="auto" w:fill="D9D9D9"/>
          </w:tcPr>
          <w:p w:rsidR="00A6257F" w:rsidRPr="006B6E33" w:rsidRDefault="00A6257F" w:rsidP="00A834E2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</w:t>
            </w:r>
            <w:r w:rsidR="00626FB1">
              <w:t>2015</w:t>
            </w:r>
          </w:p>
        </w:tc>
        <w:tc>
          <w:tcPr>
            <w:tcW w:w="4253" w:type="dxa"/>
            <w:shd w:val="clear" w:color="auto" w:fill="D9D9D9"/>
          </w:tcPr>
          <w:p w:rsidR="00A6257F" w:rsidRPr="006B6E33" w:rsidRDefault="00D8346D" w:rsidP="00D8346D">
            <w:pPr>
              <w:jc w:val="center"/>
            </w:pPr>
            <w:r>
              <w:t>181,28</w:t>
            </w:r>
          </w:p>
        </w:tc>
      </w:tr>
    </w:tbl>
    <w:p w:rsidR="001255E9" w:rsidRDefault="001255E9" w:rsidP="004B7E86">
      <w:pPr>
        <w:rPr>
          <w:b/>
          <w:color w:val="6600FF"/>
          <w:sz w:val="28"/>
          <w:szCs w:val="28"/>
        </w:rPr>
      </w:pPr>
    </w:p>
    <w:p w:rsidR="00255A30" w:rsidRDefault="00255A30" w:rsidP="004B7E86">
      <w:pPr>
        <w:rPr>
          <w:b/>
          <w:color w:val="6600FF"/>
          <w:sz w:val="28"/>
          <w:szCs w:val="28"/>
        </w:rPr>
      </w:pPr>
    </w:p>
    <w:p w:rsidR="004B7E86" w:rsidRPr="00390C60" w:rsidRDefault="00981D0C" w:rsidP="004B7E8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6</w:t>
      </w:r>
      <w:r w:rsidR="004B7E86" w:rsidRPr="00390C60">
        <w:rPr>
          <w:b/>
          <w:color w:val="0000FF"/>
          <w:sz w:val="28"/>
          <w:szCs w:val="28"/>
        </w:rPr>
        <w:t>. Bilancia aktív a pasív k 31.12.</w:t>
      </w:r>
      <w:r w:rsidR="00626FB1">
        <w:rPr>
          <w:b/>
          <w:color w:val="0000FF"/>
          <w:sz w:val="28"/>
          <w:szCs w:val="28"/>
        </w:rPr>
        <w:t>2015</w:t>
      </w:r>
      <w:r w:rsidR="004B7E86" w:rsidRPr="00390C60">
        <w:rPr>
          <w:b/>
          <w:color w:val="0000FF"/>
          <w:sz w:val="28"/>
          <w:szCs w:val="28"/>
        </w:rPr>
        <w:t xml:space="preserve"> </w:t>
      </w:r>
    </w:p>
    <w:p w:rsidR="004B7E86" w:rsidRDefault="004B7E86" w:rsidP="004B7E86">
      <w:pPr>
        <w:rPr>
          <w:b/>
          <w:color w:val="6600FF"/>
          <w:sz w:val="28"/>
          <w:szCs w:val="28"/>
        </w:rPr>
      </w:pPr>
    </w:p>
    <w:p w:rsidR="004B7E86" w:rsidRDefault="004B7E86" w:rsidP="004B7E86">
      <w:pPr>
        <w:spacing w:line="360" w:lineRule="auto"/>
        <w:jc w:val="both"/>
        <w:rPr>
          <w:b/>
        </w:rPr>
      </w:pPr>
      <w:r>
        <w:rPr>
          <w:b/>
        </w:rPr>
        <w:t>A K T Í V A</w:t>
      </w:r>
      <w:r w:rsidR="005D4E0A">
        <w:rPr>
          <w:b/>
        </w:rPr>
        <w:t>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Tr="005D4E0A">
        <w:tc>
          <w:tcPr>
            <w:tcW w:w="3756" w:type="dxa"/>
            <w:shd w:val="clear" w:color="auto" w:fill="D9D9D9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4B7E86" w:rsidRDefault="004B7E86" w:rsidP="005D4E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626FB1">
              <w:rPr>
                <w:b/>
              </w:rPr>
              <w:t>2015</w:t>
            </w:r>
            <w:r w:rsidR="005D4E0A">
              <w:rPr>
                <w:b/>
              </w:rPr>
              <w:t xml:space="preserve">  v EUR</w:t>
            </w:r>
          </w:p>
        </w:tc>
        <w:tc>
          <w:tcPr>
            <w:tcW w:w="2800" w:type="dxa"/>
            <w:shd w:val="clear" w:color="auto" w:fill="D9D9D9"/>
          </w:tcPr>
          <w:p w:rsidR="004B7E86" w:rsidRDefault="004B7E86" w:rsidP="005D4E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626FB1">
              <w:rPr>
                <w:b/>
              </w:rPr>
              <w:t>2015</w:t>
            </w:r>
            <w:r w:rsidR="005D4E0A">
              <w:rPr>
                <w:b/>
              </w:rPr>
              <w:t xml:space="preserve"> v EUR</w:t>
            </w:r>
          </w:p>
        </w:tc>
      </w:tr>
      <w:tr w:rsidR="004B7E86" w:rsidTr="005D4E0A">
        <w:tc>
          <w:tcPr>
            <w:tcW w:w="3756" w:type="dxa"/>
            <w:shd w:val="clear" w:color="auto" w:fill="C4BC96"/>
          </w:tcPr>
          <w:p w:rsidR="004B7E86" w:rsidRPr="00A92B52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4B7E86" w:rsidRPr="00162E09" w:rsidRDefault="00162E09" w:rsidP="004A6A03">
            <w:pPr>
              <w:spacing w:line="360" w:lineRule="auto"/>
              <w:jc w:val="center"/>
              <w:rPr>
                <w:b/>
              </w:rPr>
            </w:pPr>
            <w:r w:rsidRPr="00162E09">
              <w:rPr>
                <w:b/>
              </w:rPr>
              <w:t>1.536.888,48</w:t>
            </w:r>
          </w:p>
        </w:tc>
        <w:tc>
          <w:tcPr>
            <w:tcW w:w="2800" w:type="dxa"/>
            <w:shd w:val="clear" w:color="auto" w:fill="C4BC96"/>
          </w:tcPr>
          <w:p w:rsidR="004B7E86" w:rsidRPr="005F52FD" w:rsidRDefault="004E0BB5" w:rsidP="004A6A03">
            <w:pPr>
              <w:spacing w:line="360" w:lineRule="auto"/>
              <w:jc w:val="center"/>
              <w:rPr>
                <w:b/>
              </w:rPr>
            </w:pPr>
            <w:r w:rsidRPr="005F52FD">
              <w:rPr>
                <w:b/>
              </w:rPr>
              <w:t>1.721.128,48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4B7E86" w:rsidRPr="00162E09" w:rsidRDefault="00162E09" w:rsidP="004A6A03">
            <w:pPr>
              <w:spacing w:line="360" w:lineRule="auto"/>
              <w:jc w:val="center"/>
              <w:rPr>
                <w:b/>
              </w:rPr>
            </w:pPr>
            <w:r w:rsidRPr="00162E09">
              <w:rPr>
                <w:b/>
              </w:rPr>
              <w:t>1.205.878,80</w:t>
            </w:r>
          </w:p>
        </w:tc>
        <w:tc>
          <w:tcPr>
            <w:tcW w:w="2800" w:type="dxa"/>
          </w:tcPr>
          <w:p w:rsidR="004B7E86" w:rsidRPr="005F52FD" w:rsidRDefault="004E0BB5" w:rsidP="004A6A03">
            <w:pPr>
              <w:spacing w:line="360" w:lineRule="auto"/>
              <w:jc w:val="center"/>
              <w:rPr>
                <w:b/>
              </w:rPr>
            </w:pPr>
            <w:r w:rsidRPr="005F52FD">
              <w:rPr>
                <w:b/>
              </w:rPr>
              <w:t>1.361.086,00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5.770,19</w:t>
            </w:r>
          </w:p>
        </w:tc>
        <w:tc>
          <w:tcPr>
            <w:tcW w:w="2800" w:type="dxa"/>
          </w:tcPr>
          <w:p w:rsidR="004B7E86" w:rsidRDefault="004E0BB5" w:rsidP="004A6A03">
            <w:pPr>
              <w:spacing w:line="360" w:lineRule="auto"/>
              <w:jc w:val="center"/>
            </w:pPr>
            <w:r>
              <w:t>6.273,07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758.216,95</w:t>
            </w:r>
          </w:p>
        </w:tc>
        <w:tc>
          <w:tcPr>
            <w:tcW w:w="2800" w:type="dxa"/>
          </w:tcPr>
          <w:p w:rsidR="004B7E86" w:rsidRDefault="004E0BB5" w:rsidP="004A6A03">
            <w:pPr>
              <w:spacing w:line="360" w:lineRule="auto"/>
              <w:jc w:val="center"/>
            </w:pPr>
            <w:r>
              <w:t>912.921,27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441.891,66</w:t>
            </w:r>
          </w:p>
        </w:tc>
        <w:tc>
          <w:tcPr>
            <w:tcW w:w="2800" w:type="dxa"/>
          </w:tcPr>
          <w:p w:rsidR="004B7E86" w:rsidRDefault="004E0BB5" w:rsidP="004A6A03">
            <w:pPr>
              <w:spacing w:line="360" w:lineRule="auto"/>
              <w:jc w:val="center"/>
            </w:pPr>
            <w:r>
              <w:t>441.891,66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4B7E86" w:rsidRPr="00162E09" w:rsidRDefault="00162E09" w:rsidP="004A6A03">
            <w:pPr>
              <w:spacing w:line="360" w:lineRule="auto"/>
              <w:jc w:val="center"/>
              <w:rPr>
                <w:b/>
              </w:rPr>
            </w:pPr>
            <w:r w:rsidRPr="00162E09">
              <w:rPr>
                <w:b/>
              </w:rPr>
              <w:t>329.374,51</w:t>
            </w:r>
          </w:p>
        </w:tc>
        <w:tc>
          <w:tcPr>
            <w:tcW w:w="2800" w:type="dxa"/>
          </w:tcPr>
          <w:p w:rsidR="004B7E86" w:rsidRPr="005F52FD" w:rsidRDefault="004E0BB5" w:rsidP="004A6A03">
            <w:pPr>
              <w:spacing w:line="360" w:lineRule="auto"/>
              <w:jc w:val="center"/>
              <w:rPr>
                <w:b/>
              </w:rPr>
            </w:pPr>
            <w:r w:rsidRPr="005F52FD">
              <w:rPr>
                <w:b/>
              </w:rPr>
              <w:t>358.459,66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4B7E86" w:rsidRDefault="004E0BB5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4B7E86" w:rsidTr="005D4E0A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20.837,06</w:t>
            </w:r>
          </w:p>
        </w:tc>
        <w:tc>
          <w:tcPr>
            <w:tcW w:w="2800" w:type="dxa"/>
          </w:tcPr>
          <w:p w:rsidR="004B7E86" w:rsidRDefault="004E0BB5" w:rsidP="004A6A03">
            <w:pPr>
              <w:spacing w:line="360" w:lineRule="auto"/>
              <w:jc w:val="center"/>
            </w:pPr>
            <w:r>
              <w:t>209.727,05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14.000,00</w:t>
            </w:r>
          </w:p>
        </w:tc>
        <w:tc>
          <w:tcPr>
            <w:tcW w:w="2800" w:type="dxa"/>
          </w:tcPr>
          <w:p w:rsidR="004B7E86" w:rsidRDefault="004E0BB5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4B7E86" w:rsidRPr="00970F72" w:rsidTr="005D4E0A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4B7E86" w:rsidRPr="00970F72" w:rsidRDefault="00162E09" w:rsidP="004A6A03">
            <w:pPr>
              <w:spacing w:line="360" w:lineRule="auto"/>
              <w:jc w:val="center"/>
            </w:pPr>
            <w:r>
              <w:t>29.787,67</w:t>
            </w:r>
          </w:p>
        </w:tc>
        <w:tc>
          <w:tcPr>
            <w:tcW w:w="2800" w:type="dxa"/>
          </w:tcPr>
          <w:p w:rsidR="004B7E86" w:rsidRPr="00970F72" w:rsidRDefault="005F52FD" w:rsidP="004A6A03">
            <w:pPr>
              <w:spacing w:line="360" w:lineRule="auto"/>
              <w:jc w:val="center"/>
            </w:pPr>
            <w:r>
              <w:t>14.046,98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264.749,78</w:t>
            </w:r>
          </w:p>
        </w:tc>
        <w:tc>
          <w:tcPr>
            <w:tcW w:w="2800" w:type="dxa"/>
          </w:tcPr>
          <w:p w:rsidR="004B7E86" w:rsidRDefault="005F52FD" w:rsidP="004A6A03">
            <w:pPr>
              <w:spacing w:line="360" w:lineRule="auto"/>
              <w:jc w:val="center"/>
            </w:pPr>
            <w:r>
              <w:t>134.685,63</w:t>
            </w:r>
          </w:p>
        </w:tc>
      </w:tr>
      <w:tr w:rsidR="004B7E86" w:rsidTr="005D4E0A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4B7E86" w:rsidRDefault="005F52FD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4B7E86" w:rsidTr="005D4E0A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4B7E86" w:rsidRDefault="00162E09" w:rsidP="004A6A03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4B7E86" w:rsidRDefault="005F52FD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4B7E86" w:rsidTr="005D4E0A">
        <w:tc>
          <w:tcPr>
            <w:tcW w:w="3756" w:type="dxa"/>
          </w:tcPr>
          <w:p w:rsidR="004B7E86" w:rsidRPr="00FB33BA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4B7E86" w:rsidRPr="00162E09" w:rsidRDefault="00162E09" w:rsidP="004A6A03">
            <w:pPr>
              <w:spacing w:line="360" w:lineRule="auto"/>
              <w:jc w:val="center"/>
              <w:rPr>
                <w:b/>
              </w:rPr>
            </w:pPr>
            <w:r w:rsidRPr="00162E09">
              <w:rPr>
                <w:b/>
              </w:rPr>
              <w:t>1.635,17</w:t>
            </w:r>
          </w:p>
        </w:tc>
        <w:tc>
          <w:tcPr>
            <w:tcW w:w="2800" w:type="dxa"/>
          </w:tcPr>
          <w:p w:rsidR="004B7E86" w:rsidRPr="005F52FD" w:rsidRDefault="005F52FD" w:rsidP="004A6A03">
            <w:pPr>
              <w:spacing w:line="360" w:lineRule="auto"/>
              <w:jc w:val="center"/>
              <w:rPr>
                <w:b/>
              </w:rPr>
            </w:pPr>
            <w:r w:rsidRPr="005F52FD">
              <w:rPr>
                <w:b/>
              </w:rPr>
              <w:t>1.582,82</w:t>
            </w:r>
          </w:p>
        </w:tc>
      </w:tr>
    </w:tbl>
    <w:p w:rsidR="004B7E86" w:rsidRDefault="004B7E86" w:rsidP="004B7E86">
      <w:pPr>
        <w:spacing w:line="360" w:lineRule="auto"/>
        <w:jc w:val="both"/>
        <w:rPr>
          <w:b/>
        </w:rPr>
      </w:pPr>
    </w:p>
    <w:p w:rsidR="005D4E0A" w:rsidRDefault="004B7E86" w:rsidP="005D4E0A">
      <w:pPr>
        <w:spacing w:line="360" w:lineRule="auto"/>
        <w:jc w:val="both"/>
        <w:rPr>
          <w:b/>
        </w:rPr>
      </w:pPr>
      <w:r>
        <w:rPr>
          <w:b/>
        </w:rPr>
        <w:t>P A S Í V</w:t>
      </w:r>
      <w:r w:rsidR="005D4E0A">
        <w:rPr>
          <w:b/>
        </w:rPr>
        <w:t> </w:t>
      </w:r>
      <w:r>
        <w:rPr>
          <w:b/>
        </w:rPr>
        <w:t>A</w:t>
      </w:r>
      <w:r w:rsidR="005D4E0A">
        <w:rPr>
          <w:b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Tr="005D4E0A">
        <w:tc>
          <w:tcPr>
            <w:tcW w:w="3756" w:type="dxa"/>
            <w:shd w:val="clear" w:color="auto" w:fill="D9D9D9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4B7E86" w:rsidRDefault="004B7E86" w:rsidP="005D4E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626FB1">
              <w:rPr>
                <w:b/>
              </w:rPr>
              <w:t>2015</w:t>
            </w:r>
            <w:r w:rsidR="005D4E0A">
              <w:rPr>
                <w:b/>
              </w:rPr>
              <w:t xml:space="preserve"> v EUR</w:t>
            </w:r>
          </w:p>
        </w:tc>
        <w:tc>
          <w:tcPr>
            <w:tcW w:w="2800" w:type="dxa"/>
            <w:shd w:val="clear" w:color="auto" w:fill="D9D9D9"/>
          </w:tcPr>
          <w:p w:rsidR="004B7E86" w:rsidRDefault="004B7E86" w:rsidP="005D4E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626FB1">
              <w:rPr>
                <w:b/>
              </w:rPr>
              <w:t>2015</w:t>
            </w:r>
            <w:r w:rsidR="005D4E0A">
              <w:rPr>
                <w:b/>
              </w:rPr>
              <w:t xml:space="preserve"> v EUR</w:t>
            </w:r>
          </w:p>
        </w:tc>
      </w:tr>
      <w:tr w:rsidR="004B7E86" w:rsidTr="005D4E0A">
        <w:tc>
          <w:tcPr>
            <w:tcW w:w="3756" w:type="dxa"/>
            <w:shd w:val="clear" w:color="auto" w:fill="C4BC96"/>
          </w:tcPr>
          <w:p w:rsidR="004B7E86" w:rsidRPr="00487712" w:rsidRDefault="004B7E86" w:rsidP="004A6A03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4B7E86" w:rsidRPr="00803BCB" w:rsidRDefault="00803BCB" w:rsidP="004A6A03">
            <w:pPr>
              <w:spacing w:line="360" w:lineRule="auto"/>
              <w:jc w:val="center"/>
              <w:rPr>
                <w:b/>
              </w:rPr>
            </w:pPr>
            <w:r w:rsidRPr="00803BCB">
              <w:rPr>
                <w:b/>
              </w:rPr>
              <w:t>1.536.888,48</w:t>
            </w:r>
          </w:p>
        </w:tc>
        <w:tc>
          <w:tcPr>
            <w:tcW w:w="2800" w:type="dxa"/>
            <w:shd w:val="clear" w:color="auto" w:fill="C4BC96"/>
          </w:tcPr>
          <w:p w:rsidR="004B7E86" w:rsidRPr="00803BCB" w:rsidRDefault="00803BCB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1.721.128,48</w:t>
            </w:r>
          </w:p>
        </w:tc>
      </w:tr>
      <w:tr w:rsidR="004B7E86" w:rsidTr="005D4E0A">
        <w:tc>
          <w:tcPr>
            <w:tcW w:w="3756" w:type="dxa"/>
          </w:tcPr>
          <w:p w:rsidR="004B7E86" w:rsidRPr="00487712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4B7E86" w:rsidRPr="00803BCB" w:rsidRDefault="00803BCB" w:rsidP="004A6A03">
            <w:pPr>
              <w:spacing w:line="360" w:lineRule="auto"/>
              <w:jc w:val="center"/>
              <w:rPr>
                <w:b/>
              </w:rPr>
            </w:pPr>
            <w:r w:rsidRPr="00803BCB">
              <w:rPr>
                <w:b/>
              </w:rPr>
              <w:t>1.124.736,93</w:t>
            </w:r>
          </w:p>
        </w:tc>
        <w:tc>
          <w:tcPr>
            <w:tcW w:w="2800" w:type="dxa"/>
          </w:tcPr>
          <w:p w:rsidR="004B7E86" w:rsidRPr="00803BCB" w:rsidRDefault="00803BCB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1.175.237,13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</w:tr>
      <w:tr w:rsidR="004B7E86" w:rsidTr="005D4E0A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1.124.736,93</w:t>
            </w:r>
          </w:p>
        </w:tc>
        <w:tc>
          <w:tcPr>
            <w:tcW w:w="280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1.175.237,13</w:t>
            </w:r>
          </w:p>
        </w:tc>
      </w:tr>
      <w:tr w:rsidR="004B7E86" w:rsidTr="005D4E0A">
        <w:tc>
          <w:tcPr>
            <w:tcW w:w="3756" w:type="dxa"/>
          </w:tcPr>
          <w:p w:rsidR="004B7E86" w:rsidRPr="001D71F4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4B7E86" w:rsidRPr="00803BCB" w:rsidRDefault="00803BCB" w:rsidP="004A6A03">
            <w:pPr>
              <w:spacing w:line="360" w:lineRule="auto"/>
              <w:jc w:val="center"/>
              <w:rPr>
                <w:b/>
              </w:rPr>
            </w:pPr>
            <w:r w:rsidRPr="00803BCB">
              <w:rPr>
                <w:b/>
              </w:rPr>
              <w:t>30.302,10</w:t>
            </w:r>
          </w:p>
        </w:tc>
        <w:tc>
          <w:tcPr>
            <w:tcW w:w="2800" w:type="dxa"/>
          </w:tcPr>
          <w:p w:rsidR="004B7E86" w:rsidRPr="00803BCB" w:rsidRDefault="00803BCB" w:rsidP="004A6A03">
            <w:pPr>
              <w:spacing w:line="360" w:lineRule="auto"/>
              <w:jc w:val="center"/>
              <w:rPr>
                <w:b/>
              </w:rPr>
            </w:pPr>
            <w:r w:rsidRPr="00803BCB">
              <w:rPr>
                <w:b/>
              </w:rPr>
              <w:t>152.950,61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1.100,00</w:t>
            </w:r>
          </w:p>
        </w:tc>
        <w:tc>
          <w:tcPr>
            <w:tcW w:w="280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1.100,00</w:t>
            </w:r>
          </w:p>
        </w:tc>
      </w:tr>
      <w:tr w:rsidR="004B7E86" w:rsidRPr="00F14DA9" w:rsidTr="005D4E0A">
        <w:trPr>
          <w:trHeight w:val="452"/>
        </w:trPr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4B7E86" w:rsidRPr="00803BCB" w:rsidRDefault="00803BCB" w:rsidP="004A6A03">
            <w:pPr>
              <w:spacing w:line="360" w:lineRule="auto"/>
              <w:jc w:val="center"/>
            </w:pPr>
            <w:r>
              <w:t>92,89</w:t>
            </w:r>
          </w:p>
        </w:tc>
        <w:tc>
          <w:tcPr>
            <w:tcW w:w="2800" w:type="dxa"/>
          </w:tcPr>
          <w:p w:rsidR="004B7E86" w:rsidRPr="00803BCB" w:rsidRDefault="00803BCB" w:rsidP="004A6A03">
            <w:pPr>
              <w:spacing w:line="360" w:lineRule="auto"/>
              <w:jc w:val="center"/>
            </w:pPr>
            <w:r>
              <w:t>46,66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6.082,49</w:t>
            </w:r>
          </w:p>
        </w:tc>
        <w:tc>
          <w:tcPr>
            <w:tcW w:w="280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9.291,64</w:t>
            </w:r>
          </w:p>
        </w:tc>
      </w:tr>
      <w:tr w:rsidR="004B7E86" w:rsidRPr="00970F72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4B7E86" w:rsidRPr="00803BCB" w:rsidRDefault="00803BCB" w:rsidP="004A6A03">
            <w:pPr>
              <w:spacing w:line="360" w:lineRule="auto"/>
              <w:jc w:val="center"/>
            </w:pPr>
            <w:r>
              <w:t>23.026,72</w:t>
            </w:r>
          </w:p>
        </w:tc>
        <w:tc>
          <w:tcPr>
            <w:tcW w:w="2800" w:type="dxa"/>
          </w:tcPr>
          <w:p w:rsidR="004B7E86" w:rsidRPr="00803BCB" w:rsidRDefault="00803BCB" w:rsidP="004A6A03">
            <w:pPr>
              <w:spacing w:line="360" w:lineRule="auto"/>
              <w:jc w:val="center"/>
            </w:pPr>
            <w:r>
              <w:t>22.266,48</w:t>
            </w:r>
          </w:p>
        </w:tc>
      </w:tr>
      <w:tr w:rsidR="004B7E86" w:rsidTr="005D4E0A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4B7E86" w:rsidRDefault="00803BCB" w:rsidP="004A6A03">
            <w:pPr>
              <w:spacing w:line="360" w:lineRule="auto"/>
              <w:jc w:val="center"/>
            </w:pPr>
            <w:r>
              <w:t>120.245,83</w:t>
            </w:r>
          </w:p>
        </w:tc>
      </w:tr>
      <w:tr w:rsidR="004B7E86" w:rsidTr="005D4E0A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4B7E86" w:rsidRPr="00803BCB" w:rsidRDefault="00803BCB" w:rsidP="004A6A03">
            <w:pPr>
              <w:spacing w:line="360" w:lineRule="auto"/>
              <w:jc w:val="center"/>
              <w:rPr>
                <w:b/>
              </w:rPr>
            </w:pPr>
            <w:r w:rsidRPr="00803BCB">
              <w:rPr>
                <w:b/>
              </w:rPr>
              <w:t>381.849,45</w:t>
            </w:r>
          </w:p>
        </w:tc>
        <w:tc>
          <w:tcPr>
            <w:tcW w:w="2800" w:type="dxa"/>
          </w:tcPr>
          <w:p w:rsidR="004B7E86" w:rsidRPr="00803BCB" w:rsidRDefault="00803BCB" w:rsidP="004A6A03">
            <w:pPr>
              <w:spacing w:line="360" w:lineRule="auto"/>
              <w:jc w:val="center"/>
              <w:rPr>
                <w:b/>
              </w:rPr>
            </w:pPr>
            <w:r w:rsidRPr="00803BCB">
              <w:rPr>
                <w:b/>
              </w:rPr>
              <w:t>392.940,74</w:t>
            </w:r>
          </w:p>
        </w:tc>
      </w:tr>
    </w:tbl>
    <w:p w:rsidR="004B7E86" w:rsidRDefault="004B7E86" w:rsidP="004B7E86">
      <w:pPr>
        <w:rPr>
          <w:b/>
        </w:rPr>
      </w:pPr>
    </w:p>
    <w:p w:rsidR="000C7A9D" w:rsidRDefault="000C7A9D" w:rsidP="004B7E86">
      <w:pPr>
        <w:rPr>
          <w:b/>
        </w:rPr>
      </w:pPr>
    </w:p>
    <w:p w:rsidR="004B7E86" w:rsidRPr="00390C60" w:rsidRDefault="004B7E86" w:rsidP="004B7E8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 w:rsidR="00626FB1">
        <w:rPr>
          <w:b/>
          <w:color w:val="0000FF"/>
          <w:sz w:val="28"/>
          <w:szCs w:val="28"/>
        </w:rPr>
        <w:t>2015</w:t>
      </w:r>
    </w:p>
    <w:p w:rsidR="004B7E86" w:rsidRPr="002646CD" w:rsidRDefault="004B7E86" w:rsidP="004B7E86">
      <w:pPr>
        <w:ind w:left="360"/>
        <w:jc w:val="both"/>
      </w:pPr>
    </w:p>
    <w:p w:rsidR="004B7E86" w:rsidRPr="002646CD" w:rsidRDefault="004B7E86" w:rsidP="004B7E86">
      <w:pPr>
        <w:jc w:val="both"/>
      </w:pPr>
      <w:r>
        <w:t>Obec</w:t>
      </w:r>
      <w:r w:rsidRPr="002646CD">
        <w:t xml:space="preserve"> k 31.12.</w:t>
      </w:r>
      <w:r w:rsidR="00626FB1">
        <w:t>2015</w:t>
      </w:r>
      <w:r>
        <w:t xml:space="preserve"> eviduje</w:t>
      </w:r>
      <w:r w:rsidRPr="002646CD">
        <w:t xml:space="preserve"> tieto záväzky:</w:t>
      </w:r>
    </w:p>
    <w:p w:rsidR="004B7E86" w:rsidRDefault="004B7E86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bankám</w:t>
      </w:r>
      <w:r w:rsidRPr="002646CD">
        <w:t xml:space="preserve"> </w:t>
      </w:r>
      <w:r w:rsidR="00356CD8">
        <w:tab/>
        <w:t xml:space="preserve">                 </w:t>
      </w:r>
      <w:r>
        <w:t xml:space="preserve">  </w:t>
      </w:r>
      <w:r w:rsidR="00E3723B">
        <w:t xml:space="preserve"> 120.245,83 </w:t>
      </w:r>
      <w:r w:rsidR="00256593">
        <w:t>EUR</w:t>
      </w:r>
    </w:p>
    <w:p w:rsidR="004B7E86" w:rsidRPr="002646CD" w:rsidRDefault="004B7E86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dodávateľom  </w:t>
      </w:r>
      <w:r>
        <w:tab/>
        <w:t xml:space="preserve">                   </w:t>
      </w:r>
      <w:r w:rsidR="00E3723B">
        <w:t xml:space="preserve">7.098,28 </w:t>
      </w:r>
      <w:r w:rsidR="00256593">
        <w:t>EUR</w:t>
      </w:r>
    </w:p>
    <w:p w:rsidR="004B7E86" w:rsidRPr="002646CD" w:rsidRDefault="004B7E86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štátnemu rozpočtu </w:t>
      </w:r>
      <w:r>
        <w:tab/>
        <w:t xml:space="preserve">                   </w:t>
      </w:r>
      <w:r w:rsidR="00E3723B">
        <w:t xml:space="preserve">46,66 </w:t>
      </w:r>
      <w:r w:rsidR="00256593">
        <w:t>EUR</w:t>
      </w:r>
    </w:p>
    <w:p w:rsidR="004B7E86" w:rsidRDefault="004B7E86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zamestnancom  </w:t>
      </w:r>
      <w:r>
        <w:t xml:space="preserve"> </w:t>
      </w:r>
      <w:r>
        <w:tab/>
        <w:t xml:space="preserve">                   </w:t>
      </w:r>
      <w:r w:rsidR="00E3723B">
        <w:t xml:space="preserve">7.171,20 </w:t>
      </w:r>
      <w:r w:rsidR="00256593">
        <w:t>EUR</w:t>
      </w:r>
    </w:p>
    <w:p w:rsidR="005D48D1" w:rsidRDefault="005D48D1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poisťovniam a daňovému úradu</w:t>
      </w:r>
      <w:r>
        <w:tab/>
      </w:r>
      <w:r w:rsidR="00E3723B">
        <w:t xml:space="preserve">5.204,14 </w:t>
      </w:r>
      <w:r>
        <w:t>EUR</w:t>
      </w:r>
    </w:p>
    <w:p w:rsidR="004B7E86" w:rsidRDefault="004B7E86" w:rsidP="00E3723B">
      <w:pPr>
        <w:jc w:val="both"/>
      </w:pPr>
    </w:p>
    <w:p w:rsidR="004B7E86" w:rsidRDefault="004B7E86" w:rsidP="004B7E86">
      <w:pPr>
        <w:jc w:val="both"/>
      </w:pPr>
      <w:r>
        <w:t>Obec</w:t>
      </w:r>
      <w:r w:rsidRPr="002646CD">
        <w:t xml:space="preserve"> uzatvoril</w:t>
      </w:r>
      <w:r>
        <w:t>a</w:t>
      </w:r>
      <w:r w:rsidRPr="002646CD">
        <w:t xml:space="preserve"> </w:t>
      </w:r>
      <w:r>
        <w:t xml:space="preserve">v roku </w:t>
      </w:r>
      <w:r w:rsidR="00626FB1">
        <w:t>2015</w:t>
      </w:r>
      <w:r>
        <w:t xml:space="preserve"> </w:t>
      </w:r>
      <w:r w:rsidRPr="002646CD">
        <w:t>Zmluvu o</w:t>
      </w:r>
      <w:r w:rsidR="00E3723B">
        <w:t xml:space="preserve"> Municipálnom úvere na </w:t>
      </w:r>
      <w:proofErr w:type="spellStart"/>
      <w:r w:rsidR="00E3723B">
        <w:t>predfinancovanie</w:t>
      </w:r>
      <w:proofErr w:type="spellEnd"/>
      <w:r w:rsidR="00E3723B">
        <w:t xml:space="preserve"> </w:t>
      </w:r>
      <w:r w:rsidR="00111C10">
        <w:t>NFP na projekt Rekonštrukcia a modernizácia verejného osvetlenia. Úver je krátkodobý</w:t>
      </w:r>
      <w:r w:rsidRPr="002646CD">
        <w:t xml:space="preserve"> s dobou splatno</w:t>
      </w:r>
      <w:r w:rsidR="00111C10">
        <w:t>sti do 09.12.2016, splátka</w:t>
      </w:r>
      <w:r w:rsidR="00DE5AB1">
        <w:t xml:space="preserve"> úveru bude</w:t>
      </w:r>
      <w:r w:rsidR="00111C10">
        <w:t xml:space="preserve"> po získaní peňažných prostriedkov z nenávratného finančného príspevku</w:t>
      </w:r>
      <w:r w:rsidRPr="002646CD">
        <w:t xml:space="preserve"> a splátky úro</w:t>
      </w:r>
      <w:r>
        <w:t>kov mesačné.</w:t>
      </w:r>
    </w:p>
    <w:p w:rsidR="00EB2339" w:rsidRDefault="00EB2339" w:rsidP="004B7E86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5"/>
        <w:gridCol w:w="1134"/>
        <w:gridCol w:w="1560"/>
        <w:gridCol w:w="1275"/>
        <w:gridCol w:w="1134"/>
      </w:tblGrid>
      <w:tr w:rsidR="00337A5C" w:rsidRPr="00337A5C" w:rsidTr="00DE5AB1">
        <w:tc>
          <w:tcPr>
            <w:tcW w:w="1560" w:type="dxa"/>
            <w:shd w:val="clear" w:color="auto" w:fill="D9D9D9"/>
            <w:vAlign w:val="center"/>
          </w:tcPr>
          <w:p w:rsidR="00337A5C" w:rsidRPr="00111C10" w:rsidRDefault="00337A5C" w:rsidP="00DE5AB1">
            <w:pPr>
              <w:jc w:val="center"/>
              <w:rPr>
                <w:b/>
                <w:sz w:val="18"/>
                <w:szCs w:val="18"/>
              </w:rPr>
            </w:pPr>
            <w:r w:rsidRPr="00111C10">
              <w:rPr>
                <w:b/>
                <w:sz w:val="18"/>
                <w:szCs w:val="18"/>
              </w:rPr>
              <w:t>Poskytovateľ úveru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37A5C" w:rsidRPr="00111C10" w:rsidRDefault="00337A5C" w:rsidP="00DE5AB1">
            <w:pPr>
              <w:jc w:val="center"/>
              <w:rPr>
                <w:b/>
                <w:sz w:val="18"/>
                <w:szCs w:val="18"/>
              </w:rPr>
            </w:pPr>
            <w:r w:rsidRPr="00111C10">
              <w:rPr>
                <w:b/>
                <w:sz w:val="18"/>
                <w:szCs w:val="18"/>
              </w:rPr>
              <w:t>Účel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337A5C" w:rsidRPr="00111C10" w:rsidRDefault="00337A5C" w:rsidP="00DE5AB1">
            <w:pPr>
              <w:jc w:val="center"/>
              <w:rPr>
                <w:b/>
                <w:sz w:val="18"/>
                <w:szCs w:val="18"/>
              </w:rPr>
            </w:pPr>
            <w:r w:rsidRPr="00111C10">
              <w:rPr>
                <w:b/>
                <w:sz w:val="18"/>
                <w:szCs w:val="18"/>
              </w:rPr>
              <w:t>Výška prijatého úveru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37A5C" w:rsidRPr="00111C10" w:rsidRDefault="00337A5C" w:rsidP="00DE5AB1">
            <w:pPr>
              <w:jc w:val="center"/>
              <w:rPr>
                <w:b/>
                <w:sz w:val="18"/>
                <w:szCs w:val="18"/>
              </w:rPr>
            </w:pPr>
            <w:r w:rsidRPr="00111C10">
              <w:rPr>
                <w:b/>
                <w:sz w:val="18"/>
                <w:szCs w:val="18"/>
              </w:rPr>
              <w:t>Výška úroku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37A5C" w:rsidRPr="00111C10" w:rsidRDefault="00337A5C" w:rsidP="00DE5AB1">
            <w:pPr>
              <w:jc w:val="center"/>
              <w:rPr>
                <w:b/>
                <w:sz w:val="18"/>
                <w:szCs w:val="18"/>
              </w:rPr>
            </w:pPr>
            <w:r w:rsidRPr="00111C10">
              <w:rPr>
                <w:b/>
                <w:sz w:val="18"/>
                <w:szCs w:val="18"/>
              </w:rPr>
              <w:t>Zabezpečenie úveru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337A5C" w:rsidRPr="00111C10" w:rsidRDefault="00337A5C" w:rsidP="00DE5AB1">
            <w:pPr>
              <w:jc w:val="center"/>
              <w:rPr>
                <w:b/>
                <w:sz w:val="18"/>
                <w:szCs w:val="18"/>
              </w:rPr>
            </w:pPr>
            <w:r w:rsidRPr="00111C10">
              <w:rPr>
                <w:b/>
                <w:sz w:val="18"/>
                <w:szCs w:val="18"/>
              </w:rPr>
              <w:t>Zostatok k 31.12.</w:t>
            </w:r>
            <w:r w:rsidR="00626FB1" w:rsidRPr="00111C10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37A5C" w:rsidRPr="00111C10" w:rsidRDefault="00337A5C" w:rsidP="00DE5AB1">
            <w:pPr>
              <w:jc w:val="center"/>
              <w:rPr>
                <w:b/>
                <w:sz w:val="18"/>
                <w:szCs w:val="18"/>
              </w:rPr>
            </w:pPr>
            <w:r w:rsidRPr="00111C10">
              <w:rPr>
                <w:b/>
                <w:sz w:val="18"/>
                <w:szCs w:val="18"/>
              </w:rPr>
              <w:t>Splatnosť</w:t>
            </w:r>
          </w:p>
          <w:p w:rsidR="00337A5C" w:rsidRPr="00111C10" w:rsidRDefault="00337A5C" w:rsidP="00DE5A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37A5C" w:rsidRPr="00483452" w:rsidTr="00DE5AB1">
        <w:tc>
          <w:tcPr>
            <w:tcW w:w="1560" w:type="dxa"/>
            <w:vAlign w:val="center"/>
          </w:tcPr>
          <w:p w:rsidR="00337A5C" w:rsidRPr="00111C10" w:rsidRDefault="00111C10" w:rsidP="00DE5AB1">
            <w:pPr>
              <w:jc w:val="center"/>
              <w:rPr>
                <w:sz w:val="22"/>
                <w:szCs w:val="22"/>
              </w:rPr>
            </w:pPr>
            <w:r w:rsidRPr="00111C10">
              <w:rPr>
                <w:sz w:val="22"/>
                <w:szCs w:val="22"/>
              </w:rPr>
              <w:t xml:space="preserve">Prima banka Slovensko, </w:t>
            </w:r>
            <w:proofErr w:type="spellStart"/>
            <w:r w:rsidRPr="00111C10">
              <w:rPr>
                <w:sz w:val="22"/>
                <w:szCs w:val="22"/>
              </w:rPr>
              <w:t>a.s</w:t>
            </w:r>
            <w:proofErr w:type="spellEnd"/>
            <w:r w:rsidRPr="00111C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337A5C" w:rsidRPr="00111C10" w:rsidRDefault="00111C10" w:rsidP="00DE5AB1">
            <w:pPr>
              <w:jc w:val="center"/>
              <w:rPr>
                <w:sz w:val="22"/>
                <w:szCs w:val="22"/>
              </w:rPr>
            </w:pPr>
            <w:r w:rsidRPr="00111C10">
              <w:rPr>
                <w:sz w:val="22"/>
                <w:szCs w:val="22"/>
              </w:rPr>
              <w:t>Rekonštrukcia a  modernizácia verejného osvetlenia</w:t>
            </w:r>
          </w:p>
        </w:tc>
        <w:tc>
          <w:tcPr>
            <w:tcW w:w="1275" w:type="dxa"/>
            <w:vAlign w:val="center"/>
          </w:tcPr>
          <w:p w:rsidR="00337A5C" w:rsidRPr="00111C10" w:rsidRDefault="00111C10" w:rsidP="00DE5AB1">
            <w:pPr>
              <w:jc w:val="center"/>
              <w:rPr>
                <w:sz w:val="22"/>
                <w:szCs w:val="22"/>
              </w:rPr>
            </w:pPr>
            <w:r w:rsidRPr="00111C10">
              <w:rPr>
                <w:sz w:val="22"/>
                <w:szCs w:val="22"/>
              </w:rPr>
              <w:t>120.245,83</w:t>
            </w:r>
          </w:p>
        </w:tc>
        <w:tc>
          <w:tcPr>
            <w:tcW w:w="1134" w:type="dxa"/>
            <w:vAlign w:val="center"/>
          </w:tcPr>
          <w:p w:rsidR="00337A5C" w:rsidRPr="00111C10" w:rsidRDefault="00DE5AB1" w:rsidP="00DE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1,6 % </w:t>
            </w:r>
            <w:proofErr w:type="spellStart"/>
            <w:r>
              <w:rPr>
                <w:sz w:val="22"/>
                <w:szCs w:val="22"/>
              </w:rPr>
              <w:t>p.a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337A5C" w:rsidRPr="00111C10" w:rsidRDefault="00DE5AB1" w:rsidP="00DE5AB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blanko</w:t>
            </w:r>
            <w:r w:rsidR="00337A5C" w:rsidRPr="00111C10">
              <w:rPr>
                <w:sz w:val="22"/>
                <w:szCs w:val="22"/>
              </w:rPr>
              <w:t>zmenka</w:t>
            </w:r>
            <w:proofErr w:type="spellEnd"/>
          </w:p>
        </w:tc>
        <w:tc>
          <w:tcPr>
            <w:tcW w:w="1275" w:type="dxa"/>
            <w:vAlign w:val="center"/>
          </w:tcPr>
          <w:p w:rsidR="00337A5C" w:rsidRPr="00111C10" w:rsidRDefault="00111C10" w:rsidP="00DE5AB1">
            <w:pPr>
              <w:jc w:val="center"/>
              <w:rPr>
                <w:sz w:val="22"/>
                <w:szCs w:val="22"/>
              </w:rPr>
            </w:pPr>
            <w:r w:rsidRPr="00111C10">
              <w:rPr>
                <w:sz w:val="22"/>
                <w:szCs w:val="22"/>
              </w:rPr>
              <w:t>120.245,83</w:t>
            </w:r>
          </w:p>
        </w:tc>
        <w:tc>
          <w:tcPr>
            <w:tcW w:w="1134" w:type="dxa"/>
            <w:vAlign w:val="center"/>
          </w:tcPr>
          <w:p w:rsidR="00337A5C" w:rsidRPr="00111C10" w:rsidRDefault="00337A5C" w:rsidP="00DE5AB1">
            <w:pPr>
              <w:jc w:val="center"/>
              <w:rPr>
                <w:sz w:val="22"/>
                <w:szCs w:val="22"/>
              </w:rPr>
            </w:pPr>
            <w:r w:rsidRPr="00111C10">
              <w:rPr>
                <w:sz w:val="22"/>
                <w:szCs w:val="22"/>
              </w:rPr>
              <w:t xml:space="preserve">r. </w:t>
            </w:r>
            <w:r w:rsidR="00111C10" w:rsidRPr="00111C10">
              <w:rPr>
                <w:sz w:val="22"/>
                <w:szCs w:val="22"/>
              </w:rPr>
              <w:t>2016</w:t>
            </w:r>
          </w:p>
        </w:tc>
      </w:tr>
    </w:tbl>
    <w:p w:rsidR="00F71008" w:rsidRDefault="00F71008" w:rsidP="009B4B35">
      <w:pPr>
        <w:ind w:left="360"/>
        <w:jc w:val="both"/>
      </w:pPr>
    </w:p>
    <w:p w:rsidR="00255A30" w:rsidRDefault="00255A30" w:rsidP="009B4B35">
      <w:pPr>
        <w:ind w:left="360"/>
        <w:jc w:val="both"/>
      </w:pPr>
    </w:p>
    <w:p w:rsidR="00B86B32" w:rsidRDefault="00B86B32" w:rsidP="009B4B35">
      <w:pPr>
        <w:ind w:left="360"/>
        <w:jc w:val="both"/>
      </w:pPr>
    </w:p>
    <w:p w:rsidR="00A51094" w:rsidRPr="00A51094" w:rsidRDefault="00B86B32" w:rsidP="00A51094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8</w:t>
      </w:r>
      <w:r w:rsidR="004B7E86" w:rsidRPr="00390C60">
        <w:rPr>
          <w:b/>
          <w:color w:val="0000FF"/>
          <w:sz w:val="28"/>
          <w:szCs w:val="28"/>
        </w:rPr>
        <w:t xml:space="preserve">. Prehľad o poskytnutých </w:t>
      </w:r>
      <w:r w:rsidR="00A51094">
        <w:rPr>
          <w:b/>
          <w:color w:val="0000FF"/>
          <w:sz w:val="28"/>
          <w:szCs w:val="28"/>
        </w:rPr>
        <w:t xml:space="preserve">dotáciách </w:t>
      </w:r>
      <w:r w:rsidR="009B4B35" w:rsidRPr="00390C60">
        <w:rPr>
          <w:b/>
          <w:color w:val="0000FF"/>
          <w:sz w:val="28"/>
          <w:szCs w:val="28"/>
        </w:rPr>
        <w:t xml:space="preserve"> </w:t>
      </w:r>
      <w:r w:rsidR="00A51094" w:rsidRPr="00A51094">
        <w:rPr>
          <w:b/>
          <w:color w:val="0000FF"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 w:rsidR="00A51094" w:rsidRPr="00A51094">
        <w:rPr>
          <w:b/>
          <w:color w:val="0000FF"/>
          <w:sz w:val="28"/>
          <w:szCs w:val="28"/>
        </w:rPr>
        <w:t>Z.z</w:t>
      </w:r>
      <w:proofErr w:type="spellEnd"/>
      <w:r w:rsidR="00A51094" w:rsidRPr="00A51094">
        <w:rPr>
          <w:b/>
          <w:color w:val="0000FF"/>
          <w:sz w:val="28"/>
          <w:szCs w:val="28"/>
        </w:rPr>
        <w:t>.</w:t>
      </w:r>
    </w:p>
    <w:p w:rsidR="009B4B35" w:rsidRDefault="009B4B35" w:rsidP="004B7E86"/>
    <w:p w:rsidR="00A51094" w:rsidRPr="00BC547D" w:rsidRDefault="00A51094" w:rsidP="00A51094">
      <w:pPr>
        <w:jc w:val="both"/>
      </w:pPr>
      <w:r w:rsidRPr="00BC547D">
        <w:t xml:space="preserve">Obec v roku </w:t>
      </w:r>
      <w:r w:rsidR="00626FB1">
        <w:t>2015</w:t>
      </w:r>
      <w:r w:rsidRPr="00BC547D">
        <w:t xml:space="preserve"> poskytla dotácie v súlade so VZN č</w:t>
      </w:r>
      <w:r w:rsidR="00B86B32">
        <w:t xml:space="preserve">. </w:t>
      </w:r>
      <w:r w:rsidR="00886EAD">
        <w:t>4/2015</w:t>
      </w:r>
      <w:r w:rsidRPr="00BC547D">
        <w:t xml:space="preserve"> o</w:t>
      </w:r>
      <w:r w:rsidR="00886EAD">
        <w:t> poskytovaní dotácií z rozpočtu Obce Dojč</w:t>
      </w:r>
      <w:r w:rsidRPr="00BC547D">
        <w:t xml:space="preserve">. </w:t>
      </w:r>
    </w:p>
    <w:p w:rsidR="00A51094" w:rsidRDefault="00A51094" w:rsidP="00A51094">
      <w:pPr>
        <w:jc w:val="both"/>
        <w:rPr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843"/>
        <w:gridCol w:w="1701"/>
        <w:gridCol w:w="1417"/>
      </w:tblGrid>
      <w:tr w:rsidR="00A51094" w:rsidRPr="00747363" w:rsidTr="00651ECA">
        <w:tc>
          <w:tcPr>
            <w:tcW w:w="4678" w:type="dxa"/>
            <w:shd w:val="clear" w:color="auto" w:fill="D9D9D9"/>
          </w:tcPr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 w:rsidR="00375630">
              <w:rPr>
                <w:b/>
                <w:sz w:val="20"/>
                <w:szCs w:val="20"/>
              </w:rPr>
              <w:t xml:space="preserve"> na .....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  <w:r w:rsidR="00375630">
              <w:rPr>
                <w:b/>
                <w:sz w:val="20"/>
                <w:szCs w:val="20"/>
              </w:rPr>
              <w:t xml:space="preserve"> na  ....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843" w:type="dxa"/>
            <w:shd w:val="clear" w:color="auto" w:fill="D9D9D9"/>
          </w:tcPr>
          <w:p w:rsidR="00A51094" w:rsidRPr="00747363" w:rsidRDefault="00A51094" w:rsidP="0023431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417" w:type="dxa"/>
            <w:shd w:val="clear" w:color="auto" w:fill="D9D9D9"/>
          </w:tcPr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</w:p>
          <w:p w:rsidR="00A51094" w:rsidRPr="00747363" w:rsidRDefault="00A51094" w:rsidP="00F5385B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A51094" w:rsidRPr="00255A30" w:rsidTr="007750BE">
        <w:tc>
          <w:tcPr>
            <w:tcW w:w="4678" w:type="dxa"/>
          </w:tcPr>
          <w:p w:rsidR="00B10812" w:rsidRPr="00255A30" w:rsidRDefault="00886EAD" w:rsidP="00B10812">
            <w:r w:rsidRPr="00255A30">
              <w:t xml:space="preserve">Klub vojenskej a policajnej histórie Dojč – bežné </w:t>
            </w:r>
            <w:r w:rsidR="00651ECA" w:rsidRPr="00255A30">
              <w:t>výdavky na realizáciu projektu</w:t>
            </w:r>
            <w:r w:rsidRPr="00255A30">
              <w:t xml:space="preserve"> „Historické výstrely“ – výstava historickej vojenskej techniky</w:t>
            </w:r>
          </w:p>
        </w:tc>
        <w:tc>
          <w:tcPr>
            <w:tcW w:w="1843" w:type="dxa"/>
            <w:vAlign w:val="center"/>
          </w:tcPr>
          <w:p w:rsidR="00A51094" w:rsidRPr="00255A30" w:rsidRDefault="00886EAD" w:rsidP="007750BE">
            <w:pPr>
              <w:jc w:val="center"/>
            </w:pPr>
            <w:r w:rsidRPr="00255A30">
              <w:t>500,00 EUR</w:t>
            </w:r>
          </w:p>
        </w:tc>
        <w:tc>
          <w:tcPr>
            <w:tcW w:w="1701" w:type="dxa"/>
            <w:vAlign w:val="center"/>
          </w:tcPr>
          <w:p w:rsidR="00A51094" w:rsidRPr="00255A30" w:rsidRDefault="00886EAD" w:rsidP="007750BE">
            <w:pPr>
              <w:jc w:val="center"/>
            </w:pPr>
            <w:r w:rsidRPr="00255A30">
              <w:t>500,00 EUR</w:t>
            </w:r>
          </w:p>
        </w:tc>
        <w:tc>
          <w:tcPr>
            <w:tcW w:w="1417" w:type="dxa"/>
            <w:vAlign w:val="center"/>
          </w:tcPr>
          <w:p w:rsidR="00A51094" w:rsidRPr="00255A30" w:rsidRDefault="00886EAD" w:rsidP="007750BE">
            <w:pPr>
              <w:jc w:val="center"/>
            </w:pPr>
            <w:r w:rsidRPr="00255A30">
              <w:t>0</w:t>
            </w:r>
            <w:r w:rsidR="00651ECA" w:rsidRPr="00255A30">
              <w:t>,00</w:t>
            </w:r>
            <w:r w:rsidRPr="00255A30">
              <w:t xml:space="preserve"> EUR</w:t>
            </w:r>
          </w:p>
        </w:tc>
      </w:tr>
      <w:tr w:rsidR="00886EAD" w:rsidRPr="00255A30" w:rsidTr="007750BE">
        <w:tc>
          <w:tcPr>
            <w:tcW w:w="4678" w:type="dxa"/>
          </w:tcPr>
          <w:p w:rsidR="00886EAD" w:rsidRPr="00255A30" w:rsidRDefault="00886EAD" w:rsidP="00886EAD">
            <w:r w:rsidRPr="00255A30">
              <w:t xml:space="preserve">TJ Družstevník Dojč - bežné výdavky na </w:t>
            </w:r>
            <w:r w:rsidR="00651ECA" w:rsidRPr="00255A30">
              <w:t xml:space="preserve">realizáciu projektu </w:t>
            </w:r>
            <w:r w:rsidRPr="00255A30">
              <w:t xml:space="preserve">Súťažný ročník 2015/2016 – futbalové mužstvo žiakov a </w:t>
            </w:r>
            <w:r w:rsidR="00651ECA" w:rsidRPr="00255A30">
              <w:t xml:space="preserve">futbalové mužstvo </w:t>
            </w:r>
            <w:r w:rsidRPr="00255A30">
              <w:t>dospelých</w:t>
            </w:r>
          </w:p>
        </w:tc>
        <w:tc>
          <w:tcPr>
            <w:tcW w:w="1843" w:type="dxa"/>
            <w:vAlign w:val="center"/>
          </w:tcPr>
          <w:p w:rsidR="00886EAD" w:rsidRPr="00255A30" w:rsidRDefault="00886EAD" w:rsidP="007750BE">
            <w:pPr>
              <w:jc w:val="center"/>
            </w:pPr>
            <w:r w:rsidRPr="00255A30">
              <w:t>900,00 EUR</w:t>
            </w:r>
          </w:p>
        </w:tc>
        <w:tc>
          <w:tcPr>
            <w:tcW w:w="1701" w:type="dxa"/>
            <w:vAlign w:val="center"/>
          </w:tcPr>
          <w:p w:rsidR="00886EAD" w:rsidRPr="00255A30" w:rsidRDefault="00886EAD" w:rsidP="007750BE">
            <w:pPr>
              <w:jc w:val="center"/>
            </w:pPr>
            <w:r w:rsidRPr="00255A30">
              <w:t>759,28 EUR</w:t>
            </w:r>
          </w:p>
        </w:tc>
        <w:tc>
          <w:tcPr>
            <w:tcW w:w="1417" w:type="dxa"/>
            <w:vAlign w:val="center"/>
          </w:tcPr>
          <w:p w:rsidR="00886EAD" w:rsidRPr="00255A30" w:rsidRDefault="00886EAD" w:rsidP="007750BE">
            <w:pPr>
              <w:jc w:val="center"/>
            </w:pPr>
            <w:r w:rsidRPr="00255A30">
              <w:t>140,72 EUR</w:t>
            </w:r>
          </w:p>
        </w:tc>
      </w:tr>
      <w:tr w:rsidR="00A51094" w:rsidRPr="00255A30" w:rsidTr="007750BE">
        <w:tc>
          <w:tcPr>
            <w:tcW w:w="4678" w:type="dxa"/>
          </w:tcPr>
          <w:p w:rsidR="00A51094" w:rsidRPr="00255A30" w:rsidRDefault="00651ECA" w:rsidP="00651ECA">
            <w:proofErr w:type="spellStart"/>
            <w:r w:rsidRPr="00255A30">
              <w:t>DoLuRe</w:t>
            </w:r>
            <w:proofErr w:type="spellEnd"/>
            <w:r w:rsidRPr="00255A30">
              <w:t xml:space="preserve"> – bežné výdavky na realizáciu projektu „</w:t>
            </w:r>
            <w:proofErr w:type="spellStart"/>
            <w:r w:rsidRPr="00255A30">
              <w:t>Snow</w:t>
            </w:r>
            <w:proofErr w:type="spellEnd"/>
            <w:r w:rsidRPr="00255A30">
              <w:t xml:space="preserve"> Film Fest 2015“ - autorské práva</w:t>
            </w:r>
          </w:p>
        </w:tc>
        <w:tc>
          <w:tcPr>
            <w:tcW w:w="1843" w:type="dxa"/>
            <w:vAlign w:val="center"/>
          </w:tcPr>
          <w:p w:rsidR="00A51094" w:rsidRPr="00255A30" w:rsidRDefault="00651ECA" w:rsidP="007750BE">
            <w:pPr>
              <w:jc w:val="center"/>
            </w:pPr>
            <w:r w:rsidRPr="00255A30">
              <w:t>33,00 EUR</w:t>
            </w:r>
          </w:p>
        </w:tc>
        <w:tc>
          <w:tcPr>
            <w:tcW w:w="1701" w:type="dxa"/>
            <w:vAlign w:val="center"/>
          </w:tcPr>
          <w:p w:rsidR="00A51094" w:rsidRPr="00255A30" w:rsidRDefault="00651ECA" w:rsidP="007750BE">
            <w:pPr>
              <w:jc w:val="center"/>
            </w:pPr>
            <w:r w:rsidRPr="00255A30">
              <w:t>33,00 EUR</w:t>
            </w:r>
          </w:p>
        </w:tc>
        <w:tc>
          <w:tcPr>
            <w:tcW w:w="1417" w:type="dxa"/>
            <w:vAlign w:val="center"/>
          </w:tcPr>
          <w:p w:rsidR="00A51094" w:rsidRPr="00255A30" w:rsidRDefault="00651ECA" w:rsidP="007750BE">
            <w:pPr>
              <w:jc w:val="center"/>
            </w:pPr>
            <w:r w:rsidRPr="00255A30">
              <w:t>0,00 EUR</w:t>
            </w:r>
          </w:p>
        </w:tc>
      </w:tr>
      <w:tr w:rsidR="00A51094" w:rsidRPr="00255A30" w:rsidTr="007750BE">
        <w:tc>
          <w:tcPr>
            <w:tcW w:w="4678" w:type="dxa"/>
          </w:tcPr>
          <w:p w:rsidR="00A51094" w:rsidRPr="00255A30" w:rsidRDefault="00651ECA" w:rsidP="007731AE">
            <w:r w:rsidRPr="00255A30">
              <w:t xml:space="preserve">Miestny odbor Matice Slovenskej – bežné výdavky na </w:t>
            </w:r>
            <w:r w:rsidR="007750BE" w:rsidRPr="00255A30">
              <w:t>realizáciu projektu Obnova</w:t>
            </w:r>
            <w:r w:rsidRPr="00255A30">
              <w:t xml:space="preserve"> </w:t>
            </w:r>
            <w:proofErr w:type="spellStart"/>
            <w:r w:rsidRPr="00255A30">
              <w:t>Dojčanského</w:t>
            </w:r>
            <w:proofErr w:type="spellEnd"/>
            <w:r w:rsidRPr="00255A30">
              <w:t xml:space="preserve"> kroja - látky</w:t>
            </w:r>
          </w:p>
        </w:tc>
        <w:tc>
          <w:tcPr>
            <w:tcW w:w="1843" w:type="dxa"/>
            <w:vAlign w:val="center"/>
          </w:tcPr>
          <w:p w:rsidR="00A51094" w:rsidRPr="00255A30" w:rsidRDefault="00651ECA" w:rsidP="007750BE">
            <w:pPr>
              <w:jc w:val="center"/>
            </w:pPr>
            <w:r w:rsidRPr="00255A30">
              <w:t>300,00 EUR</w:t>
            </w:r>
          </w:p>
        </w:tc>
        <w:tc>
          <w:tcPr>
            <w:tcW w:w="1701" w:type="dxa"/>
            <w:vAlign w:val="center"/>
          </w:tcPr>
          <w:p w:rsidR="00A51094" w:rsidRPr="00255A30" w:rsidRDefault="00651ECA" w:rsidP="007750BE">
            <w:pPr>
              <w:jc w:val="center"/>
            </w:pPr>
            <w:r w:rsidRPr="00255A30">
              <w:t>300,00 EUR</w:t>
            </w:r>
          </w:p>
        </w:tc>
        <w:tc>
          <w:tcPr>
            <w:tcW w:w="1417" w:type="dxa"/>
            <w:vAlign w:val="center"/>
          </w:tcPr>
          <w:p w:rsidR="00A51094" w:rsidRPr="00255A30" w:rsidRDefault="00651ECA" w:rsidP="007750BE">
            <w:pPr>
              <w:jc w:val="center"/>
            </w:pPr>
            <w:r w:rsidRPr="00255A30">
              <w:t>0,00 EUR</w:t>
            </w:r>
          </w:p>
        </w:tc>
      </w:tr>
    </w:tbl>
    <w:p w:rsidR="00A51094" w:rsidRDefault="00A51094" w:rsidP="00A51094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A51094" w:rsidRDefault="00A51094" w:rsidP="00A51094">
      <w:pPr>
        <w:jc w:val="both"/>
      </w:pPr>
      <w:r>
        <w:t>K 31.12.</w:t>
      </w:r>
      <w:r w:rsidR="00626FB1">
        <w:t>2015</w:t>
      </w:r>
      <w:r>
        <w:t xml:space="preserve"> boli vyúčtované všetky dotácie, ktoré boli posk</w:t>
      </w:r>
      <w:r w:rsidR="00651ECA">
        <w:t xml:space="preserve">ytnuté v súlade so VZN č. 4/2015 </w:t>
      </w:r>
      <w:r>
        <w:t>o dotáciách.</w:t>
      </w:r>
    </w:p>
    <w:p w:rsidR="000C7A9D" w:rsidRDefault="000C7A9D" w:rsidP="00A51094">
      <w:pPr>
        <w:jc w:val="both"/>
      </w:pPr>
    </w:p>
    <w:p w:rsidR="00727D46" w:rsidRPr="00050030" w:rsidRDefault="00234315" w:rsidP="00727D4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9</w:t>
      </w:r>
      <w:r w:rsidR="00BF3842" w:rsidRPr="00050030">
        <w:rPr>
          <w:b/>
          <w:color w:val="0000FF"/>
          <w:sz w:val="28"/>
          <w:szCs w:val="28"/>
        </w:rPr>
        <w:t>. F</w:t>
      </w:r>
      <w:r w:rsidR="00727D46" w:rsidRPr="00050030">
        <w:rPr>
          <w:b/>
          <w:color w:val="0000FF"/>
          <w:sz w:val="28"/>
          <w:szCs w:val="28"/>
        </w:rPr>
        <w:t>inančné usporiadanie vzťahov voči</w:t>
      </w:r>
      <w:r w:rsidR="00E23022" w:rsidRPr="00050030">
        <w:rPr>
          <w:b/>
          <w:color w:val="0000FF"/>
          <w:sz w:val="28"/>
          <w:szCs w:val="28"/>
        </w:rPr>
        <w:t xml:space="preserve"> </w:t>
      </w:r>
    </w:p>
    <w:p w:rsidR="00727D46" w:rsidRPr="00050030" w:rsidRDefault="00727D46" w:rsidP="00727D46">
      <w:pPr>
        <w:rPr>
          <w:b/>
          <w:color w:val="0000FF"/>
          <w:sz w:val="28"/>
          <w:szCs w:val="28"/>
          <w:u w:val="single"/>
        </w:rPr>
      </w:pPr>
    </w:p>
    <w:p w:rsidR="00727D46" w:rsidRPr="00981D0C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727D46" w:rsidRPr="00981D0C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727D46" w:rsidRPr="00981D0C" w:rsidRDefault="00727D4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4B7E86" w:rsidRPr="00981D0C" w:rsidRDefault="004B7E8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4B7E86" w:rsidRPr="00981D0C" w:rsidRDefault="004B7E8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727D46" w:rsidRPr="00826E23" w:rsidRDefault="00727D46" w:rsidP="00727D46">
      <w:pPr>
        <w:ind w:left="720"/>
      </w:pPr>
    </w:p>
    <w:p w:rsidR="00727D46" w:rsidRDefault="00727D46" w:rsidP="002F4AF1">
      <w:pPr>
        <w:jc w:val="both"/>
      </w:pPr>
      <w:r>
        <w:t>V súlade s</w:t>
      </w:r>
      <w:r w:rsidR="005715A6">
        <w:t xml:space="preserve"> ustanovením </w:t>
      </w:r>
      <w:r>
        <w:t xml:space="preserve">§ 16 ods.2 zákona </w:t>
      </w:r>
      <w:r w:rsidR="006F5FFD">
        <w:t>č.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:rsidR="00BF3842" w:rsidRDefault="00BF3842" w:rsidP="00727D46">
      <w:pPr>
        <w:ind w:left="360"/>
        <w:jc w:val="both"/>
      </w:pPr>
    </w:p>
    <w:p w:rsidR="00DC4396" w:rsidRPr="00BC547D" w:rsidRDefault="00DC4396" w:rsidP="00DC4396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DC4396" w:rsidRPr="00DC4396" w:rsidRDefault="00DC4396" w:rsidP="00DC4396">
      <w:pPr>
        <w:ind w:left="426"/>
        <w:jc w:val="both"/>
      </w:pPr>
    </w:p>
    <w:p w:rsidR="00B2682F" w:rsidRPr="00DC4396" w:rsidRDefault="00B2682F" w:rsidP="00DC4396">
      <w:pPr>
        <w:jc w:val="both"/>
        <w:rPr>
          <w:color w:val="FF0000"/>
          <w:u w:val="single"/>
        </w:rPr>
      </w:pPr>
      <w:r w:rsidRPr="00DC4396">
        <w:rPr>
          <w:color w:val="FF0000"/>
          <w:u w:val="single"/>
        </w:rPr>
        <w:t xml:space="preserve">Finančné usporiadanie voči zriadeným právnickým osobám, </w:t>
      </w:r>
      <w:proofErr w:type="spellStart"/>
      <w:r w:rsidRPr="00DC4396">
        <w:rPr>
          <w:color w:val="FF0000"/>
          <w:u w:val="single"/>
        </w:rPr>
        <w:t>t.j</w:t>
      </w:r>
      <w:proofErr w:type="spellEnd"/>
      <w:r w:rsidRPr="00DC4396">
        <w:rPr>
          <w:color w:val="FF0000"/>
          <w:u w:val="single"/>
        </w:rPr>
        <w:t>. rozpočtovým organizáciám:</w:t>
      </w:r>
    </w:p>
    <w:p w:rsidR="000504C3" w:rsidRPr="008F2963" w:rsidRDefault="000504C3" w:rsidP="00B2682F">
      <w:pPr>
        <w:jc w:val="both"/>
        <w:rPr>
          <w:color w:val="FF0000"/>
          <w:u w:val="single"/>
        </w:rPr>
      </w:pPr>
    </w:p>
    <w:p w:rsidR="00953C60" w:rsidRPr="000504C3" w:rsidRDefault="000504C3" w:rsidP="00575F3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>, vlastné prostriedky RO</w:t>
      </w:r>
    </w:p>
    <w:p w:rsidR="000504C3" w:rsidRDefault="000504C3" w:rsidP="000504C3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244"/>
        <w:gridCol w:w="2104"/>
        <w:gridCol w:w="2234"/>
      </w:tblGrid>
      <w:tr w:rsidR="000504C3" w:rsidTr="00E57E37">
        <w:tc>
          <w:tcPr>
            <w:tcW w:w="2802" w:type="dxa"/>
            <w:shd w:val="clear" w:color="auto" w:fill="D9D9D9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268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0504C3" w:rsidRDefault="003006CD" w:rsidP="00747363">
            <w:pPr>
              <w:jc w:val="center"/>
            </w:pPr>
            <w:r>
              <w:t>Rozdiel -</w:t>
            </w:r>
            <w:r w:rsidR="000504C3">
              <w:t xml:space="preserve"> vrátenie</w:t>
            </w:r>
          </w:p>
        </w:tc>
      </w:tr>
      <w:tr w:rsidR="000504C3" w:rsidTr="00E57E37">
        <w:tc>
          <w:tcPr>
            <w:tcW w:w="2802" w:type="dxa"/>
          </w:tcPr>
          <w:p w:rsidR="000504C3" w:rsidRDefault="00BE05B6" w:rsidP="00747363">
            <w:pPr>
              <w:jc w:val="both"/>
            </w:pPr>
            <w:r>
              <w:t>ZŠ Dojč</w:t>
            </w:r>
          </w:p>
        </w:tc>
        <w:tc>
          <w:tcPr>
            <w:tcW w:w="2268" w:type="dxa"/>
          </w:tcPr>
          <w:p w:rsidR="000504C3" w:rsidRDefault="00332C47" w:rsidP="00BE05B6">
            <w:pPr>
              <w:jc w:val="center"/>
            </w:pPr>
            <w:r>
              <w:t>25.449,67</w:t>
            </w:r>
          </w:p>
        </w:tc>
        <w:tc>
          <w:tcPr>
            <w:tcW w:w="2126" w:type="dxa"/>
          </w:tcPr>
          <w:p w:rsidR="000504C3" w:rsidRDefault="00332C47" w:rsidP="00BE05B6">
            <w:pPr>
              <w:jc w:val="center"/>
            </w:pPr>
            <w:r>
              <w:t>25.449,67</w:t>
            </w:r>
          </w:p>
        </w:tc>
        <w:tc>
          <w:tcPr>
            <w:tcW w:w="2268" w:type="dxa"/>
          </w:tcPr>
          <w:p w:rsidR="000504C3" w:rsidRDefault="00BE05B6" w:rsidP="00BE05B6">
            <w:pPr>
              <w:jc w:val="center"/>
            </w:pPr>
            <w:r>
              <w:t>0,00</w:t>
            </w:r>
          </w:p>
        </w:tc>
      </w:tr>
      <w:tr w:rsidR="000504C3" w:rsidTr="00E57E37">
        <w:tc>
          <w:tcPr>
            <w:tcW w:w="2802" w:type="dxa"/>
          </w:tcPr>
          <w:p w:rsidR="000504C3" w:rsidRDefault="00BE05B6" w:rsidP="00747363">
            <w:pPr>
              <w:jc w:val="both"/>
            </w:pPr>
            <w:r>
              <w:t>ZŠ s MŠ Dojč</w:t>
            </w:r>
          </w:p>
        </w:tc>
        <w:tc>
          <w:tcPr>
            <w:tcW w:w="2268" w:type="dxa"/>
          </w:tcPr>
          <w:p w:rsidR="000504C3" w:rsidRDefault="00332C47" w:rsidP="00BE05B6">
            <w:pPr>
              <w:jc w:val="center"/>
            </w:pPr>
            <w:r>
              <w:t>35.235,48</w:t>
            </w:r>
          </w:p>
        </w:tc>
        <w:tc>
          <w:tcPr>
            <w:tcW w:w="2126" w:type="dxa"/>
          </w:tcPr>
          <w:p w:rsidR="000504C3" w:rsidRDefault="00313D0E" w:rsidP="00BE05B6">
            <w:pPr>
              <w:jc w:val="center"/>
            </w:pPr>
            <w:r>
              <w:t>35.235,48</w:t>
            </w:r>
          </w:p>
        </w:tc>
        <w:tc>
          <w:tcPr>
            <w:tcW w:w="2268" w:type="dxa"/>
          </w:tcPr>
          <w:p w:rsidR="000504C3" w:rsidRDefault="00313D0E" w:rsidP="00BE05B6">
            <w:pPr>
              <w:jc w:val="center"/>
            </w:pPr>
            <w:r>
              <w:t>0,00</w:t>
            </w:r>
          </w:p>
        </w:tc>
      </w:tr>
      <w:tr w:rsidR="0003249E" w:rsidTr="00E57E37">
        <w:tc>
          <w:tcPr>
            <w:tcW w:w="2802" w:type="dxa"/>
          </w:tcPr>
          <w:p w:rsidR="0003249E" w:rsidRDefault="0003249E" w:rsidP="00747363">
            <w:pPr>
              <w:jc w:val="both"/>
            </w:pPr>
            <w:r>
              <w:t>Spolu</w:t>
            </w:r>
          </w:p>
        </w:tc>
        <w:tc>
          <w:tcPr>
            <w:tcW w:w="2268" w:type="dxa"/>
          </w:tcPr>
          <w:p w:rsidR="0003249E" w:rsidRDefault="0003249E" w:rsidP="00BE05B6">
            <w:pPr>
              <w:jc w:val="center"/>
            </w:pPr>
            <w:r>
              <w:t>60.685,15</w:t>
            </w:r>
          </w:p>
        </w:tc>
        <w:tc>
          <w:tcPr>
            <w:tcW w:w="2126" w:type="dxa"/>
          </w:tcPr>
          <w:p w:rsidR="0003249E" w:rsidRDefault="0003249E" w:rsidP="00BE05B6">
            <w:pPr>
              <w:jc w:val="center"/>
            </w:pPr>
            <w:r>
              <w:t>60.685,15</w:t>
            </w:r>
          </w:p>
        </w:tc>
        <w:tc>
          <w:tcPr>
            <w:tcW w:w="2268" w:type="dxa"/>
          </w:tcPr>
          <w:p w:rsidR="0003249E" w:rsidRDefault="0003249E" w:rsidP="00BE05B6">
            <w:pPr>
              <w:jc w:val="center"/>
            </w:pPr>
            <w:r>
              <w:t>0,00</w:t>
            </w:r>
          </w:p>
        </w:tc>
      </w:tr>
    </w:tbl>
    <w:p w:rsidR="000504C3" w:rsidRDefault="00332C47" w:rsidP="00B2682F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504C3" w:rsidRPr="000504C3" w:rsidRDefault="000504C3" w:rsidP="00575F3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 xml:space="preserve">od ostatných subjektov verejnej správy napr. </w:t>
      </w:r>
      <w:r w:rsidR="00977A52">
        <w:rPr>
          <w:b/>
        </w:rPr>
        <w:t xml:space="preserve">zo </w:t>
      </w:r>
      <w:r>
        <w:rPr>
          <w:b/>
        </w:rPr>
        <w:t>ŠR</w:t>
      </w:r>
    </w:p>
    <w:p w:rsidR="000504C3" w:rsidRDefault="000504C3" w:rsidP="000504C3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244"/>
        <w:gridCol w:w="2104"/>
        <w:gridCol w:w="2234"/>
      </w:tblGrid>
      <w:tr w:rsidR="000504C3" w:rsidTr="00E57E37">
        <w:tc>
          <w:tcPr>
            <w:tcW w:w="2802" w:type="dxa"/>
            <w:shd w:val="clear" w:color="auto" w:fill="D9D9D9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268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0504C3" w:rsidRDefault="000504C3" w:rsidP="00747363">
            <w:pPr>
              <w:jc w:val="center"/>
            </w:pPr>
            <w:r>
              <w:t xml:space="preserve">Rozdiel </w:t>
            </w:r>
            <w:r w:rsidR="003006CD">
              <w:t>-</w:t>
            </w:r>
            <w:r>
              <w:t xml:space="preserve"> vrátenie</w:t>
            </w:r>
          </w:p>
        </w:tc>
      </w:tr>
      <w:tr w:rsidR="0029520B" w:rsidTr="00E57E37">
        <w:tc>
          <w:tcPr>
            <w:tcW w:w="2802" w:type="dxa"/>
          </w:tcPr>
          <w:p w:rsidR="0029520B" w:rsidRDefault="0029520B" w:rsidP="0029520B">
            <w:pPr>
              <w:jc w:val="both"/>
            </w:pPr>
            <w:r>
              <w:t>ZŠ Dojč</w:t>
            </w:r>
          </w:p>
        </w:tc>
        <w:tc>
          <w:tcPr>
            <w:tcW w:w="2268" w:type="dxa"/>
          </w:tcPr>
          <w:p w:rsidR="0029520B" w:rsidRDefault="00A666FC" w:rsidP="0029520B">
            <w:pPr>
              <w:jc w:val="center"/>
            </w:pPr>
            <w:r>
              <w:t>213.212,95</w:t>
            </w:r>
          </w:p>
        </w:tc>
        <w:tc>
          <w:tcPr>
            <w:tcW w:w="2126" w:type="dxa"/>
          </w:tcPr>
          <w:p w:rsidR="0029520B" w:rsidRDefault="0003249E" w:rsidP="0029520B">
            <w:pPr>
              <w:jc w:val="center"/>
            </w:pPr>
            <w:r>
              <w:t>212.713,84</w:t>
            </w:r>
          </w:p>
        </w:tc>
        <w:tc>
          <w:tcPr>
            <w:tcW w:w="2268" w:type="dxa"/>
          </w:tcPr>
          <w:p w:rsidR="0029520B" w:rsidRDefault="00A26E19" w:rsidP="0029520B">
            <w:pPr>
              <w:jc w:val="center"/>
            </w:pPr>
            <w:r>
              <w:t>-</w:t>
            </w:r>
            <w:r w:rsidR="00A666FC">
              <w:t>499,11</w:t>
            </w:r>
          </w:p>
        </w:tc>
      </w:tr>
      <w:tr w:rsidR="0029520B" w:rsidTr="00E57E37">
        <w:tc>
          <w:tcPr>
            <w:tcW w:w="2802" w:type="dxa"/>
          </w:tcPr>
          <w:p w:rsidR="0029520B" w:rsidRDefault="0029520B" w:rsidP="0029520B">
            <w:pPr>
              <w:jc w:val="both"/>
            </w:pPr>
            <w:r>
              <w:t>ZŠ s MŠ Dojč</w:t>
            </w:r>
          </w:p>
        </w:tc>
        <w:tc>
          <w:tcPr>
            <w:tcW w:w="2268" w:type="dxa"/>
          </w:tcPr>
          <w:p w:rsidR="0029520B" w:rsidRDefault="0003249E" w:rsidP="0029520B">
            <w:pPr>
              <w:jc w:val="center"/>
            </w:pPr>
            <w:r>
              <w:t>98.263,00</w:t>
            </w:r>
          </w:p>
        </w:tc>
        <w:tc>
          <w:tcPr>
            <w:tcW w:w="2126" w:type="dxa"/>
          </w:tcPr>
          <w:p w:rsidR="0029520B" w:rsidRDefault="0003249E" w:rsidP="0029520B">
            <w:pPr>
              <w:jc w:val="center"/>
            </w:pPr>
            <w:r>
              <w:t>98.684,45</w:t>
            </w:r>
          </w:p>
        </w:tc>
        <w:tc>
          <w:tcPr>
            <w:tcW w:w="2268" w:type="dxa"/>
          </w:tcPr>
          <w:p w:rsidR="0029520B" w:rsidRDefault="00A26E19" w:rsidP="0029520B">
            <w:pPr>
              <w:jc w:val="center"/>
            </w:pPr>
            <w:r>
              <w:t>+</w:t>
            </w:r>
            <w:r w:rsidR="0003249E">
              <w:t>421,45</w:t>
            </w:r>
          </w:p>
        </w:tc>
      </w:tr>
      <w:tr w:rsidR="00A26E19" w:rsidTr="00E57E37">
        <w:tc>
          <w:tcPr>
            <w:tcW w:w="2802" w:type="dxa"/>
          </w:tcPr>
          <w:p w:rsidR="00A26E19" w:rsidRDefault="00A26E19" w:rsidP="0029520B">
            <w:pPr>
              <w:jc w:val="both"/>
            </w:pPr>
            <w:r>
              <w:t>Spolu</w:t>
            </w:r>
          </w:p>
        </w:tc>
        <w:tc>
          <w:tcPr>
            <w:tcW w:w="2268" w:type="dxa"/>
          </w:tcPr>
          <w:p w:rsidR="00A26E19" w:rsidRDefault="00A26E19" w:rsidP="0029520B">
            <w:pPr>
              <w:jc w:val="center"/>
            </w:pPr>
            <w:r>
              <w:t>311.475,95</w:t>
            </w:r>
          </w:p>
        </w:tc>
        <w:tc>
          <w:tcPr>
            <w:tcW w:w="2126" w:type="dxa"/>
          </w:tcPr>
          <w:p w:rsidR="00A26E19" w:rsidRDefault="00A26E19" w:rsidP="0029520B">
            <w:pPr>
              <w:jc w:val="center"/>
            </w:pPr>
            <w:r>
              <w:t>311.398,29</w:t>
            </w:r>
          </w:p>
        </w:tc>
        <w:tc>
          <w:tcPr>
            <w:tcW w:w="2268" w:type="dxa"/>
          </w:tcPr>
          <w:p w:rsidR="00A26E19" w:rsidRDefault="00A26E19" w:rsidP="0029520B">
            <w:pPr>
              <w:jc w:val="center"/>
            </w:pPr>
            <w:r>
              <w:t>-77,66</w:t>
            </w:r>
          </w:p>
        </w:tc>
      </w:tr>
    </w:tbl>
    <w:p w:rsidR="00A51094" w:rsidRPr="007F3DEA" w:rsidRDefault="00594663" w:rsidP="007F3DEA">
      <w:pPr>
        <w:jc w:val="both"/>
      </w:pPr>
      <w:r>
        <w:tab/>
      </w:r>
      <w:r>
        <w:tab/>
      </w:r>
      <w:r>
        <w:tab/>
      </w:r>
      <w:r>
        <w:tab/>
      </w:r>
    </w:p>
    <w:p w:rsidR="00727D46" w:rsidRPr="00BC547D" w:rsidRDefault="00727D46" w:rsidP="00E23022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9B106F" w:rsidRDefault="009B106F" w:rsidP="00727D4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544"/>
        <w:gridCol w:w="1559"/>
        <w:gridCol w:w="1559"/>
        <w:gridCol w:w="1276"/>
      </w:tblGrid>
      <w:tr w:rsidR="009B106F" w:rsidRPr="00473F2A" w:rsidTr="007F3DEA">
        <w:tc>
          <w:tcPr>
            <w:tcW w:w="1985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P</w:t>
            </w:r>
            <w:r w:rsidR="00753CE7" w:rsidRPr="00747363">
              <w:rPr>
                <w:b/>
                <w:sz w:val="20"/>
                <w:szCs w:val="20"/>
              </w:rPr>
              <w:t xml:space="preserve">oskytovateľ 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753CE7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544" w:type="dxa"/>
            <w:shd w:val="clear" w:color="auto" w:fill="D9D9D9"/>
          </w:tcPr>
          <w:p w:rsidR="009B106F" w:rsidRPr="00747363" w:rsidRDefault="00336F2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Účelové určenie grantu, transfe</w:t>
            </w:r>
            <w:r w:rsidR="007F3DEA">
              <w:rPr>
                <w:b/>
                <w:sz w:val="20"/>
                <w:szCs w:val="20"/>
              </w:rPr>
              <w:t>ru</w:t>
            </w:r>
            <w:r w:rsidR="00753CE7" w:rsidRPr="00747363">
              <w:rPr>
                <w:b/>
                <w:sz w:val="20"/>
                <w:szCs w:val="20"/>
              </w:rPr>
              <w:t>:</w:t>
            </w:r>
            <w:r w:rsidR="007F3DEA">
              <w:rPr>
                <w:b/>
                <w:sz w:val="20"/>
                <w:szCs w:val="20"/>
              </w:rPr>
              <w:t xml:space="preserve"> 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 w:rsidR="007F3DEA">
              <w:rPr>
                <w:b/>
                <w:sz w:val="20"/>
                <w:szCs w:val="20"/>
              </w:rPr>
              <w:t xml:space="preserve"> (BV)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  <w:r w:rsidR="007F3DEA">
              <w:rPr>
                <w:b/>
                <w:sz w:val="20"/>
                <w:szCs w:val="20"/>
              </w:rPr>
              <w:t xml:space="preserve"> (KV)</w:t>
            </w: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9B106F" w:rsidRPr="00747363" w:rsidRDefault="007D268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</w:t>
            </w:r>
            <w:r w:rsidR="009B106F" w:rsidRPr="00747363">
              <w:rPr>
                <w:b/>
                <w:sz w:val="20"/>
                <w:szCs w:val="20"/>
              </w:rPr>
              <w:t>prostriedkov</w:t>
            </w:r>
            <w:r w:rsidRPr="00747363">
              <w:rPr>
                <w:b/>
                <w:sz w:val="20"/>
                <w:szCs w:val="20"/>
              </w:rPr>
              <w:t xml:space="preserve"> </w:t>
            </w: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753CE7" w:rsidRPr="00747363" w:rsidRDefault="007D2682" w:rsidP="007D2682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74736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Pr="00DD146D" w:rsidRDefault="004D4128" w:rsidP="004D4128">
            <w:r>
              <w:t>Okresný úrad, SE</w:t>
            </w:r>
          </w:p>
        </w:tc>
        <w:tc>
          <w:tcPr>
            <w:tcW w:w="3544" w:type="dxa"/>
          </w:tcPr>
          <w:p w:rsidR="004D4128" w:rsidRPr="00DD146D" w:rsidRDefault="004D4128" w:rsidP="004D4128">
            <w:r>
              <w:t>Matrika (BV)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1.864,69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1.864,69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Pr="00DD146D" w:rsidRDefault="004D4128" w:rsidP="004D4128">
            <w:r>
              <w:t>Okresný úrad, SE</w:t>
            </w:r>
          </w:p>
        </w:tc>
        <w:tc>
          <w:tcPr>
            <w:tcW w:w="3544" w:type="dxa"/>
          </w:tcPr>
          <w:p w:rsidR="004D4128" w:rsidRPr="00DD146D" w:rsidRDefault="004D4128" w:rsidP="004D4128">
            <w:r>
              <w:t>Evidencia obyvateľstva (BV)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413,49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413,49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Pr="00DD146D" w:rsidRDefault="004D4128" w:rsidP="004D4128">
            <w:r>
              <w:t>Okresný úrad, SE</w:t>
            </w:r>
          </w:p>
        </w:tc>
        <w:tc>
          <w:tcPr>
            <w:tcW w:w="3544" w:type="dxa"/>
          </w:tcPr>
          <w:p w:rsidR="004D4128" w:rsidRPr="00DD146D" w:rsidRDefault="004D4128" w:rsidP="004D4128">
            <w:r>
              <w:t>Referendum (BV)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640,00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640,00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231,70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Pr="00DD146D" w:rsidRDefault="004D4128" w:rsidP="004D4128">
            <w:r>
              <w:t>Okresný úrad, TT</w:t>
            </w:r>
          </w:p>
        </w:tc>
        <w:tc>
          <w:tcPr>
            <w:tcW w:w="3544" w:type="dxa"/>
          </w:tcPr>
          <w:p w:rsidR="004D4128" w:rsidRPr="00DD146D" w:rsidRDefault="004D4128" w:rsidP="004D4128">
            <w:r>
              <w:t>Školstvo ZŠ (BV)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309.554,00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309.554,00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5,00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Pr="00DD146D" w:rsidRDefault="004D4128" w:rsidP="004D4128">
            <w:r>
              <w:t>Okresný úrad, TT</w:t>
            </w:r>
          </w:p>
        </w:tc>
        <w:tc>
          <w:tcPr>
            <w:tcW w:w="3544" w:type="dxa"/>
          </w:tcPr>
          <w:p w:rsidR="004D4128" w:rsidRPr="00DD146D" w:rsidRDefault="004D4128" w:rsidP="004D4128">
            <w:r>
              <w:t>MŠ (BV)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1.791,00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1.791,00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Pr="00DD146D" w:rsidRDefault="004D4128" w:rsidP="004D4128">
            <w:r>
              <w:t>Okresný úrad ŽP, BA</w:t>
            </w:r>
          </w:p>
        </w:tc>
        <w:tc>
          <w:tcPr>
            <w:tcW w:w="3544" w:type="dxa"/>
          </w:tcPr>
          <w:p w:rsidR="004D4128" w:rsidRPr="00DD146D" w:rsidRDefault="004D4128" w:rsidP="004D4128">
            <w:r>
              <w:t>ŽP (BV)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117,32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117,32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Pr="00DD146D" w:rsidRDefault="004D4128" w:rsidP="004D4128">
            <w:r>
              <w:t>ÚPSVaR, SE</w:t>
            </w:r>
          </w:p>
        </w:tc>
        <w:tc>
          <w:tcPr>
            <w:tcW w:w="3544" w:type="dxa"/>
          </w:tcPr>
          <w:p w:rsidR="004D4128" w:rsidRPr="007F3DEA" w:rsidRDefault="008B6F68" w:rsidP="004D4128">
            <w:pPr>
              <w:rPr>
                <w:b/>
              </w:rPr>
            </w:pPr>
            <w:r>
              <w:t>Stravné pre deti v hmotnej núdzi</w:t>
            </w:r>
            <w:r w:rsidR="004D4128">
              <w:t xml:space="preserve"> + školské pomôcky (BV)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1.273,95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1.273,95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42,60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Pr="00DD146D" w:rsidRDefault="004D4128" w:rsidP="004D4128">
            <w:r>
              <w:t>ÚPSVaR, SE</w:t>
            </w:r>
          </w:p>
        </w:tc>
        <w:tc>
          <w:tcPr>
            <w:tcW w:w="3544" w:type="dxa"/>
          </w:tcPr>
          <w:p w:rsidR="004D4128" w:rsidRPr="00DD146D" w:rsidRDefault="004D4128" w:rsidP="004D4128">
            <w:r>
              <w:t>VPP (BV)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7.582,68</w:t>
            </w:r>
          </w:p>
        </w:tc>
        <w:tc>
          <w:tcPr>
            <w:tcW w:w="1559" w:type="dxa"/>
          </w:tcPr>
          <w:p w:rsidR="004D4128" w:rsidRPr="00DD146D" w:rsidRDefault="004D4128" w:rsidP="004D4128">
            <w:pPr>
              <w:jc w:val="right"/>
            </w:pPr>
            <w:r>
              <w:t>7.582,68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Default="004D4128" w:rsidP="004D4128">
            <w:r>
              <w:t>ÚPSVaR, SE</w:t>
            </w:r>
          </w:p>
        </w:tc>
        <w:tc>
          <w:tcPr>
            <w:tcW w:w="3544" w:type="dxa"/>
          </w:tcPr>
          <w:p w:rsidR="007A7745" w:rsidRDefault="004D4128" w:rsidP="004D4128">
            <w:r>
              <w:t xml:space="preserve">Rodinné prídavky </w:t>
            </w:r>
          </w:p>
          <w:p w:rsidR="004D4128" w:rsidRDefault="004D4128" w:rsidP="004D4128">
            <w:r>
              <w:t>(rod. Buchtová) (BV)</w:t>
            </w:r>
          </w:p>
        </w:tc>
        <w:tc>
          <w:tcPr>
            <w:tcW w:w="1559" w:type="dxa"/>
          </w:tcPr>
          <w:p w:rsidR="004D4128" w:rsidRDefault="004D4128" w:rsidP="004D4128">
            <w:pPr>
              <w:jc w:val="right"/>
            </w:pPr>
            <w:r>
              <w:t>564,48</w:t>
            </w:r>
          </w:p>
        </w:tc>
        <w:tc>
          <w:tcPr>
            <w:tcW w:w="1559" w:type="dxa"/>
          </w:tcPr>
          <w:p w:rsidR="004D4128" w:rsidRDefault="004D4128" w:rsidP="004D4128">
            <w:pPr>
              <w:jc w:val="right"/>
            </w:pPr>
            <w:r>
              <w:t>564,48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Default="004D4128" w:rsidP="004D4128">
            <w:r>
              <w:t>Okresný úrad pre CD a PK, TT</w:t>
            </w:r>
          </w:p>
        </w:tc>
        <w:tc>
          <w:tcPr>
            <w:tcW w:w="3544" w:type="dxa"/>
          </w:tcPr>
          <w:p w:rsidR="004D4128" w:rsidRDefault="004D4128" w:rsidP="004D4128">
            <w:r>
              <w:t>Pozemné komunikácie (BV)</w:t>
            </w:r>
          </w:p>
        </w:tc>
        <w:tc>
          <w:tcPr>
            <w:tcW w:w="1559" w:type="dxa"/>
          </w:tcPr>
          <w:p w:rsidR="004D4128" w:rsidRDefault="004D4128" w:rsidP="004D4128">
            <w:pPr>
              <w:jc w:val="right"/>
            </w:pPr>
            <w:r>
              <w:t>54,13</w:t>
            </w:r>
          </w:p>
        </w:tc>
        <w:tc>
          <w:tcPr>
            <w:tcW w:w="1559" w:type="dxa"/>
          </w:tcPr>
          <w:p w:rsidR="004D4128" w:rsidRDefault="004D4128" w:rsidP="004D4128">
            <w:pPr>
              <w:jc w:val="right"/>
            </w:pPr>
            <w:r>
              <w:t>54,13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4128" w:rsidRPr="00747363" w:rsidTr="007F3DEA">
        <w:tc>
          <w:tcPr>
            <w:tcW w:w="1985" w:type="dxa"/>
          </w:tcPr>
          <w:p w:rsidR="004D4128" w:rsidRDefault="004D4128" w:rsidP="004D4128">
            <w:r>
              <w:t>Ministerstvo financií SR, BA</w:t>
            </w:r>
          </w:p>
        </w:tc>
        <w:tc>
          <w:tcPr>
            <w:tcW w:w="3544" w:type="dxa"/>
          </w:tcPr>
          <w:p w:rsidR="004D4128" w:rsidRDefault="004D4128" w:rsidP="004D4128">
            <w:r>
              <w:t>Rekonštrukcia MŠ na ZSS (KV)</w:t>
            </w:r>
          </w:p>
        </w:tc>
        <w:tc>
          <w:tcPr>
            <w:tcW w:w="1559" w:type="dxa"/>
          </w:tcPr>
          <w:p w:rsidR="004D4128" w:rsidRDefault="004D4128" w:rsidP="004D4128">
            <w:pPr>
              <w:jc w:val="right"/>
            </w:pPr>
            <w:r>
              <w:t>9.000,00</w:t>
            </w:r>
          </w:p>
        </w:tc>
        <w:tc>
          <w:tcPr>
            <w:tcW w:w="1559" w:type="dxa"/>
          </w:tcPr>
          <w:p w:rsidR="004D4128" w:rsidRDefault="004D4128" w:rsidP="004D4128">
            <w:pPr>
              <w:jc w:val="right"/>
            </w:pPr>
            <w:r>
              <w:t>9.000,00</w:t>
            </w:r>
          </w:p>
        </w:tc>
        <w:tc>
          <w:tcPr>
            <w:tcW w:w="1276" w:type="dxa"/>
          </w:tcPr>
          <w:p w:rsidR="004D4128" w:rsidRPr="00747363" w:rsidRDefault="004D4128" w:rsidP="004D4128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EE06F0" w:rsidRDefault="00EE06F0" w:rsidP="00EE06F0">
      <w:pPr>
        <w:ind w:left="426"/>
        <w:jc w:val="both"/>
        <w:rPr>
          <w:color w:val="0000FF"/>
          <w:u w:val="single"/>
        </w:rPr>
      </w:pPr>
    </w:p>
    <w:p w:rsidR="007D2682" w:rsidRPr="00BC547D" w:rsidRDefault="007D2682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7D2682" w:rsidRPr="007D2682" w:rsidRDefault="007D2682" w:rsidP="00E23022">
      <w:pPr>
        <w:jc w:val="both"/>
      </w:pPr>
    </w:p>
    <w:p w:rsidR="00727D46" w:rsidRPr="00D37C5E" w:rsidRDefault="007D2682" w:rsidP="00E23022">
      <w:pPr>
        <w:jc w:val="both"/>
      </w:pPr>
      <w:r w:rsidRPr="00D37C5E">
        <w:t>O</w:t>
      </w:r>
      <w:r w:rsidR="00E23022" w:rsidRPr="00D37C5E">
        <w:t xml:space="preserve">bec neuzatvorila v roku </w:t>
      </w:r>
      <w:r w:rsidR="00626FB1">
        <w:t>2015</w:t>
      </w:r>
      <w:r w:rsidR="00E23022" w:rsidRPr="00D37C5E">
        <w:t xml:space="preserve"> žiadnu </w:t>
      </w:r>
      <w:r w:rsidR="00727D46" w:rsidRPr="00D37C5E">
        <w:t xml:space="preserve">zmluvu so štátnymi fondmi. </w:t>
      </w:r>
    </w:p>
    <w:p w:rsidR="0075270F" w:rsidRDefault="0075270F" w:rsidP="0075270F">
      <w:pPr>
        <w:jc w:val="both"/>
      </w:pPr>
    </w:p>
    <w:p w:rsidR="0075270F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64768" w:rsidRDefault="00564768" w:rsidP="00564768">
      <w:pPr>
        <w:jc w:val="both"/>
        <w:rPr>
          <w:color w:val="0000FF"/>
          <w:u w:val="single"/>
        </w:rPr>
      </w:pPr>
    </w:p>
    <w:p w:rsidR="0075270F" w:rsidRPr="007F3DEA" w:rsidRDefault="007F3DEA" w:rsidP="0075270F">
      <w:pPr>
        <w:jc w:val="both"/>
      </w:pPr>
      <w:r w:rsidRPr="007F3DEA">
        <w:t>Obec v roku 2015 neprijala od iných obcí ani neposkytla iným obciam žiadne finančné prostriedky.</w:t>
      </w:r>
    </w:p>
    <w:p w:rsidR="007F3DEA" w:rsidRDefault="007F3DEA" w:rsidP="0075270F">
      <w:pPr>
        <w:jc w:val="both"/>
        <w:rPr>
          <w:color w:val="FF0000"/>
          <w:u w:val="single"/>
        </w:rPr>
      </w:pPr>
    </w:p>
    <w:p w:rsidR="0075270F" w:rsidRPr="00BC547D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rozpočtom VÚC</w:t>
      </w:r>
    </w:p>
    <w:p w:rsidR="0075270F" w:rsidRPr="00753CE7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2246"/>
        <w:gridCol w:w="2107"/>
        <w:gridCol w:w="2238"/>
      </w:tblGrid>
      <w:tr w:rsidR="0075270F" w:rsidTr="00564768">
        <w:tc>
          <w:tcPr>
            <w:tcW w:w="2802" w:type="dxa"/>
            <w:shd w:val="clear" w:color="auto" w:fill="D9D9D9"/>
          </w:tcPr>
          <w:p w:rsidR="0075270F" w:rsidRDefault="0075270F" w:rsidP="00747363">
            <w:pPr>
              <w:jc w:val="center"/>
            </w:pPr>
            <w:r>
              <w:t xml:space="preserve">VÚC </w:t>
            </w:r>
          </w:p>
        </w:tc>
        <w:tc>
          <w:tcPr>
            <w:tcW w:w="2268" w:type="dxa"/>
            <w:shd w:val="clear" w:color="auto" w:fill="D9D9D9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</w:t>
            </w:r>
            <w:r w:rsidRPr="00C97165">
              <w:rPr>
                <w:b/>
                <w:sz w:val="20"/>
                <w:szCs w:val="20"/>
                <w:u w:val="single"/>
              </w:rPr>
              <w:t>prijatých</w:t>
            </w:r>
            <w:r w:rsidRPr="00747363">
              <w:rPr>
                <w:b/>
                <w:sz w:val="20"/>
                <w:szCs w:val="20"/>
              </w:rPr>
              <w:t xml:space="preserve"> finančných prostriedkov</w:t>
            </w:r>
          </w:p>
        </w:tc>
        <w:tc>
          <w:tcPr>
            <w:tcW w:w="2126" w:type="dxa"/>
            <w:shd w:val="clear" w:color="auto" w:fill="D9D9D9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F3DEA" w:rsidTr="00564768">
        <w:tc>
          <w:tcPr>
            <w:tcW w:w="2802" w:type="dxa"/>
          </w:tcPr>
          <w:p w:rsidR="007F3DEA" w:rsidRDefault="007F3DEA" w:rsidP="007F3DEA">
            <w:r>
              <w:t>TT SK</w:t>
            </w:r>
          </w:p>
        </w:tc>
        <w:tc>
          <w:tcPr>
            <w:tcW w:w="2268" w:type="dxa"/>
          </w:tcPr>
          <w:p w:rsidR="007F3DEA" w:rsidRDefault="004D4128" w:rsidP="004D4128">
            <w:pPr>
              <w:jc w:val="center"/>
            </w:pPr>
            <w:r>
              <w:t>300,00</w:t>
            </w:r>
          </w:p>
        </w:tc>
        <w:tc>
          <w:tcPr>
            <w:tcW w:w="2126" w:type="dxa"/>
          </w:tcPr>
          <w:p w:rsidR="007F3DEA" w:rsidRDefault="007F3DEA" w:rsidP="004D4128">
            <w:pPr>
              <w:jc w:val="center"/>
            </w:pPr>
            <w:r>
              <w:t>300,00</w:t>
            </w:r>
          </w:p>
        </w:tc>
        <w:tc>
          <w:tcPr>
            <w:tcW w:w="2268" w:type="dxa"/>
          </w:tcPr>
          <w:p w:rsidR="007F3DEA" w:rsidRPr="004D4128" w:rsidRDefault="004D4128" w:rsidP="004D4128">
            <w:pPr>
              <w:spacing w:line="360" w:lineRule="auto"/>
              <w:jc w:val="center"/>
            </w:pPr>
            <w:r w:rsidRPr="004D4128">
              <w:t>0,00</w:t>
            </w:r>
          </w:p>
        </w:tc>
      </w:tr>
    </w:tbl>
    <w:p w:rsidR="00146B21" w:rsidRDefault="00146B21" w:rsidP="002F4AF1">
      <w:pPr>
        <w:jc w:val="both"/>
      </w:pPr>
    </w:p>
    <w:p w:rsidR="005F6036" w:rsidRDefault="005F6036" w:rsidP="00727D4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F7261D" w:rsidRPr="00473119" w:rsidRDefault="007A7745" w:rsidP="00C97165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10</w:t>
      </w:r>
      <w:r w:rsidR="001C7B65" w:rsidRPr="00473119">
        <w:rPr>
          <w:b/>
          <w:color w:val="0000FF"/>
          <w:sz w:val="28"/>
          <w:szCs w:val="28"/>
        </w:rPr>
        <w:t>. Hodnotenie plnenia programov obce</w:t>
      </w:r>
      <w:r w:rsidR="006366BA" w:rsidRPr="00473119">
        <w:rPr>
          <w:b/>
          <w:color w:val="0000FF"/>
          <w:sz w:val="28"/>
          <w:szCs w:val="28"/>
        </w:rPr>
        <w:t xml:space="preserve"> - Hodnotiaca správa </w:t>
      </w:r>
      <w:r w:rsidR="00F7261D" w:rsidRPr="00473119">
        <w:rPr>
          <w:b/>
          <w:color w:val="0000FF"/>
          <w:sz w:val="28"/>
          <w:szCs w:val="28"/>
        </w:rPr>
        <w:t xml:space="preserve">k plneniu programového rozpočtu </w:t>
      </w:r>
      <w:r w:rsidR="001C7B65" w:rsidRPr="00473119">
        <w:rPr>
          <w:b/>
          <w:color w:val="0000FF"/>
          <w:sz w:val="28"/>
          <w:szCs w:val="28"/>
        </w:rPr>
        <w:t xml:space="preserve">       </w:t>
      </w:r>
    </w:p>
    <w:p w:rsidR="001C7B65" w:rsidRDefault="007F3DEA" w:rsidP="001C7B65">
      <w:r>
        <w:t xml:space="preserve"> </w:t>
      </w:r>
    </w:p>
    <w:p w:rsidR="007F3DEA" w:rsidRPr="00EE2FD9" w:rsidRDefault="007A7745" w:rsidP="007A7745">
      <w:pPr>
        <w:jc w:val="both"/>
      </w:pPr>
      <w:r>
        <w:t>Keďže obec nemá schválený programový rozpočet, pri plnení rozpočtu sa neriadila podľa programov a podprogramov, a preto sa plnenie programov obce nevyhodnocuje.</w:t>
      </w:r>
    </w:p>
    <w:p w:rsidR="00EE06F0" w:rsidRDefault="00EE06F0" w:rsidP="00981A84">
      <w:pPr>
        <w:jc w:val="both"/>
        <w:rPr>
          <w:b/>
        </w:rPr>
      </w:pPr>
    </w:p>
    <w:p w:rsidR="00EE06F0" w:rsidRDefault="00EE06F0" w:rsidP="00575F3C">
      <w:pPr>
        <w:ind w:left="284"/>
        <w:jc w:val="both"/>
        <w:rPr>
          <w:b/>
        </w:rPr>
      </w:pPr>
    </w:p>
    <w:p w:rsidR="00067904" w:rsidRDefault="00067904" w:rsidP="00575F3C">
      <w:pPr>
        <w:ind w:left="284"/>
        <w:jc w:val="both"/>
        <w:rPr>
          <w:b/>
        </w:rPr>
      </w:pPr>
    </w:p>
    <w:p w:rsidR="00067904" w:rsidRDefault="00067904" w:rsidP="00575F3C">
      <w:pPr>
        <w:ind w:left="284"/>
        <w:jc w:val="both"/>
        <w:rPr>
          <w:b/>
        </w:rPr>
      </w:pPr>
    </w:p>
    <w:p w:rsidR="00067904" w:rsidRDefault="00067904" w:rsidP="00575F3C">
      <w:pPr>
        <w:ind w:left="284"/>
        <w:jc w:val="both"/>
        <w:rPr>
          <w:b/>
        </w:rPr>
      </w:pPr>
    </w:p>
    <w:p w:rsidR="00067904" w:rsidRDefault="00067904" w:rsidP="00575F3C">
      <w:pPr>
        <w:ind w:left="284"/>
        <w:jc w:val="both"/>
        <w:rPr>
          <w:b/>
        </w:rPr>
      </w:pPr>
    </w:p>
    <w:p w:rsidR="00067904" w:rsidRDefault="00067904" w:rsidP="00575F3C">
      <w:pPr>
        <w:ind w:left="284"/>
        <w:jc w:val="both"/>
        <w:rPr>
          <w:b/>
        </w:rPr>
      </w:pPr>
    </w:p>
    <w:p w:rsidR="00727D46" w:rsidRPr="00B82A85" w:rsidRDefault="007A7745" w:rsidP="002F4AF1">
      <w:pPr>
        <w:jc w:val="both"/>
        <w:outlineLvl w:val="0"/>
        <w:rPr>
          <w:b/>
        </w:rPr>
      </w:pPr>
      <w:r>
        <w:rPr>
          <w:b/>
        </w:rPr>
        <w:t>11</w:t>
      </w:r>
      <w:r w:rsidR="001C7B65">
        <w:rPr>
          <w:b/>
        </w:rPr>
        <w:t>.</w:t>
      </w:r>
      <w:r w:rsidR="007A63C3">
        <w:rPr>
          <w:b/>
        </w:rPr>
        <w:t xml:space="preserve"> </w:t>
      </w:r>
      <w:r w:rsidR="00727D46" w:rsidRPr="00B82A85">
        <w:rPr>
          <w:b/>
        </w:rPr>
        <w:t>Návrh uznesenia:</w:t>
      </w: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C97165" w:rsidRDefault="00C97165" w:rsidP="00C97165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89691C" w:rsidRDefault="0089691C" w:rsidP="00727D46">
      <w:pPr>
        <w:jc w:val="both"/>
        <w:rPr>
          <w:b/>
        </w:rPr>
      </w:pPr>
    </w:p>
    <w:p w:rsidR="00727D46" w:rsidRPr="002646CD" w:rsidRDefault="00C97165" w:rsidP="00727D46">
      <w:pPr>
        <w:jc w:val="both"/>
        <w:rPr>
          <w:sz w:val="28"/>
          <w:szCs w:val="28"/>
        </w:rPr>
      </w:pPr>
      <w:r>
        <w:t>Obecné zastupiteľstvo</w:t>
      </w:r>
      <w:r w:rsidRPr="00B82A85">
        <w:t xml:space="preserve"> </w:t>
      </w:r>
      <w:r>
        <w:t>schvaľuje použitie prebytku rozpočtového hospodárenia na tvorbu</w:t>
      </w:r>
      <w:r w:rsidR="00255A30">
        <w:t xml:space="preserve"> rezervného fondu vo výške 43</w:t>
      </w:r>
      <w:r w:rsidR="0089691C" w:rsidRPr="009A6885">
        <w:t>.</w:t>
      </w:r>
      <w:r w:rsidR="0089691C">
        <w:t>002,75</w:t>
      </w:r>
      <w:r>
        <w:t xml:space="preserve"> EUR.</w:t>
      </w:r>
    </w:p>
    <w:sectPr w:rsidR="00727D46" w:rsidRPr="002646CD" w:rsidSect="005D4E0A">
      <w:footerReference w:type="even" r:id="rId8"/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930" w:rsidRDefault="002A7930">
      <w:r>
        <w:separator/>
      </w:r>
    </w:p>
  </w:endnote>
  <w:endnote w:type="continuationSeparator" w:id="0">
    <w:p w:rsidR="002A7930" w:rsidRDefault="002A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84" w:rsidRDefault="00981A84" w:rsidP="00E06C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1A84" w:rsidRDefault="00981A84" w:rsidP="005E49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84" w:rsidRDefault="00981A84" w:rsidP="00E06C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28DA">
      <w:rPr>
        <w:rStyle w:val="slostrnky"/>
        <w:noProof/>
      </w:rPr>
      <w:t>16</w:t>
    </w:r>
    <w:r>
      <w:rPr>
        <w:rStyle w:val="slostrnky"/>
      </w:rPr>
      <w:fldChar w:fldCharType="end"/>
    </w:r>
  </w:p>
  <w:p w:rsidR="00981A84" w:rsidRDefault="00981A84" w:rsidP="005E4976">
    <w:pPr>
      <w:pStyle w:val="Zpat"/>
      <w:ind w:right="360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930" w:rsidRDefault="002A7930">
      <w:r>
        <w:separator/>
      </w:r>
    </w:p>
  </w:footnote>
  <w:footnote w:type="continuationSeparator" w:id="0">
    <w:p w:rsidR="002A7930" w:rsidRDefault="002A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1"/>
  </w:num>
  <w:num w:numId="5">
    <w:abstractNumId w:val="27"/>
  </w:num>
  <w:num w:numId="6">
    <w:abstractNumId w:val="25"/>
  </w:num>
  <w:num w:numId="7">
    <w:abstractNumId w:val="15"/>
  </w:num>
  <w:num w:numId="8">
    <w:abstractNumId w:val="24"/>
  </w:num>
  <w:num w:numId="9">
    <w:abstractNumId w:val="4"/>
  </w:num>
  <w:num w:numId="10">
    <w:abstractNumId w:val="18"/>
  </w:num>
  <w:num w:numId="11">
    <w:abstractNumId w:val="0"/>
  </w:num>
  <w:num w:numId="12">
    <w:abstractNumId w:val="23"/>
  </w:num>
  <w:num w:numId="13">
    <w:abstractNumId w:val="3"/>
  </w:num>
  <w:num w:numId="14">
    <w:abstractNumId w:val="28"/>
  </w:num>
  <w:num w:numId="15">
    <w:abstractNumId w:val="32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30"/>
  </w:num>
  <w:num w:numId="22">
    <w:abstractNumId w:val="19"/>
  </w:num>
  <w:num w:numId="23">
    <w:abstractNumId w:val="2"/>
  </w:num>
  <w:num w:numId="24">
    <w:abstractNumId w:val="1"/>
  </w:num>
  <w:num w:numId="25">
    <w:abstractNumId w:val="22"/>
  </w:num>
  <w:num w:numId="26">
    <w:abstractNumId w:val="7"/>
  </w:num>
  <w:num w:numId="27">
    <w:abstractNumId w:val="14"/>
  </w:num>
  <w:num w:numId="28">
    <w:abstractNumId w:val="21"/>
  </w:num>
  <w:num w:numId="29">
    <w:abstractNumId w:val="20"/>
  </w:num>
  <w:num w:numId="30">
    <w:abstractNumId w:val="12"/>
  </w:num>
  <w:num w:numId="31">
    <w:abstractNumId w:val="5"/>
  </w:num>
  <w:num w:numId="32">
    <w:abstractNumId w:val="26"/>
  </w:num>
  <w:num w:numId="33">
    <w:abstractNumId w:val="8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0"/>
    <w:rsid w:val="00002D15"/>
    <w:rsid w:val="00004705"/>
    <w:rsid w:val="00005073"/>
    <w:rsid w:val="00005B7C"/>
    <w:rsid w:val="000159D8"/>
    <w:rsid w:val="00016B43"/>
    <w:rsid w:val="000215FA"/>
    <w:rsid w:val="00023A4D"/>
    <w:rsid w:val="000252F9"/>
    <w:rsid w:val="00025AF5"/>
    <w:rsid w:val="0002694C"/>
    <w:rsid w:val="00030862"/>
    <w:rsid w:val="0003249E"/>
    <w:rsid w:val="000363C6"/>
    <w:rsid w:val="00037CBA"/>
    <w:rsid w:val="00050030"/>
    <w:rsid w:val="000504C3"/>
    <w:rsid w:val="000520D1"/>
    <w:rsid w:val="00062915"/>
    <w:rsid w:val="00064551"/>
    <w:rsid w:val="00066F44"/>
    <w:rsid w:val="000677A7"/>
    <w:rsid w:val="00067904"/>
    <w:rsid w:val="00070098"/>
    <w:rsid w:val="00070E1F"/>
    <w:rsid w:val="00071F57"/>
    <w:rsid w:val="00075448"/>
    <w:rsid w:val="000801F8"/>
    <w:rsid w:val="000814D8"/>
    <w:rsid w:val="00081F08"/>
    <w:rsid w:val="00087A1C"/>
    <w:rsid w:val="00087DCE"/>
    <w:rsid w:val="000A42AC"/>
    <w:rsid w:val="000B6FE7"/>
    <w:rsid w:val="000C3428"/>
    <w:rsid w:val="000C7A9D"/>
    <w:rsid w:val="000D1EA3"/>
    <w:rsid w:val="000D445D"/>
    <w:rsid w:val="000D7819"/>
    <w:rsid w:val="000E4102"/>
    <w:rsid w:val="000E44A4"/>
    <w:rsid w:val="000E6AFC"/>
    <w:rsid w:val="000E7DE2"/>
    <w:rsid w:val="0010097C"/>
    <w:rsid w:val="00111C10"/>
    <w:rsid w:val="00121F9E"/>
    <w:rsid w:val="001241BA"/>
    <w:rsid w:val="001255E9"/>
    <w:rsid w:val="0012663A"/>
    <w:rsid w:val="00127618"/>
    <w:rsid w:val="00136085"/>
    <w:rsid w:val="001418C4"/>
    <w:rsid w:val="00142B8C"/>
    <w:rsid w:val="0014559B"/>
    <w:rsid w:val="00146B21"/>
    <w:rsid w:val="00155F36"/>
    <w:rsid w:val="00162779"/>
    <w:rsid w:val="00162E09"/>
    <w:rsid w:val="001652D8"/>
    <w:rsid w:val="001711E0"/>
    <w:rsid w:val="00177256"/>
    <w:rsid w:val="0017760C"/>
    <w:rsid w:val="00177C91"/>
    <w:rsid w:val="00180907"/>
    <w:rsid w:val="00181790"/>
    <w:rsid w:val="0018394A"/>
    <w:rsid w:val="00183CCE"/>
    <w:rsid w:val="001843B8"/>
    <w:rsid w:val="00190517"/>
    <w:rsid w:val="00190C0C"/>
    <w:rsid w:val="00192798"/>
    <w:rsid w:val="00194EC0"/>
    <w:rsid w:val="0019560B"/>
    <w:rsid w:val="0019614A"/>
    <w:rsid w:val="00196A8B"/>
    <w:rsid w:val="00197A67"/>
    <w:rsid w:val="001A16E0"/>
    <w:rsid w:val="001A32AB"/>
    <w:rsid w:val="001A6969"/>
    <w:rsid w:val="001B2E3B"/>
    <w:rsid w:val="001B78D9"/>
    <w:rsid w:val="001C1C91"/>
    <w:rsid w:val="001C36EF"/>
    <w:rsid w:val="001C7B65"/>
    <w:rsid w:val="001D0B1D"/>
    <w:rsid w:val="001D6CC1"/>
    <w:rsid w:val="001F06B3"/>
    <w:rsid w:val="001F0997"/>
    <w:rsid w:val="001F3496"/>
    <w:rsid w:val="001F3E9A"/>
    <w:rsid w:val="001F4E0E"/>
    <w:rsid w:val="00205555"/>
    <w:rsid w:val="00207A61"/>
    <w:rsid w:val="00210704"/>
    <w:rsid w:val="002120F4"/>
    <w:rsid w:val="00216127"/>
    <w:rsid w:val="00222577"/>
    <w:rsid w:val="00223EB0"/>
    <w:rsid w:val="00225C6C"/>
    <w:rsid w:val="00226A0A"/>
    <w:rsid w:val="0023046A"/>
    <w:rsid w:val="00230D4B"/>
    <w:rsid w:val="00234315"/>
    <w:rsid w:val="002343CA"/>
    <w:rsid w:val="00242588"/>
    <w:rsid w:val="00244AAC"/>
    <w:rsid w:val="00245481"/>
    <w:rsid w:val="0024564D"/>
    <w:rsid w:val="00250E4F"/>
    <w:rsid w:val="00253180"/>
    <w:rsid w:val="00255A30"/>
    <w:rsid w:val="00256593"/>
    <w:rsid w:val="002579B3"/>
    <w:rsid w:val="00265772"/>
    <w:rsid w:val="00272C6E"/>
    <w:rsid w:val="002737A8"/>
    <w:rsid w:val="002743D6"/>
    <w:rsid w:val="00276303"/>
    <w:rsid w:val="00281EA1"/>
    <w:rsid w:val="002846E8"/>
    <w:rsid w:val="00292343"/>
    <w:rsid w:val="00292EAA"/>
    <w:rsid w:val="0029377A"/>
    <w:rsid w:val="00294426"/>
    <w:rsid w:val="0029520B"/>
    <w:rsid w:val="00297E24"/>
    <w:rsid w:val="002A3FF8"/>
    <w:rsid w:val="002A7930"/>
    <w:rsid w:val="002B1CB3"/>
    <w:rsid w:val="002B48EF"/>
    <w:rsid w:val="002B7465"/>
    <w:rsid w:val="002C6FE0"/>
    <w:rsid w:val="002D41CD"/>
    <w:rsid w:val="002D5920"/>
    <w:rsid w:val="002E374E"/>
    <w:rsid w:val="002E39C9"/>
    <w:rsid w:val="002E3A39"/>
    <w:rsid w:val="002E5783"/>
    <w:rsid w:val="002F1A82"/>
    <w:rsid w:val="002F38CE"/>
    <w:rsid w:val="002F4AF1"/>
    <w:rsid w:val="002F5E52"/>
    <w:rsid w:val="002F7037"/>
    <w:rsid w:val="00300212"/>
    <w:rsid w:val="003006CD"/>
    <w:rsid w:val="0030084B"/>
    <w:rsid w:val="00301C65"/>
    <w:rsid w:val="0030485E"/>
    <w:rsid w:val="00313D0E"/>
    <w:rsid w:val="00314364"/>
    <w:rsid w:val="00316A4F"/>
    <w:rsid w:val="0032040A"/>
    <w:rsid w:val="00330A0D"/>
    <w:rsid w:val="0033224F"/>
    <w:rsid w:val="00332C47"/>
    <w:rsid w:val="00333B83"/>
    <w:rsid w:val="00336F22"/>
    <w:rsid w:val="003371A9"/>
    <w:rsid w:val="00337A5C"/>
    <w:rsid w:val="00340DC3"/>
    <w:rsid w:val="0034551B"/>
    <w:rsid w:val="0034765C"/>
    <w:rsid w:val="0034787F"/>
    <w:rsid w:val="0035494F"/>
    <w:rsid w:val="00355218"/>
    <w:rsid w:val="00356675"/>
    <w:rsid w:val="00356BF1"/>
    <w:rsid w:val="00356CD8"/>
    <w:rsid w:val="00360D0E"/>
    <w:rsid w:val="00360EB0"/>
    <w:rsid w:val="00365172"/>
    <w:rsid w:val="00373044"/>
    <w:rsid w:val="00373138"/>
    <w:rsid w:val="0037384A"/>
    <w:rsid w:val="00375630"/>
    <w:rsid w:val="003763A2"/>
    <w:rsid w:val="00384CB8"/>
    <w:rsid w:val="00385ADE"/>
    <w:rsid w:val="003866DC"/>
    <w:rsid w:val="00386956"/>
    <w:rsid w:val="003877AF"/>
    <w:rsid w:val="00390C60"/>
    <w:rsid w:val="00392BA4"/>
    <w:rsid w:val="00394265"/>
    <w:rsid w:val="00396B09"/>
    <w:rsid w:val="003A285E"/>
    <w:rsid w:val="003A2DE5"/>
    <w:rsid w:val="003A4524"/>
    <w:rsid w:val="003A4D25"/>
    <w:rsid w:val="003B0817"/>
    <w:rsid w:val="003B4B40"/>
    <w:rsid w:val="003C3BBB"/>
    <w:rsid w:val="003C4065"/>
    <w:rsid w:val="003C5CE6"/>
    <w:rsid w:val="003C6603"/>
    <w:rsid w:val="003D0140"/>
    <w:rsid w:val="003F3311"/>
    <w:rsid w:val="003F4D4C"/>
    <w:rsid w:val="003F7B08"/>
    <w:rsid w:val="00402E86"/>
    <w:rsid w:val="00405481"/>
    <w:rsid w:val="00405688"/>
    <w:rsid w:val="00407294"/>
    <w:rsid w:val="00415CCC"/>
    <w:rsid w:val="004179AE"/>
    <w:rsid w:val="00423233"/>
    <w:rsid w:val="00423C17"/>
    <w:rsid w:val="00424B6E"/>
    <w:rsid w:val="00443A61"/>
    <w:rsid w:val="00445BB3"/>
    <w:rsid w:val="00456DA7"/>
    <w:rsid w:val="0046075A"/>
    <w:rsid w:val="00461026"/>
    <w:rsid w:val="00461555"/>
    <w:rsid w:val="004621E0"/>
    <w:rsid w:val="00462214"/>
    <w:rsid w:val="0046433E"/>
    <w:rsid w:val="00465955"/>
    <w:rsid w:val="004662B3"/>
    <w:rsid w:val="00467CF4"/>
    <w:rsid w:val="00470101"/>
    <w:rsid w:val="00470A29"/>
    <w:rsid w:val="00473119"/>
    <w:rsid w:val="00474181"/>
    <w:rsid w:val="0048102A"/>
    <w:rsid w:val="004828AA"/>
    <w:rsid w:val="00483452"/>
    <w:rsid w:val="00484633"/>
    <w:rsid w:val="00486827"/>
    <w:rsid w:val="00486CE4"/>
    <w:rsid w:val="00491C0F"/>
    <w:rsid w:val="004930D0"/>
    <w:rsid w:val="004A0B4D"/>
    <w:rsid w:val="004A63EF"/>
    <w:rsid w:val="004A6A03"/>
    <w:rsid w:val="004A7284"/>
    <w:rsid w:val="004B4253"/>
    <w:rsid w:val="004B7E86"/>
    <w:rsid w:val="004C06D8"/>
    <w:rsid w:val="004C212B"/>
    <w:rsid w:val="004C2910"/>
    <w:rsid w:val="004C2943"/>
    <w:rsid w:val="004C2A4E"/>
    <w:rsid w:val="004C59BE"/>
    <w:rsid w:val="004D4128"/>
    <w:rsid w:val="004D5391"/>
    <w:rsid w:val="004E0BB5"/>
    <w:rsid w:val="004E1CF7"/>
    <w:rsid w:val="004E1E89"/>
    <w:rsid w:val="004E2E74"/>
    <w:rsid w:val="004E3363"/>
    <w:rsid w:val="004E3507"/>
    <w:rsid w:val="004E6FBE"/>
    <w:rsid w:val="004E7727"/>
    <w:rsid w:val="004F109A"/>
    <w:rsid w:val="004F5E28"/>
    <w:rsid w:val="004F6101"/>
    <w:rsid w:val="004F6234"/>
    <w:rsid w:val="004F6D4D"/>
    <w:rsid w:val="004F7726"/>
    <w:rsid w:val="0050071C"/>
    <w:rsid w:val="005016DE"/>
    <w:rsid w:val="0050606A"/>
    <w:rsid w:val="00520498"/>
    <w:rsid w:val="00521EFC"/>
    <w:rsid w:val="005224AE"/>
    <w:rsid w:val="005264CE"/>
    <w:rsid w:val="0053023F"/>
    <w:rsid w:val="0053583D"/>
    <w:rsid w:val="00536222"/>
    <w:rsid w:val="0053695A"/>
    <w:rsid w:val="0053787E"/>
    <w:rsid w:val="00540DD1"/>
    <w:rsid w:val="005428DA"/>
    <w:rsid w:val="0054685A"/>
    <w:rsid w:val="00550196"/>
    <w:rsid w:val="005516BC"/>
    <w:rsid w:val="00554F41"/>
    <w:rsid w:val="00557917"/>
    <w:rsid w:val="00564768"/>
    <w:rsid w:val="005715A6"/>
    <w:rsid w:val="00575F3C"/>
    <w:rsid w:val="00576491"/>
    <w:rsid w:val="005820B6"/>
    <w:rsid w:val="00594663"/>
    <w:rsid w:val="0059485B"/>
    <w:rsid w:val="00596990"/>
    <w:rsid w:val="005B5663"/>
    <w:rsid w:val="005B62A5"/>
    <w:rsid w:val="005B6F72"/>
    <w:rsid w:val="005C0CC5"/>
    <w:rsid w:val="005D48D1"/>
    <w:rsid w:val="005D4E0A"/>
    <w:rsid w:val="005E30B4"/>
    <w:rsid w:val="005E35B5"/>
    <w:rsid w:val="005E4976"/>
    <w:rsid w:val="005E6A98"/>
    <w:rsid w:val="005F50B4"/>
    <w:rsid w:val="005F52FD"/>
    <w:rsid w:val="005F6036"/>
    <w:rsid w:val="006072E4"/>
    <w:rsid w:val="00607C4F"/>
    <w:rsid w:val="00614CE4"/>
    <w:rsid w:val="00626351"/>
    <w:rsid w:val="00626FB1"/>
    <w:rsid w:val="00627964"/>
    <w:rsid w:val="006312C3"/>
    <w:rsid w:val="00631F9F"/>
    <w:rsid w:val="006366BA"/>
    <w:rsid w:val="00647D99"/>
    <w:rsid w:val="00651ECA"/>
    <w:rsid w:val="00654F65"/>
    <w:rsid w:val="0066025F"/>
    <w:rsid w:val="00664535"/>
    <w:rsid w:val="006728B4"/>
    <w:rsid w:val="00680C42"/>
    <w:rsid w:val="0068205C"/>
    <w:rsid w:val="0068440A"/>
    <w:rsid w:val="0069612A"/>
    <w:rsid w:val="00697A5A"/>
    <w:rsid w:val="006A466D"/>
    <w:rsid w:val="006B0ABE"/>
    <w:rsid w:val="006C1FE6"/>
    <w:rsid w:val="006C2780"/>
    <w:rsid w:val="006C36F9"/>
    <w:rsid w:val="006C3933"/>
    <w:rsid w:val="006D1A52"/>
    <w:rsid w:val="006D422B"/>
    <w:rsid w:val="006D44AB"/>
    <w:rsid w:val="006D5C15"/>
    <w:rsid w:val="006D6B20"/>
    <w:rsid w:val="006E4982"/>
    <w:rsid w:val="006F44C1"/>
    <w:rsid w:val="006F5FFD"/>
    <w:rsid w:val="00703CFC"/>
    <w:rsid w:val="00704A74"/>
    <w:rsid w:val="00705217"/>
    <w:rsid w:val="007169D8"/>
    <w:rsid w:val="00721387"/>
    <w:rsid w:val="0072781D"/>
    <w:rsid w:val="00727D46"/>
    <w:rsid w:val="00730143"/>
    <w:rsid w:val="00730F8D"/>
    <w:rsid w:val="00732EDF"/>
    <w:rsid w:val="00740D0A"/>
    <w:rsid w:val="00741CAC"/>
    <w:rsid w:val="00741F8C"/>
    <w:rsid w:val="0074440F"/>
    <w:rsid w:val="00744F1B"/>
    <w:rsid w:val="00747363"/>
    <w:rsid w:val="00747D34"/>
    <w:rsid w:val="00750BFE"/>
    <w:rsid w:val="00750DCD"/>
    <w:rsid w:val="0075270F"/>
    <w:rsid w:val="00753CE7"/>
    <w:rsid w:val="00755542"/>
    <w:rsid w:val="007570F5"/>
    <w:rsid w:val="00760566"/>
    <w:rsid w:val="0076231B"/>
    <w:rsid w:val="00764E36"/>
    <w:rsid w:val="00766D94"/>
    <w:rsid w:val="00767C13"/>
    <w:rsid w:val="007731AE"/>
    <w:rsid w:val="007750BE"/>
    <w:rsid w:val="007763EE"/>
    <w:rsid w:val="0078455C"/>
    <w:rsid w:val="00787CCC"/>
    <w:rsid w:val="00790EB1"/>
    <w:rsid w:val="00790FA5"/>
    <w:rsid w:val="00794E8F"/>
    <w:rsid w:val="00797EAA"/>
    <w:rsid w:val="007A0E8F"/>
    <w:rsid w:val="007A4316"/>
    <w:rsid w:val="007A63C3"/>
    <w:rsid w:val="007A6685"/>
    <w:rsid w:val="007A7239"/>
    <w:rsid w:val="007A7745"/>
    <w:rsid w:val="007B05AF"/>
    <w:rsid w:val="007B1A82"/>
    <w:rsid w:val="007B33FC"/>
    <w:rsid w:val="007B436C"/>
    <w:rsid w:val="007B5D73"/>
    <w:rsid w:val="007B744E"/>
    <w:rsid w:val="007C223F"/>
    <w:rsid w:val="007C31F7"/>
    <w:rsid w:val="007C4D02"/>
    <w:rsid w:val="007C504F"/>
    <w:rsid w:val="007C65FB"/>
    <w:rsid w:val="007C7A85"/>
    <w:rsid w:val="007D2682"/>
    <w:rsid w:val="007D4106"/>
    <w:rsid w:val="007D51F3"/>
    <w:rsid w:val="007D63BB"/>
    <w:rsid w:val="007E1A31"/>
    <w:rsid w:val="007E7C91"/>
    <w:rsid w:val="007F06A8"/>
    <w:rsid w:val="007F3DEA"/>
    <w:rsid w:val="007F5DDC"/>
    <w:rsid w:val="007F5FFF"/>
    <w:rsid w:val="007F6396"/>
    <w:rsid w:val="00801C19"/>
    <w:rsid w:val="00803BCB"/>
    <w:rsid w:val="00804726"/>
    <w:rsid w:val="00816BE6"/>
    <w:rsid w:val="00820B94"/>
    <w:rsid w:val="008258E4"/>
    <w:rsid w:val="00825D17"/>
    <w:rsid w:val="00830B8E"/>
    <w:rsid w:val="008325FD"/>
    <w:rsid w:val="00832D3D"/>
    <w:rsid w:val="0083336A"/>
    <w:rsid w:val="00837160"/>
    <w:rsid w:val="00840D41"/>
    <w:rsid w:val="008431D8"/>
    <w:rsid w:val="00843E72"/>
    <w:rsid w:val="00851C1E"/>
    <w:rsid w:val="00852EA2"/>
    <w:rsid w:val="008533B0"/>
    <w:rsid w:val="00865757"/>
    <w:rsid w:val="00866A89"/>
    <w:rsid w:val="00884BE2"/>
    <w:rsid w:val="00886EAD"/>
    <w:rsid w:val="00890F73"/>
    <w:rsid w:val="008934AD"/>
    <w:rsid w:val="00895369"/>
    <w:rsid w:val="0089691C"/>
    <w:rsid w:val="00896AAF"/>
    <w:rsid w:val="008A559F"/>
    <w:rsid w:val="008B0CD4"/>
    <w:rsid w:val="008B1362"/>
    <w:rsid w:val="008B156A"/>
    <w:rsid w:val="008B5525"/>
    <w:rsid w:val="008B5A2E"/>
    <w:rsid w:val="008B6F68"/>
    <w:rsid w:val="008C42CF"/>
    <w:rsid w:val="008D0247"/>
    <w:rsid w:val="008D4272"/>
    <w:rsid w:val="008D4875"/>
    <w:rsid w:val="008D4CAD"/>
    <w:rsid w:val="008D5A3A"/>
    <w:rsid w:val="008D68BA"/>
    <w:rsid w:val="008E27D3"/>
    <w:rsid w:val="008F2963"/>
    <w:rsid w:val="008F727A"/>
    <w:rsid w:val="00901D14"/>
    <w:rsid w:val="009024D2"/>
    <w:rsid w:val="00902918"/>
    <w:rsid w:val="00902ADE"/>
    <w:rsid w:val="009044BF"/>
    <w:rsid w:val="00905D79"/>
    <w:rsid w:val="00906BAA"/>
    <w:rsid w:val="00911B32"/>
    <w:rsid w:val="00912229"/>
    <w:rsid w:val="009133AE"/>
    <w:rsid w:val="00916094"/>
    <w:rsid w:val="00917285"/>
    <w:rsid w:val="00951F3E"/>
    <w:rsid w:val="009533C5"/>
    <w:rsid w:val="00953C60"/>
    <w:rsid w:val="009543C1"/>
    <w:rsid w:val="00964EE4"/>
    <w:rsid w:val="00965B56"/>
    <w:rsid w:val="00967ABB"/>
    <w:rsid w:val="009717F4"/>
    <w:rsid w:val="009747B4"/>
    <w:rsid w:val="00974DF7"/>
    <w:rsid w:val="00976297"/>
    <w:rsid w:val="00977A52"/>
    <w:rsid w:val="00981A84"/>
    <w:rsid w:val="00981D0C"/>
    <w:rsid w:val="00983D10"/>
    <w:rsid w:val="0098641A"/>
    <w:rsid w:val="009A0838"/>
    <w:rsid w:val="009A275A"/>
    <w:rsid w:val="009A4631"/>
    <w:rsid w:val="009A6885"/>
    <w:rsid w:val="009B106F"/>
    <w:rsid w:val="009B4B35"/>
    <w:rsid w:val="009B673C"/>
    <w:rsid w:val="009C0596"/>
    <w:rsid w:val="009C0C26"/>
    <w:rsid w:val="009D025C"/>
    <w:rsid w:val="009D67C4"/>
    <w:rsid w:val="009E139E"/>
    <w:rsid w:val="009E519E"/>
    <w:rsid w:val="009E524B"/>
    <w:rsid w:val="00A01154"/>
    <w:rsid w:val="00A11C94"/>
    <w:rsid w:val="00A13F91"/>
    <w:rsid w:val="00A17B8F"/>
    <w:rsid w:val="00A20374"/>
    <w:rsid w:val="00A228D3"/>
    <w:rsid w:val="00A22E77"/>
    <w:rsid w:val="00A2361B"/>
    <w:rsid w:val="00A265B2"/>
    <w:rsid w:val="00A26BF6"/>
    <w:rsid w:val="00A26E19"/>
    <w:rsid w:val="00A3045C"/>
    <w:rsid w:val="00A326AE"/>
    <w:rsid w:val="00A326B9"/>
    <w:rsid w:val="00A4050E"/>
    <w:rsid w:val="00A46BC2"/>
    <w:rsid w:val="00A51094"/>
    <w:rsid w:val="00A54163"/>
    <w:rsid w:val="00A622C9"/>
    <w:rsid w:val="00A6257F"/>
    <w:rsid w:val="00A62A53"/>
    <w:rsid w:val="00A652EB"/>
    <w:rsid w:val="00A666FC"/>
    <w:rsid w:val="00A7462B"/>
    <w:rsid w:val="00A74646"/>
    <w:rsid w:val="00A81319"/>
    <w:rsid w:val="00A834E2"/>
    <w:rsid w:val="00A847B5"/>
    <w:rsid w:val="00A86609"/>
    <w:rsid w:val="00A902F8"/>
    <w:rsid w:val="00A9250F"/>
    <w:rsid w:val="00A97301"/>
    <w:rsid w:val="00AA15B2"/>
    <w:rsid w:val="00AA5646"/>
    <w:rsid w:val="00AB1EF2"/>
    <w:rsid w:val="00AB7A02"/>
    <w:rsid w:val="00AC2FEF"/>
    <w:rsid w:val="00AC3449"/>
    <w:rsid w:val="00AC3E31"/>
    <w:rsid w:val="00AC3FC5"/>
    <w:rsid w:val="00AC5944"/>
    <w:rsid w:val="00AC726C"/>
    <w:rsid w:val="00AC7E24"/>
    <w:rsid w:val="00AD2663"/>
    <w:rsid w:val="00AD34EC"/>
    <w:rsid w:val="00AD3558"/>
    <w:rsid w:val="00AD5026"/>
    <w:rsid w:val="00AD6E5C"/>
    <w:rsid w:val="00AD7DA1"/>
    <w:rsid w:val="00AE531C"/>
    <w:rsid w:val="00AE5843"/>
    <w:rsid w:val="00AE69AB"/>
    <w:rsid w:val="00AF16FB"/>
    <w:rsid w:val="00AF64FF"/>
    <w:rsid w:val="00AF6ABA"/>
    <w:rsid w:val="00B01DF1"/>
    <w:rsid w:val="00B01FF8"/>
    <w:rsid w:val="00B06357"/>
    <w:rsid w:val="00B0676A"/>
    <w:rsid w:val="00B1037C"/>
    <w:rsid w:val="00B10812"/>
    <w:rsid w:val="00B13F16"/>
    <w:rsid w:val="00B16A68"/>
    <w:rsid w:val="00B25C61"/>
    <w:rsid w:val="00B2682F"/>
    <w:rsid w:val="00B35955"/>
    <w:rsid w:val="00B47552"/>
    <w:rsid w:val="00B51D0B"/>
    <w:rsid w:val="00B559FC"/>
    <w:rsid w:val="00B62DBB"/>
    <w:rsid w:val="00B63104"/>
    <w:rsid w:val="00B63A66"/>
    <w:rsid w:val="00B66428"/>
    <w:rsid w:val="00B6716D"/>
    <w:rsid w:val="00B74A1D"/>
    <w:rsid w:val="00B77FF4"/>
    <w:rsid w:val="00B800B7"/>
    <w:rsid w:val="00B83C63"/>
    <w:rsid w:val="00B85A73"/>
    <w:rsid w:val="00B86B32"/>
    <w:rsid w:val="00B90FD8"/>
    <w:rsid w:val="00B92915"/>
    <w:rsid w:val="00B95A81"/>
    <w:rsid w:val="00BA0B28"/>
    <w:rsid w:val="00BA4F14"/>
    <w:rsid w:val="00BA69EE"/>
    <w:rsid w:val="00BA7816"/>
    <w:rsid w:val="00BC1D9A"/>
    <w:rsid w:val="00BC2AF8"/>
    <w:rsid w:val="00BC547D"/>
    <w:rsid w:val="00BC54F7"/>
    <w:rsid w:val="00BC5596"/>
    <w:rsid w:val="00BC5667"/>
    <w:rsid w:val="00BC5E62"/>
    <w:rsid w:val="00BC6B6C"/>
    <w:rsid w:val="00BD5AB6"/>
    <w:rsid w:val="00BD6BAA"/>
    <w:rsid w:val="00BD7DE6"/>
    <w:rsid w:val="00BE05B6"/>
    <w:rsid w:val="00BE1CF8"/>
    <w:rsid w:val="00BF3842"/>
    <w:rsid w:val="00BF3F29"/>
    <w:rsid w:val="00C02232"/>
    <w:rsid w:val="00C05331"/>
    <w:rsid w:val="00C05DAE"/>
    <w:rsid w:val="00C06823"/>
    <w:rsid w:val="00C12916"/>
    <w:rsid w:val="00C13E07"/>
    <w:rsid w:val="00C15F4D"/>
    <w:rsid w:val="00C207FE"/>
    <w:rsid w:val="00C24671"/>
    <w:rsid w:val="00C25788"/>
    <w:rsid w:val="00C27223"/>
    <w:rsid w:val="00C30287"/>
    <w:rsid w:val="00C30A9E"/>
    <w:rsid w:val="00C32C03"/>
    <w:rsid w:val="00C34A53"/>
    <w:rsid w:val="00C35615"/>
    <w:rsid w:val="00C459DA"/>
    <w:rsid w:val="00C468D2"/>
    <w:rsid w:val="00C5075C"/>
    <w:rsid w:val="00C52AFD"/>
    <w:rsid w:val="00C542D8"/>
    <w:rsid w:val="00C56009"/>
    <w:rsid w:val="00C566A1"/>
    <w:rsid w:val="00C61B52"/>
    <w:rsid w:val="00C63A59"/>
    <w:rsid w:val="00C66E48"/>
    <w:rsid w:val="00C70610"/>
    <w:rsid w:val="00C729F1"/>
    <w:rsid w:val="00C80BB6"/>
    <w:rsid w:val="00C8633A"/>
    <w:rsid w:val="00C9032C"/>
    <w:rsid w:val="00C90772"/>
    <w:rsid w:val="00C97165"/>
    <w:rsid w:val="00CA5000"/>
    <w:rsid w:val="00CA675F"/>
    <w:rsid w:val="00CB21C7"/>
    <w:rsid w:val="00CB679E"/>
    <w:rsid w:val="00CC1900"/>
    <w:rsid w:val="00CC4773"/>
    <w:rsid w:val="00CD3DDA"/>
    <w:rsid w:val="00CD633C"/>
    <w:rsid w:val="00CD6360"/>
    <w:rsid w:val="00D0212F"/>
    <w:rsid w:val="00D078D9"/>
    <w:rsid w:val="00D1263B"/>
    <w:rsid w:val="00D12AA6"/>
    <w:rsid w:val="00D21EDC"/>
    <w:rsid w:val="00D22477"/>
    <w:rsid w:val="00D22D30"/>
    <w:rsid w:val="00D2407B"/>
    <w:rsid w:val="00D2746F"/>
    <w:rsid w:val="00D312A0"/>
    <w:rsid w:val="00D354E5"/>
    <w:rsid w:val="00D36E5C"/>
    <w:rsid w:val="00D36F15"/>
    <w:rsid w:val="00D37C5E"/>
    <w:rsid w:val="00D4320B"/>
    <w:rsid w:val="00D45A25"/>
    <w:rsid w:val="00D47FDE"/>
    <w:rsid w:val="00D55358"/>
    <w:rsid w:val="00D631D2"/>
    <w:rsid w:val="00D65775"/>
    <w:rsid w:val="00D66D1E"/>
    <w:rsid w:val="00D6730F"/>
    <w:rsid w:val="00D70FAC"/>
    <w:rsid w:val="00D715AE"/>
    <w:rsid w:val="00D735CB"/>
    <w:rsid w:val="00D74B8A"/>
    <w:rsid w:val="00D764C7"/>
    <w:rsid w:val="00D771D1"/>
    <w:rsid w:val="00D80D2E"/>
    <w:rsid w:val="00D8346D"/>
    <w:rsid w:val="00D96B79"/>
    <w:rsid w:val="00DA5844"/>
    <w:rsid w:val="00DB1FC5"/>
    <w:rsid w:val="00DB2233"/>
    <w:rsid w:val="00DB23E9"/>
    <w:rsid w:val="00DB2ED7"/>
    <w:rsid w:val="00DB6168"/>
    <w:rsid w:val="00DC4396"/>
    <w:rsid w:val="00DC4D20"/>
    <w:rsid w:val="00DD146D"/>
    <w:rsid w:val="00DD2989"/>
    <w:rsid w:val="00DD37AA"/>
    <w:rsid w:val="00DD6536"/>
    <w:rsid w:val="00DD74A8"/>
    <w:rsid w:val="00DE280A"/>
    <w:rsid w:val="00DE3711"/>
    <w:rsid w:val="00DE3862"/>
    <w:rsid w:val="00DE5AB1"/>
    <w:rsid w:val="00DF02B6"/>
    <w:rsid w:val="00DF1D75"/>
    <w:rsid w:val="00DF1FD1"/>
    <w:rsid w:val="00DF362C"/>
    <w:rsid w:val="00DF380D"/>
    <w:rsid w:val="00DF6CD4"/>
    <w:rsid w:val="00E00030"/>
    <w:rsid w:val="00E007D4"/>
    <w:rsid w:val="00E058D0"/>
    <w:rsid w:val="00E06CA1"/>
    <w:rsid w:val="00E075EC"/>
    <w:rsid w:val="00E10EA0"/>
    <w:rsid w:val="00E13BB4"/>
    <w:rsid w:val="00E17583"/>
    <w:rsid w:val="00E23022"/>
    <w:rsid w:val="00E23067"/>
    <w:rsid w:val="00E240A6"/>
    <w:rsid w:val="00E266BD"/>
    <w:rsid w:val="00E27635"/>
    <w:rsid w:val="00E34ACD"/>
    <w:rsid w:val="00E35BF5"/>
    <w:rsid w:val="00E36659"/>
    <w:rsid w:val="00E3723B"/>
    <w:rsid w:val="00E47055"/>
    <w:rsid w:val="00E475F7"/>
    <w:rsid w:val="00E52160"/>
    <w:rsid w:val="00E57E37"/>
    <w:rsid w:val="00E607AC"/>
    <w:rsid w:val="00E61656"/>
    <w:rsid w:val="00E67339"/>
    <w:rsid w:val="00E67C13"/>
    <w:rsid w:val="00E73E13"/>
    <w:rsid w:val="00E75F8F"/>
    <w:rsid w:val="00E76251"/>
    <w:rsid w:val="00E777E5"/>
    <w:rsid w:val="00E83681"/>
    <w:rsid w:val="00E84D9C"/>
    <w:rsid w:val="00E91924"/>
    <w:rsid w:val="00E92281"/>
    <w:rsid w:val="00E9543D"/>
    <w:rsid w:val="00EA059C"/>
    <w:rsid w:val="00EA0D68"/>
    <w:rsid w:val="00EA1102"/>
    <w:rsid w:val="00EA169C"/>
    <w:rsid w:val="00EB159D"/>
    <w:rsid w:val="00EB2339"/>
    <w:rsid w:val="00EB2718"/>
    <w:rsid w:val="00EC0E35"/>
    <w:rsid w:val="00EC1FAF"/>
    <w:rsid w:val="00EC217C"/>
    <w:rsid w:val="00EC3ECA"/>
    <w:rsid w:val="00EC4CBB"/>
    <w:rsid w:val="00ED2FC4"/>
    <w:rsid w:val="00ED6459"/>
    <w:rsid w:val="00ED78D3"/>
    <w:rsid w:val="00EE06F0"/>
    <w:rsid w:val="00EE16B3"/>
    <w:rsid w:val="00EE22FD"/>
    <w:rsid w:val="00EE2765"/>
    <w:rsid w:val="00EE2A41"/>
    <w:rsid w:val="00EE2FD9"/>
    <w:rsid w:val="00EE35E4"/>
    <w:rsid w:val="00EE40A6"/>
    <w:rsid w:val="00EF6BFD"/>
    <w:rsid w:val="00EF78F2"/>
    <w:rsid w:val="00F0044B"/>
    <w:rsid w:val="00F02E54"/>
    <w:rsid w:val="00F12481"/>
    <w:rsid w:val="00F174C0"/>
    <w:rsid w:val="00F20FCA"/>
    <w:rsid w:val="00F336D7"/>
    <w:rsid w:val="00F519BB"/>
    <w:rsid w:val="00F5313B"/>
    <w:rsid w:val="00F5385B"/>
    <w:rsid w:val="00F56847"/>
    <w:rsid w:val="00F57672"/>
    <w:rsid w:val="00F71008"/>
    <w:rsid w:val="00F7261D"/>
    <w:rsid w:val="00F73101"/>
    <w:rsid w:val="00F80ADF"/>
    <w:rsid w:val="00F851A6"/>
    <w:rsid w:val="00F85BA0"/>
    <w:rsid w:val="00F85CD2"/>
    <w:rsid w:val="00F8742B"/>
    <w:rsid w:val="00F9076F"/>
    <w:rsid w:val="00F97849"/>
    <w:rsid w:val="00F97FBB"/>
    <w:rsid w:val="00FA0474"/>
    <w:rsid w:val="00FB0326"/>
    <w:rsid w:val="00FB369A"/>
    <w:rsid w:val="00FB3821"/>
    <w:rsid w:val="00FB41A2"/>
    <w:rsid w:val="00FC1237"/>
    <w:rsid w:val="00FC16D2"/>
    <w:rsid w:val="00FC267A"/>
    <w:rsid w:val="00FD6A96"/>
    <w:rsid w:val="00FE3ACB"/>
    <w:rsid w:val="00FE6AF9"/>
    <w:rsid w:val="00FE7158"/>
    <w:rsid w:val="00FE7E07"/>
    <w:rsid w:val="00FF241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A4DCB9B-317C-478F-8335-799CA9DC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05DA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27D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7D4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E4976"/>
  </w:style>
  <w:style w:type="paragraph" w:styleId="Odstavecseseznamem">
    <w:name w:val="List Paragraph"/>
    <w:basedOn w:val="Normln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7C4D02"/>
    <w:rPr>
      <w:b/>
      <w:bCs/>
    </w:rPr>
  </w:style>
  <w:style w:type="character" w:styleId="Zdraznn">
    <w:name w:val="Emphasis"/>
    <w:uiPriority w:val="20"/>
    <w:qFormat/>
    <w:rsid w:val="007C4D02"/>
    <w:rPr>
      <w:i/>
      <w:iCs/>
    </w:rPr>
  </w:style>
  <w:style w:type="table" w:styleId="Elegantntabulka">
    <w:name w:val="Table Elegant"/>
    <w:basedOn w:val="Normlntabulka"/>
    <w:rsid w:val="003C5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A208-72A3-46E7-88FD-3249CF9F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3806</Words>
  <Characters>22457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dc:description/>
  <cp:lastModifiedBy>Petra Vaňková</cp:lastModifiedBy>
  <cp:revision>2</cp:revision>
  <cp:lastPrinted>2014-10-05T15:24:00Z</cp:lastPrinted>
  <dcterms:created xsi:type="dcterms:W3CDTF">2019-11-01T12:56:00Z</dcterms:created>
  <dcterms:modified xsi:type="dcterms:W3CDTF">2019-11-01T12:56:00Z</dcterms:modified>
</cp:coreProperties>
</file>